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B75A0" w14:textId="77777777" w:rsidR="008402F2" w:rsidRDefault="00163BD1" w:rsidP="008402F2">
      <w:pPr>
        <w:jc w:val="right"/>
        <w:rPr>
          <w:rFonts w:ascii="Calibri" w:hAnsi="Calibri"/>
          <w:b/>
          <w:u w:val="single"/>
        </w:rPr>
      </w:pPr>
      <w:r>
        <w:rPr>
          <w:rFonts w:ascii="Calibri" w:hAnsi="Calibri"/>
          <w:b/>
          <w:noProof/>
          <w:u w:val="single"/>
        </w:rPr>
        <w:pict w14:anchorId="54FB7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8pt;height:51pt;visibility:visible">
            <v:imagedata r:id="rId12" o:title=""/>
          </v:shape>
        </w:pict>
      </w:r>
    </w:p>
    <w:p w14:paraId="54FB75A1" w14:textId="77777777" w:rsidR="008402F2" w:rsidRPr="003811EF" w:rsidRDefault="008402F2" w:rsidP="008402F2">
      <w:pPr>
        <w:jc w:val="center"/>
        <w:rPr>
          <w:rFonts w:ascii="Calibri" w:hAnsi="Calibri"/>
          <w:b/>
          <w:sz w:val="28"/>
          <w:szCs w:val="28"/>
        </w:rPr>
      </w:pPr>
      <w:r w:rsidRPr="003811EF">
        <w:rPr>
          <w:rFonts w:ascii="Calibri" w:hAnsi="Calibri"/>
          <w:b/>
          <w:sz w:val="28"/>
          <w:szCs w:val="28"/>
        </w:rPr>
        <w:t>INSTRUCTIONS</w:t>
      </w:r>
    </w:p>
    <w:p w14:paraId="54FB75A2" w14:textId="77777777" w:rsidR="008402F2" w:rsidRPr="003D7FC7" w:rsidRDefault="008402F2" w:rsidP="008402F2">
      <w:pPr>
        <w:jc w:val="center"/>
        <w:rPr>
          <w:rFonts w:ascii="Calibri" w:hAnsi="Calibri"/>
          <w:b/>
          <w:u w:val="single"/>
        </w:rPr>
      </w:pPr>
      <w:r w:rsidRPr="003811EF">
        <w:rPr>
          <w:rFonts w:ascii="Calibri" w:hAnsi="Calibri"/>
          <w:b/>
          <w:sz w:val="28"/>
          <w:szCs w:val="28"/>
          <w:u w:val="single"/>
        </w:rPr>
        <w:t xml:space="preserve">Security Posting – </w:t>
      </w:r>
      <w:r w:rsidR="008E4126">
        <w:rPr>
          <w:rFonts w:ascii="Calibri" w:hAnsi="Calibri"/>
          <w:b/>
          <w:sz w:val="28"/>
          <w:szCs w:val="28"/>
          <w:u w:val="single"/>
        </w:rPr>
        <w:t>Surety Bond</w:t>
      </w:r>
    </w:p>
    <w:p w14:paraId="54FB75A3" w14:textId="77777777" w:rsidR="008402F2" w:rsidRDefault="008402F2" w:rsidP="008402F2">
      <w:pPr>
        <w:rPr>
          <w:rFonts w:ascii="Calibri" w:hAnsi="Calibri"/>
        </w:rPr>
      </w:pPr>
    </w:p>
    <w:p w14:paraId="54FB75A4" w14:textId="77777777" w:rsidR="008E4126" w:rsidRPr="008E4126" w:rsidRDefault="00F832B0" w:rsidP="00F832B0">
      <w:pPr>
        <w:spacing w:after="120"/>
        <w:contextualSpacing/>
        <w:rPr>
          <w:rFonts w:cs="Calibri"/>
          <w:sz w:val="22"/>
        </w:rPr>
      </w:pPr>
      <w:r w:rsidRPr="00F832B0">
        <w:rPr>
          <w:rFonts w:cs="Arial"/>
          <w:sz w:val="22"/>
          <w:szCs w:val="22"/>
        </w:rPr>
        <w:t xml:space="preserve">A </w:t>
      </w:r>
      <w:r>
        <w:rPr>
          <w:rFonts w:cs="Arial"/>
          <w:sz w:val="22"/>
          <w:szCs w:val="22"/>
        </w:rPr>
        <w:t>Surety Bond</w:t>
      </w:r>
      <w:r w:rsidRPr="00F832B0">
        <w:rPr>
          <w:rFonts w:cs="Arial"/>
          <w:sz w:val="22"/>
          <w:szCs w:val="22"/>
        </w:rPr>
        <w:t>, subject to the criteria listed below, is an acceptable form of Financial Security (“Security”) for meeting either the CAISO’s and/or SCE’s grid interconnection tariffs, or the terms of the Generator Interconnection Agreement (GIA), as applicable</w:t>
      </w:r>
      <w:r>
        <w:rPr>
          <w:rFonts w:cs="Arial"/>
          <w:sz w:val="22"/>
          <w:szCs w:val="22"/>
        </w:rPr>
        <w:t>.</w:t>
      </w:r>
      <w:r w:rsidR="008E4126" w:rsidRPr="00A661F5">
        <w:rPr>
          <w:rFonts w:cs="Calibri"/>
          <w:sz w:val="22"/>
          <w:szCs w:val="22"/>
        </w:rPr>
        <w:t xml:space="preserve">  SCE’s standard form</w:t>
      </w:r>
      <w:r w:rsidR="008E4126" w:rsidRPr="008E4126">
        <w:rPr>
          <w:rFonts w:cs="Calibri"/>
          <w:sz w:val="22"/>
        </w:rPr>
        <w:t xml:space="preserve"> of the </w:t>
      </w:r>
      <w:r w:rsidR="008E4126">
        <w:rPr>
          <w:rFonts w:cs="Calibri"/>
          <w:sz w:val="22"/>
        </w:rPr>
        <w:t xml:space="preserve">Surety Bond </w:t>
      </w:r>
      <w:r w:rsidR="008E4126" w:rsidRPr="008E4126">
        <w:rPr>
          <w:rFonts w:cs="Calibri"/>
          <w:sz w:val="22"/>
        </w:rPr>
        <w:t xml:space="preserve">is provided starting on page 2 of this document.  All fields shown in </w:t>
      </w:r>
      <w:r w:rsidR="008E4126" w:rsidRPr="008E4126">
        <w:rPr>
          <w:rFonts w:cs="Calibri"/>
          <w:sz w:val="22"/>
          <w:u w:val="single"/>
        </w:rPr>
        <w:t>yellow</w:t>
      </w:r>
      <w:r w:rsidR="008E4126" w:rsidRPr="008E4126">
        <w:rPr>
          <w:rFonts w:cs="Calibri"/>
          <w:sz w:val="22"/>
        </w:rPr>
        <w:t xml:space="preserve"> highlighting must be completed.</w:t>
      </w:r>
    </w:p>
    <w:p w14:paraId="54FB75A5" w14:textId="77777777" w:rsidR="008E4126" w:rsidRPr="008E4126" w:rsidRDefault="008E4126" w:rsidP="008E4126">
      <w:pPr>
        <w:spacing w:after="120"/>
        <w:contextualSpacing/>
        <w:rPr>
          <w:rFonts w:cs="Calibri"/>
          <w:sz w:val="22"/>
        </w:rPr>
      </w:pPr>
    </w:p>
    <w:p w14:paraId="54FB75A6" w14:textId="77777777" w:rsidR="008E4126" w:rsidRPr="008E4126" w:rsidRDefault="008E4126" w:rsidP="008E4126">
      <w:pPr>
        <w:spacing w:after="120"/>
        <w:rPr>
          <w:rFonts w:cs="Arial"/>
          <w:sz w:val="22"/>
        </w:rPr>
      </w:pPr>
      <w:r w:rsidRPr="008E4126">
        <w:rPr>
          <w:rFonts w:cs="Calibri"/>
          <w:sz w:val="22"/>
        </w:rPr>
        <w:t>SCE’s criteria for accepting</w:t>
      </w:r>
      <w:r>
        <w:rPr>
          <w:rFonts w:cs="Calibri"/>
          <w:sz w:val="22"/>
        </w:rPr>
        <w:t xml:space="preserve"> a Surety Bond </w:t>
      </w:r>
      <w:r w:rsidRPr="008E4126">
        <w:rPr>
          <w:rFonts w:cs="Calibri"/>
          <w:sz w:val="22"/>
        </w:rPr>
        <w:t>includes the following:</w:t>
      </w:r>
    </w:p>
    <w:p w14:paraId="54FB75A7" w14:textId="77777777" w:rsidR="008E4126" w:rsidRPr="008E4126" w:rsidRDefault="008E4126" w:rsidP="008E4126">
      <w:pPr>
        <w:pStyle w:val="ListParagraph"/>
        <w:numPr>
          <w:ilvl w:val="0"/>
          <w:numId w:val="6"/>
        </w:numPr>
        <w:rPr>
          <w:rFonts w:cs="Arial"/>
          <w:sz w:val="22"/>
          <w:szCs w:val="22"/>
        </w:rPr>
      </w:pPr>
      <w:r w:rsidRPr="008E4126">
        <w:rPr>
          <w:rFonts w:cs="Arial"/>
          <w:sz w:val="22"/>
          <w:szCs w:val="22"/>
        </w:rPr>
        <w:t xml:space="preserve">Surety is listed on the United States Department of Treasury’s most recent and effective listing of approved sureties (Circular 570 or its successor); </w:t>
      </w:r>
      <w:r w:rsidR="00F832B0">
        <w:rPr>
          <w:rFonts w:cs="Arial"/>
          <w:sz w:val="22"/>
          <w:szCs w:val="22"/>
        </w:rPr>
        <w:t>and,</w:t>
      </w:r>
    </w:p>
    <w:p w14:paraId="54FB75A8" w14:textId="77777777" w:rsidR="008E4126" w:rsidRPr="008E4126" w:rsidRDefault="008E4126" w:rsidP="008E4126">
      <w:pPr>
        <w:pStyle w:val="ListParagraph"/>
        <w:ind w:left="360"/>
        <w:rPr>
          <w:rFonts w:cs="Arial"/>
          <w:sz w:val="22"/>
          <w:szCs w:val="22"/>
        </w:rPr>
      </w:pPr>
    </w:p>
    <w:p w14:paraId="54FB75A9" w14:textId="77777777" w:rsidR="008E4126" w:rsidRPr="008E4126" w:rsidRDefault="008E4126" w:rsidP="008E4126">
      <w:pPr>
        <w:pStyle w:val="ListParagraph"/>
        <w:numPr>
          <w:ilvl w:val="0"/>
          <w:numId w:val="6"/>
        </w:numPr>
        <w:rPr>
          <w:rFonts w:cs="Arial"/>
          <w:sz w:val="22"/>
          <w:szCs w:val="22"/>
        </w:rPr>
      </w:pPr>
      <w:r w:rsidRPr="008E4126">
        <w:rPr>
          <w:rFonts w:cs="Arial"/>
          <w:sz w:val="22"/>
          <w:szCs w:val="22"/>
        </w:rPr>
        <w:t xml:space="preserve">Surety is an admitted surety insurer authorized to transact the business of surety in the State of California; </w:t>
      </w:r>
      <w:r w:rsidR="00F832B0">
        <w:rPr>
          <w:rFonts w:cs="Arial"/>
          <w:sz w:val="22"/>
          <w:szCs w:val="22"/>
        </w:rPr>
        <w:t>and,</w:t>
      </w:r>
    </w:p>
    <w:p w14:paraId="54FB75AA" w14:textId="77777777" w:rsidR="008E4126" w:rsidRPr="008E4126" w:rsidRDefault="008E4126" w:rsidP="008E4126">
      <w:pPr>
        <w:pStyle w:val="ListParagraph"/>
        <w:ind w:left="0"/>
        <w:rPr>
          <w:rFonts w:cs="Arial"/>
          <w:sz w:val="22"/>
          <w:szCs w:val="22"/>
        </w:rPr>
      </w:pPr>
    </w:p>
    <w:p w14:paraId="54FB75AB" w14:textId="77777777" w:rsidR="008E4126" w:rsidRPr="008E4126" w:rsidRDefault="008E4126" w:rsidP="008E4126">
      <w:pPr>
        <w:pStyle w:val="ListParagraph"/>
        <w:numPr>
          <w:ilvl w:val="0"/>
          <w:numId w:val="6"/>
        </w:numPr>
        <w:rPr>
          <w:rFonts w:cs="Arial"/>
          <w:sz w:val="22"/>
          <w:szCs w:val="22"/>
        </w:rPr>
      </w:pPr>
      <w:r w:rsidRPr="008E4126">
        <w:rPr>
          <w:rFonts w:cs="Arial"/>
          <w:sz w:val="22"/>
          <w:szCs w:val="22"/>
        </w:rPr>
        <w:t>Surety has a</w:t>
      </w:r>
      <w:r w:rsidR="00F538E9">
        <w:rPr>
          <w:rFonts w:cs="Arial"/>
          <w:sz w:val="22"/>
          <w:szCs w:val="22"/>
        </w:rPr>
        <w:t xml:space="preserve"> credit rating of A or better by Standard and Poor’s or A2 or better by Moody’s</w:t>
      </w:r>
      <w:r w:rsidRPr="008E4126">
        <w:rPr>
          <w:rFonts w:cs="Arial"/>
          <w:sz w:val="22"/>
          <w:szCs w:val="22"/>
        </w:rPr>
        <w:t xml:space="preserve">, </w:t>
      </w:r>
    </w:p>
    <w:p w14:paraId="54FB75AC" w14:textId="77777777" w:rsidR="008E4126" w:rsidRPr="008E4126" w:rsidRDefault="008E4126" w:rsidP="008E4126">
      <w:pPr>
        <w:pStyle w:val="ListParagraph"/>
        <w:ind w:left="360"/>
        <w:rPr>
          <w:rFonts w:cs="Arial"/>
          <w:sz w:val="22"/>
          <w:szCs w:val="22"/>
        </w:rPr>
      </w:pPr>
    </w:p>
    <w:p w14:paraId="54FB75AD" w14:textId="77777777" w:rsidR="008E4126" w:rsidRDefault="008E4126" w:rsidP="008E4126">
      <w:pPr>
        <w:pStyle w:val="ListParagraph"/>
        <w:numPr>
          <w:ilvl w:val="0"/>
          <w:numId w:val="6"/>
        </w:numPr>
        <w:rPr>
          <w:rFonts w:cs="Arial"/>
          <w:sz w:val="22"/>
          <w:szCs w:val="22"/>
        </w:rPr>
      </w:pPr>
      <w:r w:rsidRPr="008E4126">
        <w:rPr>
          <w:rFonts w:cs="Arial"/>
          <w:sz w:val="22"/>
          <w:szCs w:val="22"/>
        </w:rPr>
        <w:t>Either the Maximum Bon</w:t>
      </w:r>
      <w:r>
        <w:rPr>
          <w:rFonts w:cs="Arial"/>
          <w:sz w:val="22"/>
          <w:szCs w:val="22"/>
        </w:rPr>
        <w:t>d Amount is not greater than Surety’s</w:t>
      </w:r>
      <w:r w:rsidRPr="008E4126">
        <w:rPr>
          <w:rFonts w:cs="Arial"/>
          <w:sz w:val="22"/>
          <w:szCs w:val="22"/>
        </w:rPr>
        <w:t xml:space="preserve"> underwriting limitation, as set forth in Circular 570 or its successor, or to the extent that any portion of the Maximum Bond Amount is </w:t>
      </w:r>
      <w:proofErr w:type="gramStart"/>
      <w:r w:rsidRPr="008E4126">
        <w:rPr>
          <w:rFonts w:cs="Arial"/>
          <w:sz w:val="22"/>
          <w:szCs w:val="22"/>
        </w:rPr>
        <w:t>in excess of</w:t>
      </w:r>
      <w:proofErr w:type="gramEnd"/>
      <w:r w:rsidRPr="008E4126">
        <w:rPr>
          <w:rFonts w:cs="Arial"/>
          <w:sz w:val="22"/>
          <w:szCs w:val="22"/>
        </w:rPr>
        <w:t xml:space="preserve"> such underwriting limitation, such excess amount is protected with reinsurance as specified in 31</w:t>
      </w:r>
      <w:r w:rsidR="00F832B0">
        <w:rPr>
          <w:rFonts w:cs="Arial"/>
          <w:sz w:val="22"/>
          <w:szCs w:val="22"/>
        </w:rPr>
        <w:t xml:space="preserve"> CFR 223.10-11 or its successor; and,</w:t>
      </w:r>
    </w:p>
    <w:p w14:paraId="54FB75AE" w14:textId="77777777" w:rsidR="00F832B0" w:rsidRDefault="00F832B0" w:rsidP="00F832B0">
      <w:pPr>
        <w:pStyle w:val="ListParagraph"/>
        <w:rPr>
          <w:rFonts w:cs="Arial"/>
          <w:sz w:val="22"/>
          <w:szCs w:val="22"/>
        </w:rPr>
      </w:pPr>
    </w:p>
    <w:p w14:paraId="54FB75AF" w14:textId="77777777" w:rsidR="00BF4410" w:rsidRDefault="008E4126" w:rsidP="008E4126">
      <w:pPr>
        <w:rPr>
          <w:sz w:val="22"/>
        </w:rPr>
      </w:pPr>
      <w:r w:rsidRPr="008E4126">
        <w:rPr>
          <w:rFonts w:cs="Calibri"/>
          <w:sz w:val="22"/>
        </w:rPr>
        <w:t xml:space="preserve">SCE’s standard practice is to review all Security to ensure acceptability, which will include the issuer’s acceptability, as discussed above, as well as the acceptability of the Security’s terms and conditions.  Using SCE’s standard forms, without modification, will ensure that the terms and conditions of the Security are acceptable to SCE.  If the issuer seeks modification to any of the conditions, SCE recommends that prior to submission, a draft of the Security should be sent to your SCE Project Manager and to the following email address:  </w:t>
      </w:r>
      <w:hyperlink r:id="rId13" w:history="1">
        <w:r w:rsidR="00BF4410" w:rsidRPr="00226FAE">
          <w:rPr>
            <w:rStyle w:val="Hyperlink"/>
            <w:sz w:val="22"/>
          </w:rPr>
          <w:t>scecollateral@sce.com</w:t>
        </w:r>
      </w:hyperlink>
      <w:r w:rsidR="00BF4410">
        <w:rPr>
          <w:sz w:val="22"/>
        </w:rPr>
        <w:t>.</w:t>
      </w:r>
    </w:p>
    <w:p w14:paraId="54FB75B0" w14:textId="77777777" w:rsidR="008E4126" w:rsidRPr="00BF4410" w:rsidRDefault="008E4126" w:rsidP="008E4126">
      <w:pPr>
        <w:rPr>
          <w:sz w:val="22"/>
        </w:rPr>
      </w:pPr>
      <w:r w:rsidRPr="008E4126">
        <w:rPr>
          <w:rFonts w:cs="Calibri"/>
          <w:color w:val="000000"/>
          <w:sz w:val="22"/>
        </w:rPr>
        <w:t>P</w:t>
      </w:r>
      <w:r w:rsidRPr="008E4126">
        <w:rPr>
          <w:rFonts w:cs="Calibri"/>
          <w:sz w:val="22"/>
        </w:rPr>
        <w:t>lease allow at least two (2) Business Days for SCE’s review of the draft Security.</w:t>
      </w:r>
    </w:p>
    <w:p w14:paraId="54FB75B1" w14:textId="77777777" w:rsidR="008E4126" w:rsidRPr="008E4126" w:rsidRDefault="008E4126" w:rsidP="008E4126">
      <w:pPr>
        <w:spacing w:after="120"/>
        <w:rPr>
          <w:rFonts w:cs="Calibri"/>
          <w:sz w:val="22"/>
        </w:rPr>
      </w:pPr>
    </w:p>
    <w:p w14:paraId="54FB75B2" w14:textId="77777777" w:rsidR="008E4126" w:rsidRPr="008E4126" w:rsidRDefault="008E4126" w:rsidP="008E4126">
      <w:pPr>
        <w:spacing w:after="120"/>
        <w:rPr>
          <w:rFonts w:cs="Calibri"/>
          <w:sz w:val="22"/>
        </w:rPr>
      </w:pPr>
      <w:r w:rsidRPr="008E4126">
        <w:rPr>
          <w:rFonts w:cs="Calibri"/>
          <w:sz w:val="22"/>
        </w:rPr>
        <w:t xml:space="preserve">SCE’s Project Manager has sent you an email that specified the posting due date for the Security.  SCE must receive </w:t>
      </w:r>
      <w:r w:rsidRPr="008E4126">
        <w:rPr>
          <w:rFonts w:cs="Calibri"/>
          <w:sz w:val="22"/>
          <w:u w:val="single"/>
        </w:rPr>
        <w:t>acceptable</w:t>
      </w:r>
      <w:r w:rsidRPr="008E4126">
        <w:rPr>
          <w:rFonts w:cs="Calibri"/>
          <w:sz w:val="22"/>
        </w:rPr>
        <w:t xml:space="preserve"> Security on or before this date.   All Security is to be delivered to SCE at the following address:</w:t>
      </w:r>
    </w:p>
    <w:p w14:paraId="54FB75B3" w14:textId="77777777" w:rsidR="008E4126" w:rsidRPr="008E4126" w:rsidRDefault="008E4126" w:rsidP="008E4126">
      <w:pPr>
        <w:ind w:firstLine="360"/>
        <w:jc w:val="both"/>
        <w:rPr>
          <w:rFonts w:eastAsia="MS Mincho" w:cs="Calibri"/>
          <w:color w:val="000000"/>
          <w:sz w:val="22"/>
        </w:rPr>
      </w:pPr>
      <w:r w:rsidRPr="008E4126">
        <w:rPr>
          <w:rFonts w:eastAsia="MS Mincho" w:cs="Calibri"/>
          <w:color w:val="000000"/>
          <w:sz w:val="22"/>
        </w:rPr>
        <w:t>Southern California Edison Company</w:t>
      </w:r>
    </w:p>
    <w:p w14:paraId="54FB75B4" w14:textId="77777777" w:rsidR="008E4126" w:rsidRPr="008E4126" w:rsidRDefault="008E4126" w:rsidP="008E4126">
      <w:pPr>
        <w:ind w:firstLine="360"/>
        <w:jc w:val="both"/>
        <w:rPr>
          <w:rFonts w:eastAsia="MS Mincho" w:cs="Calibri"/>
          <w:color w:val="000000"/>
          <w:sz w:val="22"/>
        </w:rPr>
      </w:pPr>
      <w:r w:rsidRPr="008E4126">
        <w:rPr>
          <w:rFonts w:cs="Calibri"/>
          <w:color w:val="000000"/>
          <w:sz w:val="22"/>
        </w:rPr>
        <w:t xml:space="preserve">Risk </w:t>
      </w:r>
      <w:r w:rsidR="001F26A9">
        <w:rPr>
          <w:rFonts w:cs="Calibri"/>
          <w:color w:val="000000"/>
          <w:sz w:val="22"/>
        </w:rPr>
        <w:t xml:space="preserve">Operations </w:t>
      </w:r>
      <w:r w:rsidRPr="008E4126">
        <w:rPr>
          <w:rFonts w:cs="Calibri"/>
          <w:color w:val="000000"/>
          <w:sz w:val="22"/>
        </w:rPr>
        <w:t>&amp; Collateral Manager</w:t>
      </w:r>
      <w:r w:rsidRPr="008E4126">
        <w:rPr>
          <w:rFonts w:eastAsia="MS Mincho" w:cs="Calibri"/>
          <w:color w:val="000000"/>
          <w:sz w:val="22"/>
        </w:rPr>
        <w:t xml:space="preserve">, GO1, </w:t>
      </w:r>
      <w:r w:rsidR="001F26A9">
        <w:rPr>
          <w:rFonts w:eastAsia="MS Mincho" w:cs="Calibri"/>
          <w:color w:val="000000"/>
          <w:sz w:val="22"/>
        </w:rPr>
        <w:t>2</w:t>
      </w:r>
      <w:r w:rsidR="00152382">
        <w:rPr>
          <w:rFonts w:eastAsia="MS Mincho" w:cs="Calibri"/>
          <w:color w:val="000000"/>
          <w:sz w:val="22"/>
        </w:rPr>
        <w:t>B</w:t>
      </w:r>
    </w:p>
    <w:p w14:paraId="54FB75B5" w14:textId="77777777" w:rsidR="008E4126" w:rsidRPr="008E4126" w:rsidRDefault="008E4126" w:rsidP="008E4126">
      <w:pPr>
        <w:ind w:firstLine="360"/>
        <w:jc w:val="both"/>
        <w:rPr>
          <w:rFonts w:eastAsia="MS Mincho" w:cs="Calibri"/>
          <w:color w:val="000000"/>
          <w:sz w:val="22"/>
        </w:rPr>
      </w:pPr>
      <w:r w:rsidRPr="008E4126">
        <w:rPr>
          <w:rFonts w:eastAsia="MS Mincho" w:cs="Calibri"/>
          <w:color w:val="000000"/>
          <w:sz w:val="22"/>
        </w:rPr>
        <w:t>2244 Walnut Grove Avenue</w:t>
      </w:r>
    </w:p>
    <w:p w14:paraId="54FB75B6" w14:textId="77777777" w:rsidR="008E4126" w:rsidRPr="008E4126" w:rsidRDefault="008E4126" w:rsidP="008E4126">
      <w:pPr>
        <w:ind w:firstLine="360"/>
        <w:jc w:val="both"/>
        <w:rPr>
          <w:rFonts w:eastAsia="MS Mincho" w:cs="Calibri"/>
          <w:color w:val="000000"/>
          <w:sz w:val="22"/>
        </w:rPr>
      </w:pPr>
      <w:r w:rsidRPr="008E4126">
        <w:rPr>
          <w:rFonts w:eastAsia="MS Mincho" w:cs="Calibri"/>
          <w:color w:val="000000"/>
          <w:sz w:val="22"/>
        </w:rPr>
        <w:t>Rosemead, CA 91770</w:t>
      </w:r>
    </w:p>
    <w:p w14:paraId="54FB75B7" w14:textId="77777777" w:rsidR="008E4126" w:rsidRPr="008E4126" w:rsidRDefault="008E4126" w:rsidP="008E4126">
      <w:pPr>
        <w:spacing w:after="120"/>
        <w:contextualSpacing/>
        <w:rPr>
          <w:rFonts w:cs="Calibri"/>
          <w:sz w:val="22"/>
        </w:rPr>
      </w:pPr>
    </w:p>
    <w:p w14:paraId="54FB75B8" w14:textId="77777777" w:rsidR="008E4126" w:rsidRPr="008E4126" w:rsidRDefault="008E4126" w:rsidP="008E4126">
      <w:pPr>
        <w:rPr>
          <w:rFonts w:cs="Calibri"/>
          <w:sz w:val="22"/>
        </w:rPr>
      </w:pPr>
      <w:r w:rsidRPr="008E4126">
        <w:rPr>
          <w:rFonts w:cs="Calibri"/>
          <w:sz w:val="22"/>
        </w:rPr>
        <w:t>Questions about posting the Security should be directed to your SCE Project Manager.</w:t>
      </w:r>
    </w:p>
    <w:p w14:paraId="54FB75B9" w14:textId="77777777" w:rsidR="008D30F8" w:rsidRPr="006E46A1" w:rsidRDefault="008402F2" w:rsidP="008D30F8">
      <w:pPr>
        <w:jc w:val="center"/>
        <w:rPr>
          <w:rFonts w:ascii="Times New Roman" w:hAnsi="Times New Roman"/>
          <w:b/>
          <w:sz w:val="22"/>
          <w:szCs w:val="22"/>
        </w:rPr>
      </w:pPr>
      <w:r w:rsidRPr="008E4126">
        <w:rPr>
          <w:rFonts w:ascii="Times New Roman" w:hAnsi="Times New Roman"/>
          <w:b/>
          <w:sz w:val="20"/>
          <w:szCs w:val="22"/>
        </w:rPr>
        <w:br w:type="page"/>
      </w:r>
      <w:r w:rsidR="008D30F8" w:rsidRPr="006E46A1">
        <w:rPr>
          <w:rFonts w:ascii="Times New Roman" w:hAnsi="Times New Roman"/>
          <w:b/>
          <w:sz w:val="22"/>
          <w:szCs w:val="22"/>
        </w:rPr>
        <w:lastRenderedPageBreak/>
        <w:t>SURETY BOND</w:t>
      </w:r>
    </w:p>
    <w:p w14:paraId="54FB75BA" w14:textId="77777777" w:rsidR="008D30F8" w:rsidRPr="006E46A1" w:rsidRDefault="008D30F8" w:rsidP="008D30F8">
      <w:pPr>
        <w:jc w:val="center"/>
        <w:rPr>
          <w:rFonts w:ascii="Times New Roman" w:hAnsi="Times New Roman"/>
          <w:b/>
          <w:color w:val="548DD4"/>
          <w:sz w:val="22"/>
          <w:szCs w:val="22"/>
        </w:rPr>
      </w:pPr>
      <w:r w:rsidRPr="006E46A1">
        <w:rPr>
          <w:rFonts w:ascii="Times New Roman" w:hAnsi="Times New Roman"/>
          <w:b/>
          <w:sz w:val="22"/>
          <w:szCs w:val="22"/>
        </w:rPr>
        <w:t xml:space="preserve">Bond No: </w:t>
      </w:r>
      <w:r w:rsidRPr="008D30F8">
        <w:rPr>
          <w:rFonts w:ascii="Times New Roman" w:hAnsi="Times New Roman"/>
          <w:b/>
          <w:i/>
          <w:color w:val="548DD4"/>
          <w:sz w:val="22"/>
          <w:szCs w:val="22"/>
          <w:highlight w:val="yellow"/>
        </w:rPr>
        <w:t>[____]</w:t>
      </w:r>
    </w:p>
    <w:p w14:paraId="54FB75BB" w14:textId="77777777" w:rsidR="008D30F8" w:rsidRDefault="008D30F8" w:rsidP="008D30F8">
      <w:pPr>
        <w:rPr>
          <w:rFonts w:ascii="Times New Roman" w:hAnsi="Times New Roman"/>
          <w:b/>
          <w:color w:val="548DD4"/>
          <w:sz w:val="22"/>
          <w:szCs w:val="22"/>
        </w:rPr>
      </w:pPr>
    </w:p>
    <w:p w14:paraId="54FB75BC" w14:textId="77777777" w:rsidR="00F425D7" w:rsidRPr="006E46A1" w:rsidRDefault="00F425D7" w:rsidP="008D30F8">
      <w:pPr>
        <w:rPr>
          <w:rFonts w:ascii="Times New Roman" w:hAnsi="Times New Roman"/>
          <w:b/>
          <w:color w:val="548DD4"/>
          <w:sz w:val="22"/>
          <w:szCs w:val="22"/>
        </w:rPr>
      </w:pPr>
    </w:p>
    <w:p w14:paraId="54FB75BD" w14:textId="77777777" w:rsidR="00F425D7" w:rsidRPr="00F425D7" w:rsidRDefault="00F425D7" w:rsidP="00F425D7">
      <w:pPr>
        <w:contextualSpacing/>
        <w:rPr>
          <w:rFonts w:ascii="Times New Roman" w:hAnsi="Times New Roman"/>
          <w:i/>
          <w:color w:val="548DD4"/>
          <w:sz w:val="22"/>
          <w:u w:val="single"/>
        </w:rPr>
      </w:pPr>
      <w:r w:rsidRPr="00F425D7">
        <w:rPr>
          <w:rFonts w:ascii="Times New Roman" w:hAnsi="Times New Roman"/>
          <w:sz w:val="22"/>
        </w:rPr>
        <w:t xml:space="preserve">SCE Contract No.:   </w:t>
      </w:r>
      <w:r w:rsidRPr="00F425D7">
        <w:rPr>
          <w:rFonts w:ascii="Times New Roman" w:hAnsi="Times New Roman"/>
          <w:sz w:val="22"/>
        </w:rPr>
        <w:tab/>
      </w:r>
      <w:r w:rsidRPr="00F425D7">
        <w:rPr>
          <w:rFonts w:ascii="Times New Roman" w:hAnsi="Times New Roman"/>
          <w:sz w:val="22"/>
          <w:highlight w:val="yellow"/>
          <w:u w:val="single"/>
        </w:rPr>
        <w:t>(</w:t>
      </w:r>
      <w:r w:rsidRPr="00F425D7">
        <w:rPr>
          <w:rFonts w:ascii="Times New Roman" w:hAnsi="Times New Roman"/>
          <w:i/>
          <w:sz w:val="22"/>
          <w:highlight w:val="yellow"/>
          <w:u w:val="single"/>
        </w:rPr>
        <w:t>Obtain from SCE Project Manager</w:t>
      </w:r>
      <w:r w:rsidRPr="00F425D7">
        <w:rPr>
          <w:rFonts w:ascii="Times New Roman" w:hAnsi="Times New Roman"/>
          <w:sz w:val="22"/>
          <w:highlight w:val="yellow"/>
          <w:u w:val="single"/>
        </w:rPr>
        <w:t>)</w:t>
      </w:r>
    </w:p>
    <w:p w14:paraId="54FB75BE" w14:textId="77777777" w:rsidR="00F425D7" w:rsidRPr="00F425D7" w:rsidRDefault="00F425D7" w:rsidP="00F425D7">
      <w:pPr>
        <w:contextualSpacing/>
        <w:rPr>
          <w:rFonts w:ascii="Times New Roman" w:hAnsi="Times New Roman"/>
          <w:sz w:val="22"/>
        </w:rPr>
      </w:pPr>
      <w:r w:rsidRPr="00F425D7">
        <w:rPr>
          <w:rFonts w:ascii="Times New Roman" w:hAnsi="Times New Roman"/>
          <w:sz w:val="22"/>
        </w:rPr>
        <w:t xml:space="preserve">Project Name: </w:t>
      </w:r>
      <w:r w:rsidRPr="00F425D7">
        <w:rPr>
          <w:rFonts w:ascii="Times New Roman" w:hAnsi="Times New Roman"/>
          <w:sz w:val="22"/>
        </w:rPr>
        <w:tab/>
        <w:t xml:space="preserve">    </w:t>
      </w:r>
      <w:r w:rsidRPr="00F425D7">
        <w:rPr>
          <w:rFonts w:ascii="Times New Roman" w:hAnsi="Times New Roman"/>
          <w:sz w:val="22"/>
        </w:rPr>
        <w:tab/>
      </w:r>
      <w:r w:rsidRPr="00F425D7">
        <w:rPr>
          <w:rFonts w:ascii="Times New Roman" w:hAnsi="Times New Roman"/>
          <w:sz w:val="22"/>
          <w:highlight w:val="yellow"/>
        </w:rPr>
        <w:t>______________________________</w:t>
      </w:r>
    </w:p>
    <w:p w14:paraId="54FB75BF" w14:textId="77777777" w:rsidR="00F425D7" w:rsidRPr="00F425D7" w:rsidRDefault="00F425D7" w:rsidP="00F425D7">
      <w:pPr>
        <w:widowControl w:val="0"/>
        <w:rPr>
          <w:rFonts w:ascii="Times New Roman" w:hAnsi="Times New Roman"/>
          <w:color w:val="548DD4"/>
          <w:sz w:val="22"/>
        </w:rPr>
      </w:pPr>
      <w:proofErr w:type="gramStart"/>
      <w:r w:rsidRPr="00F425D7">
        <w:rPr>
          <w:rFonts w:ascii="Times New Roman" w:hAnsi="Times New Roman"/>
          <w:sz w:val="22"/>
        </w:rPr>
        <w:t>For the purpose of</w:t>
      </w:r>
      <w:proofErr w:type="gramEnd"/>
      <w:r w:rsidRPr="00F425D7">
        <w:rPr>
          <w:rFonts w:ascii="Times New Roman" w:hAnsi="Times New Roman"/>
          <w:sz w:val="22"/>
        </w:rPr>
        <w:t xml:space="preserve">: </w:t>
      </w:r>
      <w:r w:rsidRPr="00F425D7">
        <w:rPr>
          <w:rFonts w:ascii="Times New Roman" w:hAnsi="Times New Roman"/>
          <w:sz w:val="22"/>
        </w:rPr>
        <w:tab/>
      </w:r>
      <w:r w:rsidRPr="00F425D7">
        <w:rPr>
          <w:rFonts w:ascii="Times New Roman" w:hAnsi="Times New Roman"/>
          <w:sz w:val="22"/>
          <w:highlight w:val="yellow"/>
          <w:u w:val="single"/>
        </w:rPr>
        <w:t>(</w:t>
      </w:r>
      <w:r w:rsidRPr="00F425D7">
        <w:rPr>
          <w:rFonts w:ascii="Times New Roman" w:hAnsi="Times New Roman"/>
          <w:i/>
          <w:sz w:val="22"/>
          <w:highlight w:val="yellow"/>
          <w:u w:val="single"/>
        </w:rPr>
        <w:t>Phase I IF, Phase I NU, Construction, ITCC, etc.)</w:t>
      </w:r>
      <w:r w:rsidRPr="00F425D7">
        <w:rPr>
          <w:rFonts w:ascii="Times New Roman" w:hAnsi="Times New Roman"/>
          <w:sz w:val="22"/>
          <w:highlight w:val="yellow"/>
          <w:u w:val="single"/>
        </w:rPr>
        <w:t xml:space="preserve">      </w:t>
      </w:r>
    </w:p>
    <w:p w14:paraId="54FB75C0" w14:textId="77777777" w:rsidR="008D30F8" w:rsidRPr="006E46A1" w:rsidRDefault="008D30F8" w:rsidP="008D30F8">
      <w:pPr>
        <w:rPr>
          <w:rFonts w:ascii="Times New Roman" w:hAnsi="Times New Roman"/>
          <w:b/>
          <w:sz w:val="22"/>
          <w:szCs w:val="22"/>
        </w:rPr>
      </w:pPr>
    </w:p>
    <w:p w14:paraId="54FB75C1" w14:textId="77777777" w:rsidR="008D30F8" w:rsidRPr="006E46A1" w:rsidRDefault="008D30F8" w:rsidP="008D30F8">
      <w:pPr>
        <w:rPr>
          <w:rFonts w:ascii="Times New Roman" w:hAnsi="Times New Roman"/>
          <w:b/>
          <w:sz w:val="22"/>
          <w:szCs w:val="22"/>
        </w:rPr>
      </w:pPr>
      <w:r w:rsidRPr="006E46A1">
        <w:rPr>
          <w:rFonts w:ascii="Times New Roman" w:hAnsi="Times New Roman"/>
          <w:sz w:val="22"/>
          <w:szCs w:val="22"/>
        </w:rPr>
        <w:t xml:space="preserve">This Surety Bond (“Bond”), dated and effective as of </w:t>
      </w:r>
      <w:r w:rsidRPr="008D30F8">
        <w:rPr>
          <w:rFonts w:ascii="Times New Roman" w:hAnsi="Times New Roman"/>
          <w:i/>
          <w:color w:val="548DD4"/>
          <w:sz w:val="22"/>
          <w:szCs w:val="22"/>
          <w:highlight w:val="yellow"/>
        </w:rPr>
        <w:t>[date of execution]</w:t>
      </w:r>
      <w:r w:rsidRPr="006E46A1">
        <w:rPr>
          <w:rFonts w:ascii="Times New Roman" w:hAnsi="Times New Roman"/>
          <w:sz w:val="22"/>
          <w:szCs w:val="22"/>
        </w:rPr>
        <w:t xml:space="preserve"> (“Effective Date”), is issued by </w:t>
      </w:r>
      <w:r w:rsidRPr="008D30F8">
        <w:rPr>
          <w:rFonts w:ascii="Times New Roman" w:hAnsi="Times New Roman"/>
          <w:b/>
          <w:i/>
          <w:color w:val="548DD4"/>
          <w:sz w:val="22"/>
          <w:szCs w:val="22"/>
          <w:highlight w:val="yellow"/>
        </w:rPr>
        <w:t>[Surety’s legal name]</w:t>
      </w:r>
      <w:r w:rsidRPr="008D30F8">
        <w:rPr>
          <w:rFonts w:ascii="Times New Roman" w:hAnsi="Times New Roman"/>
          <w:sz w:val="22"/>
          <w:szCs w:val="22"/>
          <w:highlight w:val="yellow"/>
        </w:rPr>
        <w:t xml:space="preserve">, a </w:t>
      </w:r>
      <w:r w:rsidRPr="008D30F8">
        <w:rPr>
          <w:rFonts w:ascii="Times New Roman" w:hAnsi="Times New Roman"/>
          <w:i/>
          <w:color w:val="548DD4"/>
          <w:sz w:val="22"/>
          <w:szCs w:val="22"/>
          <w:highlight w:val="yellow"/>
        </w:rPr>
        <w:t>[form of business entity and state of registration]</w:t>
      </w:r>
      <w:r w:rsidRPr="006E46A1">
        <w:rPr>
          <w:rFonts w:ascii="Times New Roman" w:hAnsi="Times New Roman"/>
          <w:sz w:val="22"/>
          <w:szCs w:val="22"/>
        </w:rPr>
        <w:t xml:space="preserve"> and an admitted surety insurer authorized to transact the business of surety in the State of California (“Surety”), on behalf of </w:t>
      </w:r>
      <w:r w:rsidRPr="008D30F8">
        <w:rPr>
          <w:rFonts w:ascii="Times New Roman" w:hAnsi="Times New Roman"/>
          <w:b/>
          <w:i/>
          <w:color w:val="548DD4"/>
          <w:sz w:val="22"/>
          <w:szCs w:val="22"/>
          <w:highlight w:val="yellow"/>
        </w:rPr>
        <w:t>[IC’s legal name]</w:t>
      </w:r>
      <w:r w:rsidRPr="008D30F8">
        <w:rPr>
          <w:rFonts w:ascii="Times New Roman" w:hAnsi="Times New Roman"/>
          <w:sz w:val="22"/>
          <w:szCs w:val="22"/>
          <w:highlight w:val="yellow"/>
        </w:rPr>
        <w:t xml:space="preserve">, a </w:t>
      </w:r>
      <w:r w:rsidRPr="008D30F8">
        <w:rPr>
          <w:rFonts w:ascii="Times New Roman" w:hAnsi="Times New Roman"/>
          <w:i/>
          <w:color w:val="548DD4"/>
          <w:sz w:val="22"/>
          <w:szCs w:val="22"/>
          <w:highlight w:val="yellow"/>
        </w:rPr>
        <w:t>[form of business entity and state of registration]</w:t>
      </w:r>
      <w:r w:rsidRPr="006E46A1">
        <w:rPr>
          <w:rFonts w:ascii="Times New Roman" w:hAnsi="Times New Roman"/>
          <w:sz w:val="22"/>
          <w:szCs w:val="22"/>
        </w:rPr>
        <w:t xml:space="preserve"> (“Principal”), in favor of Southern California Edison Company, a California corporation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w:t>
      </w:r>
      <w:r w:rsidRPr="006E46A1">
        <w:rPr>
          <w:rFonts w:ascii="Times New Roman" w:hAnsi="Times New Roman"/>
          <w:b/>
          <w:sz w:val="22"/>
          <w:szCs w:val="22"/>
        </w:rPr>
        <w:br/>
      </w:r>
    </w:p>
    <w:p w14:paraId="54FB75C2" w14:textId="77777777" w:rsidR="008D30F8" w:rsidRPr="006E46A1" w:rsidRDefault="008D30F8" w:rsidP="008D30F8">
      <w:pPr>
        <w:pStyle w:val="ListParagraph"/>
        <w:numPr>
          <w:ilvl w:val="0"/>
          <w:numId w:val="2"/>
        </w:numPr>
        <w:ind w:left="360" w:hanging="360"/>
        <w:jc w:val="both"/>
        <w:rPr>
          <w:rFonts w:ascii="Times New Roman" w:hAnsi="Times New Roman"/>
          <w:sz w:val="22"/>
          <w:szCs w:val="22"/>
        </w:rPr>
      </w:pPr>
      <w:r w:rsidRPr="006E46A1">
        <w:rPr>
          <w:rFonts w:ascii="Times New Roman" w:hAnsi="Times New Roman"/>
          <w:sz w:val="22"/>
          <w:szCs w:val="22"/>
        </w:rPr>
        <w:t xml:space="preserve">Principal intends to own, lease and/or control and operate an electric energy generating facility, and to interconnect such generating facility to </w:t>
      </w:r>
      <w:proofErr w:type="spellStart"/>
      <w:r w:rsidRPr="006E46A1">
        <w:rPr>
          <w:rFonts w:ascii="Times New Roman" w:hAnsi="Times New Roman"/>
          <w:sz w:val="22"/>
          <w:szCs w:val="22"/>
        </w:rPr>
        <w:t>Obligee’s</w:t>
      </w:r>
      <w:proofErr w:type="spellEnd"/>
      <w:r w:rsidRPr="006E46A1">
        <w:rPr>
          <w:rFonts w:ascii="Times New Roman" w:hAnsi="Times New Roman"/>
          <w:sz w:val="22"/>
          <w:szCs w:val="22"/>
        </w:rPr>
        <w:t xml:space="preserve"> electric system.</w:t>
      </w:r>
    </w:p>
    <w:p w14:paraId="54FB75C3" w14:textId="77777777" w:rsidR="008D30F8" w:rsidRPr="006E46A1" w:rsidRDefault="008D30F8" w:rsidP="008D30F8">
      <w:pPr>
        <w:pStyle w:val="ListParagraph"/>
        <w:ind w:left="360" w:hanging="360"/>
        <w:jc w:val="both"/>
        <w:rPr>
          <w:rFonts w:ascii="Times New Roman" w:hAnsi="Times New Roman"/>
          <w:sz w:val="22"/>
          <w:szCs w:val="22"/>
        </w:rPr>
      </w:pPr>
    </w:p>
    <w:p w14:paraId="54FB75C4" w14:textId="77777777" w:rsidR="008D30F8" w:rsidRPr="006E46A1" w:rsidRDefault="008D30F8" w:rsidP="008D30F8">
      <w:pPr>
        <w:pStyle w:val="ListParagraph"/>
        <w:numPr>
          <w:ilvl w:val="0"/>
          <w:numId w:val="2"/>
        </w:numPr>
        <w:ind w:left="360" w:hanging="360"/>
        <w:jc w:val="both"/>
        <w:rPr>
          <w:rFonts w:ascii="Times New Roman" w:hAnsi="Times New Roman"/>
          <w:sz w:val="22"/>
          <w:szCs w:val="22"/>
        </w:rPr>
      </w:pPr>
      <w:r w:rsidRPr="006E46A1">
        <w:rPr>
          <w:rFonts w:ascii="Times New Roman" w:hAnsi="Times New Roman"/>
          <w:sz w:val="22"/>
          <w:szCs w:val="22"/>
        </w:rPr>
        <w:t>As part of the interconnection pro</w:t>
      </w:r>
      <w:r w:rsidRPr="00B2388F">
        <w:rPr>
          <w:rFonts w:ascii="Times New Roman" w:hAnsi="Times New Roman"/>
          <w:sz w:val="22"/>
          <w:szCs w:val="22"/>
        </w:rPr>
        <w:t xml:space="preserve">cess and in accordance with </w:t>
      </w:r>
      <w:r w:rsidR="00F425D7" w:rsidRPr="00F425D7">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u w:val="single"/>
        </w:rPr>
        <w:t>Obtain from SCE Project Manager</w:t>
      </w:r>
      <w:r w:rsidR="00F425D7" w:rsidRPr="00F425D7">
        <w:rPr>
          <w:rFonts w:ascii="Times New Roman" w:hAnsi="Times New Roman"/>
          <w:i/>
          <w:color w:val="548DD4"/>
          <w:sz w:val="22"/>
          <w:szCs w:val="22"/>
          <w:highlight w:val="yellow"/>
        </w:rPr>
        <w:t xml:space="preserve"> and state either: the exact name of the tariff, plus the following “,as may be amended (“the Tariff”)”; or, the exact title of the generator interconnection agreement, the date the  agreement was entered into, plus the following phrase, “as may be amended (“the GIA”)”]</w:t>
      </w:r>
      <w:r w:rsidRPr="008D30F8">
        <w:rPr>
          <w:rFonts w:ascii="Times New Roman" w:hAnsi="Times New Roman"/>
          <w:sz w:val="22"/>
          <w:szCs w:val="22"/>
        </w:rPr>
        <w:t>, Principal</w:t>
      </w:r>
      <w:r w:rsidRPr="008D30F8">
        <w:rPr>
          <w:rFonts w:ascii="Times New Roman" w:hAnsi="Times New Roman"/>
          <w:color w:val="548DD4"/>
          <w:sz w:val="22"/>
          <w:szCs w:val="22"/>
        </w:rPr>
        <w:t xml:space="preserve"> </w:t>
      </w:r>
      <w:r w:rsidRPr="008D30F8">
        <w:rPr>
          <w:rFonts w:ascii="Times New Roman" w:hAnsi="Times New Roman"/>
          <w:sz w:val="22"/>
          <w:szCs w:val="22"/>
        </w:rPr>
        <w:t>is required to post financial s</w:t>
      </w:r>
      <w:r>
        <w:rPr>
          <w:rFonts w:ascii="Times New Roman" w:hAnsi="Times New Roman"/>
          <w:sz w:val="22"/>
          <w:szCs w:val="22"/>
        </w:rPr>
        <w:t xml:space="preserve">ecurity </w:t>
      </w:r>
      <w:r w:rsidRPr="008D30F8">
        <w:rPr>
          <w:rFonts w:ascii="Times New Roman" w:hAnsi="Times New Roman"/>
          <w:sz w:val="22"/>
          <w:szCs w:val="22"/>
        </w:rPr>
        <w:t>as defined</w:t>
      </w:r>
      <w:r w:rsidRPr="006E46A1">
        <w:rPr>
          <w:rFonts w:ascii="Times New Roman" w:hAnsi="Times New Roman"/>
          <w:sz w:val="22"/>
          <w:szCs w:val="22"/>
        </w:rPr>
        <w:t xml:space="preserve"> in the</w:t>
      </w:r>
      <w:r>
        <w:rPr>
          <w:rFonts w:ascii="Times New Roman" w:hAnsi="Times New Roman"/>
          <w:sz w:val="22"/>
          <w:szCs w:val="22"/>
        </w:rPr>
        <w:t xml:space="preserv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 xml:space="preserve"> (“Interconnection Financial Security”).</w:t>
      </w:r>
    </w:p>
    <w:p w14:paraId="54FB75C5" w14:textId="77777777" w:rsidR="008D30F8" w:rsidRPr="006E46A1" w:rsidRDefault="008D30F8" w:rsidP="008D30F8">
      <w:pPr>
        <w:pStyle w:val="ListParagraph"/>
        <w:ind w:left="360" w:hanging="360"/>
        <w:rPr>
          <w:rFonts w:ascii="Times New Roman" w:hAnsi="Times New Roman"/>
          <w:sz w:val="22"/>
          <w:szCs w:val="22"/>
        </w:rPr>
      </w:pPr>
    </w:p>
    <w:p w14:paraId="54FB75C6" w14:textId="77777777" w:rsidR="008D30F8" w:rsidRPr="006E46A1" w:rsidRDefault="008D30F8" w:rsidP="008D30F8">
      <w:pPr>
        <w:pStyle w:val="ListParagraph"/>
        <w:numPr>
          <w:ilvl w:val="0"/>
          <w:numId w:val="2"/>
        </w:numPr>
        <w:ind w:left="360" w:hanging="360"/>
        <w:jc w:val="both"/>
        <w:rPr>
          <w:rFonts w:ascii="Times New Roman" w:hAnsi="Times New Roman"/>
          <w:sz w:val="22"/>
          <w:szCs w:val="22"/>
        </w:rPr>
      </w:pPr>
      <w:r w:rsidRPr="006E46A1">
        <w:rPr>
          <w:rFonts w:ascii="Times New Roman" w:hAnsi="Times New Roman"/>
          <w:sz w:val="22"/>
          <w:szCs w:val="22"/>
        </w:rPr>
        <w:t xml:space="preserve">Principal has elected to satisfy its obligation to post Interconnection Financial Security by having Surety issue this Bond to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and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has agreed to accept</w:t>
      </w:r>
      <w:r>
        <w:rPr>
          <w:rFonts w:ascii="Times New Roman" w:hAnsi="Times New Roman"/>
          <w:sz w:val="22"/>
          <w:szCs w:val="22"/>
        </w:rPr>
        <w:t xml:space="preserve"> this Bond as</w:t>
      </w:r>
      <w:r w:rsidRPr="006E46A1">
        <w:rPr>
          <w:rFonts w:ascii="Times New Roman" w:hAnsi="Times New Roman"/>
          <w:sz w:val="22"/>
          <w:szCs w:val="22"/>
        </w:rPr>
        <w:t xml:space="preserve"> Interconnection Financial S</w:t>
      </w:r>
      <w:r>
        <w:rPr>
          <w:rFonts w:ascii="Times New Roman" w:hAnsi="Times New Roman"/>
          <w:sz w:val="22"/>
          <w:szCs w:val="22"/>
        </w:rPr>
        <w:t>ecurity</w:t>
      </w:r>
      <w:r w:rsidRPr="006E46A1">
        <w:rPr>
          <w:rFonts w:ascii="Times New Roman" w:hAnsi="Times New Roman"/>
          <w:sz w:val="22"/>
          <w:szCs w:val="22"/>
        </w:rPr>
        <w:t>.</w:t>
      </w:r>
    </w:p>
    <w:p w14:paraId="54FB75C7" w14:textId="77777777" w:rsidR="008D30F8" w:rsidRPr="006E46A1" w:rsidRDefault="008D30F8" w:rsidP="008D30F8">
      <w:pPr>
        <w:tabs>
          <w:tab w:val="left" w:pos="720"/>
        </w:tabs>
        <w:jc w:val="both"/>
        <w:rPr>
          <w:rFonts w:ascii="Times New Roman" w:hAnsi="Times New Roman"/>
          <w:sz w:val="22"/>
          <w:szCs w:val="22"/>
        </w:rPr>
      </w:pPr>
    </w:p>
    <w:p w14:paraId="54FB75C8" w14:textId="77777777" w:rsidR="008D30F8" w:rsidRPr="006E46A1" w:rsidRDefault="008D30F8" w:rsidP="008D30F8">
      <w:pPr>
        <w:tabs>
          <w:tab w:val="left" w:pos="720"/>
        </w:tabs>
        <w:jc w:val="both"/>
        <w:rPr>
          <w:rFonts w:ascii="Times New Roman" w:hAnsi="Times New Roman"/>
          <w:sz w:val="22"/>
          <w:szCs w:val="22"/>
        </w:rPr>
      </w:pPr>
      <w:r w:rsidRPr="006E46A1">
        <w:rPr>
          <w:rFonts w:ascii="Times New Roman" w:hAnsi="Times New Roman"/>
          <w:sz w:val="22"/>
          <w:szCs w:val="22"/>
        </w:rPr>
        <w:t>The Principal and Surety, each intending to be legally bound, agree as follows:</w:t>
      </w:r>
    </w:p>
    <w:p w14:paraId="54FB75C9" w14:textId="77777777" w:rsidR="008D30F8" w:rsidRPr="006E46A1" w:rsidRDefault="008D30F8" w:rsidP="008D30F8">
      <w:pPr>
        <w:rPr>
          <w:rFonts w:ascii="Times New Roman" w:hAnsi="Times New Roman"/>
          <w:sz w:val="22"/>
          <w:szCs w:val="22"/>
        </w:rPr>
      </w:pPr>
    </w:p>
    <w:p w14:paraId="54FB75CA" w14:textId="77777777" w:rsidR="008D30F8" w:rsidRPr="006E46A1" w:rsidRDefault="008D30F8" w:rsidP="008D30F8">
      <w:pPr>
        <w:pStyle w:val="ListParagraph"/>
        <w:numPr>
          <w:ilvl w:val="0"/>
          <w:numId w:val="1"/>
        </w:numPr>
        <w:rPr>
          <w:rFonts w:ascii="Times New Roman" w:hAnsi="Times New Roman"/>
          <w:sz w:val="22"/>
          <w:szCs w:val="22"/>
        </w:rPr>
      </w:pPr>
      <w:r w:rsidRPr="006E46A1">
        <w:rPr>
          <w:rFonts w:ascii="Times New Roman" w:hAnsi="Times New Roman"/>
          <w:sz w:val="22"/>
          <w:szCs w:val="22"/>
          <w:u w:val="single"/>
        </w:rPr>
        <w:t>Payment upon Demand</w:t>
      </w:r>
      <w:r w:rsidRPr="006E46A1">
        <w:rPr>
          <w:rFonts w:ascii="Times New Roman" w:hAnsi="Times New Roman"/>
          <w:sz w:val="22"/>
          <w:szCs w:val="22"/>
        </w:rPr>
        <w:t xml:space="preserve">.  </w:t>
      </w:r>
    </w:p>
    <w:p w14:paraId="54FB75CB" w14:textId="77777777" w:rsidR="008D30F8" w:rsidRPr="006E46A1" w:rsidRDefault="008D30F8" w:rsidP="008D30F8">
      <w:pPr>
        <w:pStyle w:val="ListParagraph"/>
        <w:ind w:left="360"/>
        <w:rPr>
          <w:rFonts w:ascii="Times New Roman" w:hAnsi="Times New Roman"/>
          <w:sz w:val="22"/>
          <w:szCs w:val="22"/>
        </w:rPr>
      </w:pPr>
    </w:p>
    <w:p w14:paraId="54FB75CC" w14:textId="77777777" w:rsidR="008D30F8" w:rsidRPr="006E46A1" w:rsidRDefault="008D30F8" w:rsidP="008D30F8">
      <w:pPr>
        <w:pStyle w:val="ListParagraph"/>
        <w:numPr>
          <w:ilvl w:val="0"/>
          <w:numId w:val="4"/>
        </w:numPr>
        <w:rPr>
          <w:rFonts w:ascii="Times New Roman" w:hAnsi="Times New Roman"/>
          <w:sz w:val="22"/>
          <w:szCs w:val="22"/>
        </w:rPr>
      </w:pPr>
      <w:r w:rsidRPr="006E46A1">
        <w:rPr>
          <w:rFonts w:ascii="Times New Roman" w:hAnsi="Times New Roman"/>
          <w:sz w:val="22"/>
          <w:szCs w:val="22"/>
        </w:rPr>
        <w:t xml:space="preserve">Surety irrevocably and unconditionally agrees to pay to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amounts not to exceed ($</w:t>
      </w:r>
      <w:r w:rsidRPr="008D30F8">
        <w:rPr>
          <w:rFonts w:ascii="Times New Roman" w:hAnsi="Times New Roman"/>
          <w:i/>
          <w:color w:val="548DD4"/>
          <w:sz w:val="22"/>
          <w:szCs w:val="22"/>
          <w:highlight w:val="yellow"/>
        </w:rPr>
        <w:t>[dollar amount]</w:t>
      </w:r>
      <w:r w:rsidRPr="006E46A1">
        <w:rPr>
          <w:rFonts w:ascii="Times New Roman" w:hAnsi="Times New Roman"/>
          <w:sz w:val="22"/>
          <w:szCs w:val="22"/>
        </w:rPr>
        <w:t>) in the aggregate (“Maximum Bond Amount”), in accordance with the terms of this Bond.</w:t>
      </w:r>
    </w:p>
    <w:p w14:paraId="54FB75CD" w14:textId="77777777" w:rsidR="008D30F8" w:rsidRPr="006E46A1" w:rsidRDefault="008D30F8" w:rsidP="008D30F8">
      <w:pPr>
        <w:pStyle w:val="ListParagraph"/>
        <w:ind w:left="360"/>
        <w:rPr>
          <w:rFonts w:ascii="Times New Roman" w:hAnsi="Times New Roman"/>
          <w:sz w:val="22"/>
          <w:szCs w:val="22"/>
          <w:u w:val="single"/>
        </w:rPr>
      </w:pPr>
    </w:p>
    <w:p w14:paraId="54FB75CE" w14:textId="77777777" w:rsidR="008D30F8" w:rsidRPr="006E46A1" w:rsidRDefault="008D30F8" w:rsidP="008D30F8">
      <w:pPr>
        <w:pStyle w:val="ListParagraph"/>
        <w:numPr>
          <w:ilvl w:val="0"/>
          <w:numId w:val="4"/>
        </w:numPr>
        <w:rPr>
          <w:rFonts w:ascii="Times New Roman" w:hAnsi="Times New Roman"/>
          <w:sz w:val="22"/>
          <w:szCs w:val="22"/>
        </w:rPr>
      </w:pPr>
      <w:r w:rsidRPr="006E46A1">
        <w:rPr>
          <w:rFonts w:ascii="Times New Roman" w:hAnsi="Times New Roman"/>
          <w:sz w:val="22"/>
          <w:szCs w:val="22"/>
        </w:rPr>
        <w:t xml:space="preserve">No later than five (5) Business Days after Surety receives from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a demand notice substantially in the form attached hereto as Attachment A (“Demand Notice”), Surety shall pay to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by wire transfer of immediately available funds, the amount specified by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in </w:t>
      </w:r>
      <w:r>
        <w:rPr>
          <w:rFonts w:ascii="Times New Roman" w:hAnsi="Times New Roman"/>
          <w:sz w:val="22"/>
          <w:szCs w:val="22"/>
        </w:rPr>
        <w:t>such</w:t>
      </w:r>
      <w:r w:rsidRPr="006E46A1">
        <w:rPr>
          <w:rFonts w:ascii="Times New Roman" w:hAnsi="Times New Roman"/>
          <w:sz w:val="22"/>
          <w:szCs w:val="22"/>
        </w:rPr>
        <w:t xml:space="preserve"> Demand Notice.</w:t>
      </w:r>
    </w:p>
    <w:p w14:paraId="54FB75CF" w14:textId="77777777" w:rsidR="008D30F8" w:rsidRPr="006E46A1" w:rsidRDefault="008D30F8" w:rsidP="008D30F8">
      <w:pPr>
        <w:pStyle w:val="ListParagraph"/>
        <w:rPr>
          <w:rFonts w:ascii="Times New Roman" w:hAnsi="Times New Roman"/>
          <w:sz w:val="22"/>
          <w:szCs w:val="22"/>
        </w:rPr>
      </w:pPr>
    </w:p>
    <w:p w14:paraId="54FB75D0" w14:textId="77777777" w:rsidR="008D30F8" w:rsidRPr="006E46A1" w:rsidRDefault="008D30F8" w:rsidP="008D30F8">
      <w:pPr>
        <w:pStyle w:val="ListParagraph"/>
        <w:numPr>
          <w:ilvl w:val="0"/>
          <w:numId w:val="4"/>
        </w:numPr>
        <w:rPr>
          <w:rFonts w:ascii="Times New Roman" w:hAnsi="Times New Roman"/>
          <w:sz w:val="22"/>
          <w:szCs w:val="22"/>
        </w:rPr>
      </w:pPr>
      <w:r w:rsidRPr="006E46A1">
        <w:rPr>
          <w:rFonts w:ascii="Times New Roman" w:hAnsi="Times New Roman"/>
          <w:sz w:val="22"/>
          <w:szCs w:val="22"/>
        </w:rPr>
        <w:t>For purposes of this Bond, “Business Day” means any day other than a Saturday, Sunday, or a Federal Reserve Bank holiday.</w:t>
      </w:r>
    </w:p>
    <w:p w14:paraId="54FB75D1" w14:textId="77777777" w:rsidR="008D30F8" w:rsidRPr="006E46A1" w:rsidRDefault="008D30F8" w:rsidP="008D30F8">
      <w:pPr>
        <w:ind w:left="360"/>
        <w:rPr>
          <w:rFonts w:ascii="Times New Roman" w:hAnsi="Times New Roman"/>
          <w:sz w:val="22"/>
          <w:szCs w:val="22"/>
        </w:rPr>
      </w:pPr>
    </w:p>
    <w:p w14:paraId="54FB75D2"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Multiple Draws Permitted</w:t>
      </w:r>
      <w:r w:rsidRPr="006E46A1">
        <w:rPr>
          <w:rFonts w:ascii="Times New Roman" w:hAnsi="Times New Roman"/>
          <w:sz w:val="22"/>
          <w:szCs w:val="22"/>
        </w:rPr>
        <w:t xml:space="preserve">.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may demand multiple payments from Surety under this Bond by providing</w:t>
      </w:r>
      <w:r>
        <w:rPr>
          <w:rFonts w:ascii="Times New Roman" w:hAnsi="Times New Roman"/>
          <w:sz w:val="22"/>
          <w:szCs w:val="22"/>
        </w:rPr>
        <w:t xml:space="preserve"> </w:t>
      </w:r>
      <w:r w:rsidRPr="006E46A1">
        <w:rPr>
          <w:rFonts w:ascii="Times New Roman" w:hAnsi="Times New Roman"/>
          <w:sz w:val="22"/>
          <w:szCs w:val="22"/>
        </w:rPr>
        <w:t xml:space="preserve">Demand Notices to Surety </w:t>
      </w:r>
      <w:r>
        <w:rPr>
          <w:rFonts w:ascii="Times New Roman" w:hAnsi="Times New Roman"/>
          <w:sz w:val="22"/>
          <w:szCs w:val="22"/>
        </w:rPr>
        <w:t>from time to time</w:t>
      </w:r>
      <w:r w:rsidRPr="006E46A1">
        <w:rPr>
          <w:rFonts w:ascii="Times New Roman" w:hAnsi="Times New Roman"/>
          <w:sz w:val="22"/>
          <w:szCs w:val="22"/>
        </w:rPr>
        <w:t xml:space="preserve"> in accordance herewith</w:t>
      </w:r>
      <w:r>
        <w:rPr>
          <w:rFonts w:ascii="Times New Roman" w:hAnsi="Times New Roman"/>
          <w:sz w:val="22"/>
          <w:szCs w:val="22"/>
        </w:rPr>
        <w:t>.</w:t>
      </w:r>
      <w:r w:rsidRPr="006E46A1">
        <w:rPr>
          <w:rFonts w:ascii="Times New Roman" w:hAnsi="Times New Roman"/>
          <w:b/>
          <w:bCs/>
          <w:sz w:val="22"/>
          <w:szCs w:val="22"/>
        </w:rPr>
        <w:t xml:space="preserve"> </w:t>
      </w:r>
    </w:p>
    <w:p w14:paraId="54FB75D3" w14:textId="77777777" w:rsidR="008D30F8" w:rsidRPr="006E46A1" w:rsidRDefault="008D30F8" w:rsidP="008D30F8">
      <w:pPr>
        <w:pStyle w:val="ListParagraph"/>
        <w:autoSpaceDE w:val="0"/>
        <w:autoSpaceDN w:val="0"/>
        <w:adjustRightInd w:val="0"/>
        <w:ind w:left="360"/>
        <w:rPr>
          <w:rFonts w:ascii="Times New Roman" w:hAnsi="Times New Roman"/>
          <w:sz w:val="22"/>
          <w:szCs w:val="22"/>
        </w:rPr>
      </w:pPr>
    </w:p>
    <w:p w14:paraId="54FB75D4"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Principal Pays Bond Costs</w:t>
      </w:r>
      <w:r w:rsidRPr="006E46A1">
        <w:rPr>
          <w:rFonts w:ascii="Times New Roman" w:hAnsi="Times New Roman"/>
          <w:sz w:val="22"/>
          <w:szCs w:val="22"/>
        </w:rPr>
        <w:t xml:space="preserve">. Principal shall pay all commissions, charges, fees, and other costs associated with this Bond.  Principal’s failure to pay any such commissions, charges, fees, or costs </w:t>
      </w:r>
      <w:r>
        <w:rPr>
          <w:rFonts w:ascii="Times New Roman" w:hAnsi="Times New Roman"/>
          <w:sz w:val="22"/>
          <w:szCs w:val="22"/>
        </w:rPr>
        <w:t>is not</w:t>
      </w:r>
      <w:r w:rsidRPr="006E46A1">
        <w:rPr>
          <w:rFonts w:ascii="Times New Roman" w:hAnsi="Times New Roman"/>
          <w:sz w:val="22"/>
          <w:szCs w:val="22"/>
        </w:rPr>
        <w:t xml:space="preserve"> grounds for termination of this Bond. </w:t>
      </w:r>
    </w:p>
    <w:p w14:paraId="54FB75D5" w14:textId="77777777" w:rsidR="008D30F8" w:rsidRPr="006E46A1" w:rsidRDefault="008D30F8" w:rsidP="008D30F8">
      <w:pPr>
        <w:pStyle w:val="ListParagraph"/>
        <w:autoSpaceDE w:val="0"/>
        <w:autoSpaceDN w:val="0"/>
        <w:adjustRightInd w:val="0"/>
        <w:ind w:left="360"/>
        <w:rPr>
          <w:rFonts w:ascii="Times New Roman" w:hAnsi="Times New Roman"/>
          <w:sz w:val="22"/>
          <w:szCs w:val="22"/>
        </w:rPr>
      </w:pPr>
    </w:p>
    <w:p w14:paraId="54FB75D6" w14:textId="77777777" w:rsidR="008D30F8" w:rsidRPr="00567786" w:rsidRDefault="008D30F8" w:rsidP="008D30F8">
      <w:pPr>
        <w:pStyle w:val="ListParagraph"/>
        <w:numPr>
          <w:ilvl w:val="0"/>
          <w:numId w:val="1"/>
        </w:numPr>
        <w:rPr>
          <w:rFonts w:ascii="Times New Roman" w:hAnsi="Times New Roman"/>
          <w:sz w:val="22"/>
          <w:szCs w:val="22"/>
        </w:rPr>
      </w:pPr>
      <w:r w:rsidRPr="006E46A1">
        <w:rPr>
          <w:rFonts w:ascii="Times New Roman" w:hAnsi="Times New Roman"/>
          <w:sz w:val="22"/>
          <w:szCs w:val="22"/>
          <w:u w:val="single"/>
        </w:rPr>
        <w:t>Term</w:t>
      </w:r>
      <w:r w:rsidRPr="006E46A1">
        <w:rPr>
          <w:rFonts w:ascii="Times New Roman" w:hAnsi="Times New Roman"/>
          <w:sz w:val="22"/>
          <w:szCs w:val="22"/>
        </w:rPr>
        <w:t xml:space="preserve">.  The term of this Bond (“Original Term”) commences on the Effective Date and ends at 5:00 p.m., </w:t>
      </w:r>
      <w:r w:rsidRPr="00567786">
        <w:rPr>
          <w:rFonts w:ascii="Times New Roman" w:hAnsi="Times New Roman"/>
          <w:sz w:val="22"/>
          <w:szCs w:val="22"/>
        </w:rPr>
        <w:t xml:space="preserve">California time, on </w:t>
      </w:r>
      <w:r w:rsidRPr="008D30F8">
        <w:rPr>
          <w:rFonts w:ascii="Times New Roman" w:hAnsi="Times New Roman"/>
          <w:i/>
          <w:color w:val="548DD4"/>
          <w:sz w:val="22"/>
          <w:szCs w:val="22"/>
          <w:highlight w:val="yellow"/>
        </w:rPr>
        <w:t>[insert date that Bond’s Original Term ends]</w:t>
      </w:r>
      <w:r w:rsidRPr="00567786">
        <w:rPr>
          <w:rFonts w:ascii="Times New Roman" w:hAnsi="Times New Roman"/>
          <w:color w:val="548DD4"/>
          <w:sz w:val="22"/>
          <w:szCs w:val="22"/>
        </w:rPr>
        <w:t xml:space="preserve"> </w:t>
      </w:r>
      <w:r w:rsidRPr="00567786">
        <w:rPr>
          <w:rFonts w:ascii="Times New Roman" w:hAnsi="Times New Roman"/>
          <w:sz w:val="22"/>
          <w:szCs w:val="22"/>
        </w:rPr>
        <w:t xml:space="preserve">or, if such date is not a </w:t>
      </w:r>
      <w:r w:rsidRPr="00567786">
        <w:rPr>
          <w:rFonts w:ascii="Times New Roman" w:hAnsi="Times New Roman"/>
          <w:sz w:val="22"/>
          <w:szCs w:val="22"/>
        </w:rPr>
        <w:lastRenderedPageBreak/>
        <w:t xml:space="preserve">Business Day, at 5:00 p.m., California time, on the next Business Day; </w:t>
      </w:r>
      <w:r w:rsidRPr="00567786">
        <w:rPr>
          <w:rFonts w:ascii="Times New Roman" w:hAnsi="Times New Roman"/>
          <w:i/>
          <w:sz w:val="22"/>
          <w:szCs w:val="22"/>
        </w:rPr>
        <w:t>provided</w:t>
      </w:r>
      <w:r w:rsidRPr="00567786">
        <w:rPr>
          <w:rFonts w:ascii="Times New Roman" w:hAnsi="Times New Roman"/>
          <w:sz w:val="22"/>
          <w:szCs w:val="22"/>
        </w:rPr>
        <w:t xml:space="preserve">, </w:t>
      </w:r>
      <w:r w:rsidRPr="00567786">
        <w:rPr>
          <w:rFonts w:ascii="Times New Roman" w:hAnsi="Times New Roman"/>
          <w:i/>
          <w:sz w:val="22"/>
          <w:szCs w:val="22"/>
        </w:rPr>
        <w:t>however</w:t>
      </w:r>
      <w:r w:rsidRPr="00567786">
        <w:rPr>
          <w:rFonts w:ascii="Times New Roman" w:hAnsi="Times New Roman"/>
          <w:sz w:val="22"/>
          <w:szCs w:val="22"/>
        </w:rPr>
        <w:t>, that this Bond shall, subject to Section 6 hereof, be automatically renewed for a term of 365 days upon the expiration of the Original Term and any renewed 365-day term (“Renewed Term”).</w:t>
      </w:r>
    </w:p>
    <w:p w14:paraId="54FB75D7" w14:textId="77777777" w:rsidR="008D30F8" w:rsidRPr="00567786" w:rsidRDefault="008D30F8" w:rsidP="008D30F8">
      <w:pPr>
        <w:pStyle w:val="ListParagraph"/>
        <w:rPr>
          <w:rFonts w:ascii="Times New Roman" w:hAnsi="Times New Roman"/>
          <w:sz w:val="22"/>
          <w:szCs w:val="22"/>
        </w:rPr>
      </w:pPr>
    </w:p>
    <w:p w14:paraId="54FB75D8" w14:textId="77777777" w:rsidR="008D30F8" w:rsidRDefault="008D30F8" w:rsidP="008D30F8">
      <w:pPr>
        <w:pStyle w:val="ListParagraph"/>
        <w:numPr>
          <w:ilvl w:val="0"/>
          <w:numId w:val="1"/>
        </w:numPr>
        <w:rPr>
          <w:rFonts w:ascii="Times New Roman" w:hAnsi="Times New Roman"/>
          <w:bCs/>
          <w:color w:val="000000"/>
          <w:sz w:val="22"/>
          <w:szCs w:val="22"/>
        </w:rPr>
      </w:pPr>
      <w:r w:rsidRPr="00567786">
        <w:rPr>
          <w:rFonts w:ascii="Times New Roman" w:hAnsi="Times New Roman"/>
          <w:sz w:val="22"/>
          <w:szCs w:val="22"/>
          <w:u w:val="single"/>
        </w:rPr>
        <w:t>Reinstatement of Bond</w:t>
      </w:r>
      <w:r w:rsidRPr="00567786">
        <w:rPr>
          <w:rFonts w:ascii="Times New Roman" w:hAnsi="Times New Roman"/>
          <w:sz w:val="22"/>
          <w:szCs w:val="22"/>
        </w:rPr>
        <w:t xml:space="preserve">.  </w:t>
      </w:r>
      <w:r>
        <w:rPr>
          <w:rFonts w:ascii="Times New Roman" w:hAnsi="Times New Roman"/>
          <w:sz w:val="22"/>
          <w:szCs w:val="22"/>
        </w:rPr>
        <w:t>Notwithstanding anything to the contrary set forth herein, including but not limited to Section 6 hereof, t</w:t>
      </w:r>
      <w:r w:rsidRPr="00567786">
        <w:rPr>
          <w:rFonts w:ascii="Times New Roman" w:hAnsi="Times New Roman"/>
          <w:bCs/>
          <w:color w:val="000000"/>
          <w:sz w:val="22"/>
          <w:szCs w:val="22"/>
        </w:rPr>
        <w:t xml:space="preserve">his </w:t>
      </w:r>
      <w:r>
        <w:rPr>
          <w:rFonts w:ascii="Times New Roman" w:hAnsi="Times New Roman"/>
          <w:bCs/>
          <w:color w:val="000000"/>
          <w:sz w:val="22"/>
          <w:szCs w:val="22"/>
        </w:rPr>
        <w:t>Bond and the obligations of Surety hereunder</w:t>
      </w:r>
      <w:r w:rsidRPr="00567786">
        <w:rPr>
          <w:rFonts w:ascii="Times New Roman" w:hAnsi="Times New Roman"/>
          <w:bCs/>
          <w:color w:val="000000"/>
          <w:sz w:val="22"/>
          <w:szCs w:val="22"/>
        </w:rPr>
        <w:t xml:space="preserve"> </w:t>
      </w:r>
      <w:r w:rsidRPr="0032059C">
        <w:rPr>
          <w:rFonts w:ascii="Times New Roman" w:hAnsi="Times New Roman"/>
          <w:bCs/>
          <w:color w:val="000000"/>
          <w:sz w:val="22"/>
          <w:szCs w:val="22"/>
        </w:rPr>
        <w:t>shall be reinstated if, at any time following</w:t>
      </w:r>
      <w:r>
        <w:rPr>
          <w:rFonts w:ascii="Times New Roman" w:hAnsi="Times New Roman"/>
          <w:bCs/>
          <w:color w:val="000000"/>
          <w:sz w:val="22"/>
          <w:szCs w:val="22"/>
        </w:rPr>
        <w:t xml:space="preserve"> (a)</w:t>
      </w:r>
      <w:r w:rsidRPr="00567786">
        <w:rPr>
          <w:rFonts w:ascii="Times New Roman" w:hAnsi="Times New Roman"/>
          <w:bCs/>
          <w:color w:val="000000"/>
          <w:sz w:val="22"/>
          <w:szCs w:val="22"/>
        </w:rPr>
        <w:t xml:space="preserve"> </w:t>
      </w:r>
      <w:r>
        <w:rPr>
          <w:rFonts w:ascii="Times New Roman" w:hAnsi="Times New Roman"/>
          <w:bCs/>
          <w:color w:val="000000"/>
          <w:sz w:val="22"/>
          <w:szCs w:val="22"/>
        </w:rPr>
        <w:t>the termination of this Bond by its terms, or (b) the payment by Surety of the Maximum Bond Amount</w:t>
      </w:r>
      <w:r w:rsidRPr="00567786">
        <w:rPr>
          <w:rFonts w:ascii="Times New Roman" w:hAnsi="Times New Roman"/>
          <w:bCs/>
          <w:color w:val="000000"/>
          <w:sz w:val="22"/>
          <w:szCs w:val="22"/>
        </w:rPr>
        <w:t xml:space="preserve">, any payment </w:t>
      </w:r>
      <w:r>
        <w:rPr>
          <w:rFonts w:ascii="Times New Roman" w:hAnsi="Times New Roman"/>
          <w:bCs/>
          <w:color w:val="000000"/>
          <w:sz w:val="22"/>
          <w:szCs w:val="22"/>
        </w:rPr>
        <w:t xml:space="preserve">made </w:t>
      </w:r>
      <w:r w:rsidRPr="00567786">
        <w:rPr>
          <w:rFonts w:ascii="Times New Roman" w:hAnsi="Times New Roman"/>
          <w:bCs/>
          <w:color w:val="000000"/>
          <w:sz w:val="22"/>
          <w:szCs w:val="22"/>
        </w:rPr>
        <w:t xml:space="preserve">by </w:t>
      </w:r>
      <w:r>
        <w:rPr>
          <w:rFonts w:ascii="Times New Roman" w:hAnsi="Times New Roman"/>
          <w:bCs/>
          <w:color w:val="000000"/>
          <w:sz w:val="22"/>
          <w:szCs w:val="22"/>
        </w:rPr>
        <w:t>Surety</w:t>
      </w:r>
      <w:r w:rsidRPr="00567786">
        <w:rPr>
          <w:rFonts w:ascii="Times New Roman" w:hAnsi="Times New Roman"/>
          <w:bCs/>
          <w:color w:val="000000"/>
          <w:sz w:val="22"/>
          <w:szCs w:val="22"/>
        </w:rPr>
        <w:t xml:space="preserve"> </w:t>
      </w:r>
      <w:r>
        <w:rPr>
          <w:rFonts w:ascii="Times New Roman" w:hAnsi="Times New Roman"/>
          <w:bCs/>
          <w:color w:val="000000"/>
          <w:sz w:val="22"/>
          <w:szCs w:val="22"/>
        </w:rPr>
        <w:t xml:space="preserve">to </w:t>
      </w:r>
      <w:proofErr w:type="spellStart"/>
      <w:r>
        <w:rPr>
          <w:rFonts w:ascii="Times New Roman" w:hAnsi="Times New Roman"/>
          <w:bCs/>
          <w:color w:val="000000"/>
          <w:sz w:val="22"/>
          <w:szCs w:val="22"/>
        </w:rPr>
        <w:t>Obligee</w:t>
      </w:r>
      <w:proofErr w:type="spellEnd"/>
      <w:r>
        <w:rPr>
          <w:rFonts w:ascii="Times New Roman" w:hAnsi="Times New Roman"/>
          <w:bCs/>
          <w:color w:val="000000"/>
          <w:sz w:val="22"/>
          <w:szCs w:val="22"/>
        </w:rPr>
        <w:t xml:space="preserve"> pursuant to a Demand Notice under this Bond</w:t>
      </w:r>
      <w:r w:rsidRPr="00567786">
        <w:rPr>
          <w:rFonts w:ascii="Times New Roman" w:hAnsi="Times New Roman"/>
          <w:bCs/>
          <w:color w:val="000000"/>
          <w:sz w:val="22"/>
          <w:szCs w:val="22"/>
        </w:rPr>
        <w:t xml:space="preserve"> is rescinded or must otherwise be returned by the </w:t>
      </w:r>
      <w:proofErr w:type="spellStart"/>
      <w:r>
        <w:rPr>
          <w:rFonts w:ascii="Times New Roman" w:hAnsi="Times New Roman"/>
          <w:bCs/>
          <w:color w:val="000000"/>
          <w:sz w:val="22"/>
          <w:szCs w:val="22"/>
        </w:rPr>
        <w:t>Obligee</w:t>
      </w:r>
      <w:proofErr w:type="spellEnd"/>
      <w:r w:rsidRPr="00567786">
        <w:rPr>
          <w:rFonts w:ascii="Times New Roman" w:hAnsi="Times New Roman"/>
          <w:bCs/>
          <w:color w:val="000000"/>
          <w:sz w:val="22"/>
          <w:szCs w:val="22"/>
        </w:rPr>
        <w:t xml:space="preserve"> or other person </w:t>
      </w:r>
      <w:r w:rsidRPr="00567786">
        <w:rPr>
          <w:rFonts w:ascii="Times New Roman" w:hAnsi="Times New Roman"/>
          <w:sz w:val="22"/>
          <w:szCs w:val="22"/>
        </w:rPr>
        <w:t>as a preference, fraudulent transfer</w:t>
      </w:r>
      <w:r>
        <w:rPr>
          <w:rFonts w:ascii="Times New Roman" w:hAnsi="Times New Roman"/>
          <w:sz w:val="22"/>
          <w:szCs w:val="22"/>
        </w:rPr>
        <w:t>,</w:t>
      </w:r>
      <w:r w:rsidRPr="00567786">
        <w:rPr>
          <w:rFonts w:ascii="Times New Roman" w:hAnsi="Times New Roman"/>
          <w:sz w:val="22"/>
          <w:szCs w:val="22"/>
        </w:rPr>
        <w:t xml:space="preserve"> or otherwise,</w:t>
      </w:r>
      <w:r>
        <w:rPr>
          <w:rFonts w:ascii="Times New Roman" w:hAnsi="Times New Roman"/>
          <w:sz w:val="22"/>
          <w:szCs w:val="22"/>
        </w:rPr>
        <w:t xml:space="preserve"> or </w:t>
      </w:r>
      <w:r>
        <w:rPr>
          <w:rFonts w:ascii="Times New Roman" w:hAnsi="Times New Roman"/>
          <w:bCs/>
          <w:color w:val="000000"/>
          <w:sz w:val="22"/>
          <w:szCs w:val="22"/>
        </w:rPr>
        <w:t>as a result of</w:t>
      </w:r>
      <w:r w:rsidRPr="00567786">
        <w:rPr>
          <w:rFonts w:ascii="Times New Roman" w:hAnsi="Times New Roman"/>
          <w:bCs/>
          <w:color w:val="000000"/>
          <w:sz w:val="22"/>
          <w:szCs w:val="22"/>
        </w:rPr>
        <w:t xml:space="preserve"> the insolvency, bankruptcy, reorganization, dissolution or liquidation of Principal, </w:t>
      </w:r>
      <w:r>
        <w:rPr>
          <w:rFonts w:ascii="Times New Roman" w:hAnsi="Times New Roman"/>
          <w:bCs/>
          <w:color w:val="000000"/>
          <w:sz w:val="22"/>
          <w:szCs w:val="22"/>
        </w:rPr>
        <w:t xml:space="preserve">Surety, </w:t>
      </w:r>
      <w:r w:rsidRPr="00567786">
        <w:rPr>
          <w:rFonts w:ascii="Times New Roman" w:hAnsi="Times New Roman"/>
          <w:bCs/>
          <w:color w:val="000000"/>
          <w:sz w:val="22"/>
          <w:szCs w:val="22"/>
        </w:rPr>
        <w:t xml:space="preserve">or otherwise, and </w:t>
      </w:r>
      <w:r>
        <w:rPr>
          <w:rFonts w:ascii="Times New Roman" w:hAnsi="Times New Roman"/>
          <w:bCs/>
          <w:color w:val="000000"/>
          <w:sz w:val="22"/>
          <w:szCs w:val="22"/>
        </w:rPr>
        <w:t xml:space="preserve">such reinstatement shall return the parties hereto to be bound by their obligations hereunder, </w:t>
      </w:r>
      <w:r w:rsidRPr="00567786">
        <w:rPr>
          <w:rFonts w:ascii="Times New Roman" w:hAnsi="Times New Roman"/>
          <w:bCs/>
          <w:color w:val="000000"/>
          <w:sz w:val="22"/>
          <w:szCs w:val="22"/>
        </w:rPr>
        <w:t xml:space="preserve">all as though such </w:t>
      </w:r>
      <w:r>
        <w:rPr>
          <w:rFonts w:ascii="Times New Roman" w:hAnsi="Times New Roman"/>
          <w:bCs/>
          <w:color w:val="000000"/>
          <w:sz w:val="22"/>
          <w:szCs w:val="22"/>
        </w:rPr>
        <w:t xml:space="preserve">rescinded or returned </w:t>
      </w:r>
      <w:r w:rsidRPr="00567786">
        <w:rPr>
          <w:rFonts w:ascii="Times New Roman" w:hAnsi="Times New Roman"/>
          <w:bCs/>
          <w:color w:val="000000"/>
          <w:sz w:val="22"/>
          <w:szCs w:val="22"/>
        </w:rPr>
        <w:t>payment had not been made.</w:t>
      </w:r>
      <w:r>
        <w:rPr>
          <w:rFonts w:ascii="Times New Roman" w:hAnsi="Times New Roman"/>
          <w:bCs/>
          <w:color w:val="000000"/>
          <w:sz w:val="22"/>
          <w:szCs w:val="22"/>
        </w:rPr>
        <w:t xml:space="preserve">  In the event of any reinstatement of this Bond and the obligations of Surety hereunder, the then-effective term of this Bond shall end on the later of (x) the term that would have otherwise been effective hereunder, and (y) sixty (60) Business Days after the date that this Bond is reinstated. </w:t>
      </w:r>
    </w:p>
    <w:p w14:paraId="54FB75D9" w14:textId="77777777" w:rsidR="008D30F8" w:rsidRDefault="008D30F8" w:rsidP="008D30F8">
      <w:pPr>
        <w:pStyle w:val="ListParagraph"/>
        <w:autoSpaceDE w:val="0"/>
        <w:autoSpaceDN w:val="0"/>
        <w:adjustRightInd w:val="0"/>
        <w:ind w:left="0"/>
        <w:rPr>
          <w:rFonts w:ascii="Times New Roman" w:hAnsi="Times New Roman"/>
          <w:sz w:val="22"/>
          <w:szCs w:val="22"/>
        </w:rPr>
      </w:pPr>
    </w:p>
    <w:p w14:paraId="54FB75DA" w14:textId="77777777" w:rsidR="008D30F8" w:rsidRPr="006E46A1" w:rsidRDefault="008D30F8" w:rsidP="008D30F8">
      <w:pPr>
        <w:pStyle w:val="ListParagraph"/>
        <w:keepNext/>
        <w:numPr>
          <w:ilvl w:val="0"/>
          <w:numId w:val="1"/>
        </w:numPr>
        <w:rPr>
          <w:rFonts w:ascii="Times New Roman" w:hAnsi="Times New Roman"/>
          <w:sz w:val="22"/>
          <w:szCs w:val="22"/>
        </w:rPr>
      </w:pPr>
      <w:r w:rsidRPr="006E46A1">
        <w:rPr>
          <w:rFonts w:ascii="Times New Roman" w:hAnsi="Times New Roman"/>
          <w:sz w:val="22"/>
          <w:szCs w:val="22"/>
          <w:u w:val="single"/>
        </w:rPr>
        <w:t>Termination</w:t>
      </w:r>
      <w:r w:rsidRPr="006E46A1">
        <w:rPr>
          <w:rFonts w:ascii="Times New Roman" w:hAnsi="Times New Roman"/>
          <w:sz w:val="22"/>
          <w:szCs w:val="22"/>
        </w:rPr>
        <w:t xml:space="preserve">.  </w:t>
      </w:r>
    </w:p>
    <w:p w14:paraId="54FB75DB" w14:textId="77777777" w:rsidR="008D30F8" w:rsidRPr="006E46A1" w:rsidRDefault="008D30F8" w:rsidP="008D30F8">
      <w:pPr>
        <w:pStyle w:val="ListParagraph"/>
        <w:keepNext/>
        <w:rPr>
          <w:rFonts w:ascii="Times New Roman" w:hAnsi="Times New Roman"/>
          <w:sz w:val="22"/>
          <w:szCs w:val="22"/>
        </w:rPr>
      </w:pPr>
    </w:p>
    <w:p w14:paraId="54FB75DC" w14:textId="77777777" w:rsidR="008D30F8" w:rsidRPr="006E46A1" w:rsidRDefault="008D30F8" w:rsidP="008D30F8">
      <w:pPr>
        <w:pStyle w:val="ListParagraph"/>
        <w:keepNext/>
        <w:numPr>
          <w:ilvl w:val="0"/>
          <w:numId w:val="5"/>
        </w:numPr>
        <w:rPr>
          <w:rFonts w:ascii="Times New Roman" w:hAnsi="Times New Roman"/>
          <w:sz w:val="22"/>
          <w:szCs w:val="22"/>
        </w:rPr>
      </w:pPr>
      <w:r w:rsidRPr="006E46A1">
        <w:rPr>
          <w:rFonts w:ascii="Times New Roman" w:hAnsi="Times New Roman"/>
          <w:sz w:val="22"/>
          <w:szCs w:val="22"/>
        </w:rPr>
        <w:t xml:space="preserve">Surety may terminate this Bond by providing Notice </w:t>
      </w:r>
      <w:r>
        <w:rPr>
          <w:rFonts w:ascii="Times New Roman" w:hAnsi="Times New Roman"/>
          <w:sz w:val="22"/>
          <w:szCs w:val="22"/>
        </w:rPr>
        <w:t xml:space="preserve">(as defined in Section 7 hereof) </w:t>
      </w:r>
      <w:r w:rsidRPr="006E46A1">
        <w:rPr>
          <w:rFonts w:ascii="Times New Roman" w:hAnsi="Times New Roman"/>
          <w:sz w:val="22"/>
          <w:szCs w:val="22"/>
        </w:rPr>
        <w:t xml:space="preserve">to each of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and Principal at least sixty (60) days before the expiration of the Original Term or the Renewed Term, as applicable, of Surety’s intention to terminate this Bond, in which case this Bond shall terminate as of the end of the Original Term or the Renewed Term, as applicable; </w:t>
      </w:r>
      <w:r w:rsidRPr="006E46A1">
        <w:rPr>
          <w:rFonts w:ascii="Times New Roman" w:hAnsi="Times New Roman"/>
          <w:i/>
          <w:iCs/>
          <w:sz w:val="22"/>
          <w:szCs w:val="22"/>
        </w:rPr>
        <w:t>provided</w:t>
      </w:r>
      <w:r w:rsidRPr="006E46A1">
        <w:rPr>
          <w:rFonts w:ascii="Times New Roman" w:hAnsi="Times New Roman"/>
          <w:iCs/>
          <w:sz w:val="22"/>
          <w:szCs w:val="22"/>
        </w:rPr>
        <w:t>,</w:t>
      </w:r>
      <w:r w:rsidRPr="006E46A1">
        <w:rPr>
          <w:rFonts w:ascii="Times New Roman" w:hAnsi="Times New Roman"/>
          <w:i/>
          <w:iCs/>
          <w:sz w:val="22"/>
          <w:szCs w:val="22"/>
        </w:rPr>
        <w:t xml:space="preserve"> however</w:t>
      </w:r>
      <w:r w:rsidRPr="006E46A1">
        <w:rPr>
          <w:rFonts w:ascii="Times New Roman" w:hAnsi="Times New Roman"/>
          <w:iCs/>
          <w:sz w:val="22"/>
          <w:szCs w:val="22"/>
        </w:rPr>
        <w:t>,</w:t>
      </w:r>
      <w:r w:rsidRPr="006E46A1">
        <w:rPr>
          <w:rFonts w:ascii="Times New Roman" w:hAnsi="Times New Roman"/>
          <w:i/>
          <w:iCs/>
          <w:sz w:val="22"/>
          <w:szCs w:val="22"/>
        </w:rPr>
        <w:t xml:space="preserve"> </w:t>
      </w:r>
      <w:r w:rsidRPr="006E46A1">
        <w:rPr>
          <w:rFonts w:ascii="Times New Roman" w:hAnsi="Times New Roman"/>
          <w:sz w:val="22"/>
          <w:szCs w:val="22"/>
        </w:rPr>
        <w:t xml:space="preserve">that (i) Surety’s liability under this Bond shall survive such termination and remain in full force and effect as to obligations incurred by Principal during the Original Term and each Renewed Term, </w:t>
      </w:r>
      <w:r>
        <w:rPr>
          <w:rFonts w:ascii="Times New Roman" w:hAnsi="Times New Roman"/>
          <w:sz w:val="22"/>
          <w:szCs w:val="22"/>
        </w:rPr>
        <w:t xml:space="preserve">or respective portion thereof, </w:t>
      </w:r>
      <w:r w:rsidRPr="006E46A1">
        <w:rPr>
          <w:rFonts w:ascii="Times New Roman" w:hAnsi="Times New Roman"/>
          <w:sz w:val="22"/>
          <w:szCs w:val="22"/>
        </w:rPr>
        <w:t xml:space="preserve">and (ii) if Principal does not provide </w:t>
      </w:r>
      <w:r>
        <w:rPr>
          <w:rFonts w:ascii="Times New Roman" w:hAnsi="Times New Roman"/>
          <w:sz w:val="22"/>
          <w:szCs w:val="22"/>
        </w:rPr>
        <w:t xml:space="preserve">Interconnection Financial Security </w:t>
      </w:r>
      <w:r w:rsidRPr="006E46A1">
        <w:rPr>
          <w:rFonts w:ascii="Times New Roman" w:hAnsi="Times New Roman"/>
          <w:sz w:val="22"/>
          <w:szCs w:val="22"/>
        </w:rPr>
        <w:t xml:space="preserve">acceptable </w:t>
      </w:r>
      <w:r>
        <w:rPr>
          <w:rFonts w:ascii="Times New Roman" w:hAnsi="Times New Roman"/>
          <w:sz w:val="22"/>
          <w:szCs w:val="22"/>
        </w:rPr>
        <w:t xml:space="preserve">to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at least thirty (30) days before the </w:t>
      </w:r>
      <w:r>
        <w:rPr>
          <w:rFonts w:ascii="Times New Roman" w:hAnsi="Times New Roman"/>
          <w:sz w:val="22"/>
          <w:szCs w:val="22"/>
        </w:rPr>
        <w:t xml:space="preserve">expiration of the Original Term or the Renewed Term, as applicable, </w:t>
      </w:r>
      <w:r w:rsidRPr="006E46A1">
        <w:rPr>
          <w:rFonts w:ascii="Times New Roman" w:hAnsi="Times New Roman"/>
          <w:sz w:val="22"/>
          <w:szCs w:val="22"/>
        </w:rPr>
        <w:t xml:space="preserve">Surety shall, no later than five (5) Business Days after Surety receives from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a Demand Notice, pay to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by wire transfer of immediately available funds, the amount specified by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in </w:t>
      </w:r>
      <w:r>
        <w:rPr>
          <w:rFonts w:ascii="Times New Roman" w:hAnsi="Times New Roman"/>
          <w:sz w:val="22"/>
          <w:szCs w:val="22"/>
        </w:rPr>
        <w:t>such</w:t>
      </w:r>
      <w:r w:rsidRPr="006E46A1">
        <w:rPr>
          <w:rFonts w:ascii="Times New Roman" w:hAnsi="Times New Roman"/>
          <w:sz w:val="22"/>
          <w:szCs w:val="22"/>
        </w:rPr>
        <w:t xml:space="preserve"> Demand Notice</w:t>
      </w:r>
      <w:r>
        <w:rPr>
          <w:rFonts w:ascii="Times New Roman" w:hAnsi="Times New Roman"/>
          <w:sz w:val="22"/>
          <w:szCs w:val="22"/>
        </w:rPr>
        <w:t>, which amount, when aggregated with all prior payments made by Surety hereunder and not previously rescinded or returned as described in Section 6 hereof, shall not exceed the Maximum Bond Amount.</w:t>
      </w:r>
    </w:p>
    <w:p w14:paraId="54FB75DD" w14:textId="77777777" w:rsidR="008D30F8" w:rsidRPr="006E46A1" w:rsidRDefault="008D30F8" w:rsidP="008D30F8">
      <w:pPr>
        <w:keepNext/>
        <w:rPr>
          <w:rFonts w:ascii="Times New Roman" w:hAnsi="Times New Roman"/>
          <w:sz w:val="22"/>
          <w:szCs w:val="22"/>
        </w:rPr>
      </w:pPr>
    </w:p>
    <w:p w14:paraId="54FB75DE" w14:textId="77777777" w:rsidR="008D30F8" w:rsidRPr="006E46A1" w:rsidRDefault="008D30F8" w:rsidP="008D30F8">
      <w:pPr>
        <w:pStyle w:val="ListParagraph"/>
        <w:numPr>
          <w:ilvl w:val="0"/>
          <w:numId w:val="5"/>
        </w:numPr>
        <w:rPr>
          <w:rFonts w:ascii="Times New Roman" w:hAnsi="Times New Roman"/>
          <w:sz w:val="22"/>
          <w:szCs w:val="22"/>
        </w:rPr>
      </w:pPr>
      <w:r>
        <w:rPr>
          <w:rFonts w:ascii="Times New Roman" w:hAnsi="Times New Roman"/>
          <w:sz w:val="22"/>
          <w:szCs w:val="22"/>
        </w:rPr>
        <w:t>Subject to Section 5 hereof, t</w:t>
      </w:r>
      <w:r w:rsidRPr="006E46A1">
        <w:rPr>
          <w:rFonts w:ascii="Times New Roman" w:hAnsi="Times New Roman"/>
          <w:sz w:val="22"/>
          <w:szCs w:val="22"/>
        </w:rPr>
        <w:t>h</w:t>
      </w:r>
      <w:r>
        <w:rPr>
          <w:rFonts w:ascii="Times New Roman" w:hAnsi="Times New Roman"/>
          <w:sz w:val="22"/>
          <w:szCs w:val="22"/>
        </w:rPr>
        <w:t xml:space="preserve">e obligation of the Surety to make payments pursuant to this </w:t>
      </w:r>
      <w:r w:rsidRPr="006E46A1">
        <w:rPr>
          <w:rFonts w:ascii="Times New Roman" w:hAnsi="Times New Roman"/>
          <w:sz w:val="22"/>
          <w:szCs w:val="22"/>
        </w:rPr>
        <w:t xml:space="preserve">Bond shall terminate automatically and without further notice or action upon the delivery of </w:t>
      </w:r>
      <w:r>
        <w:rPr>
          <w:rFonts w:ascii="Times New Roman" w:hAnsi="Times New Roman"/>
          <w:sz w:val="22"/>
          <w:szCs w:val="22"/>
        </w:rPr>
        <w:t xml:space="preserve">any payment to the </w:t>
      </w:r>
      <w:proofErr w:type="spellStart"/>
      <w:r>
        <w:rPr>
          <w:rFonts w:ascii="Times New Roman" w:hAnsi="Times New Roman"/>
          <w:sz w:val="22"/>
          <w:szCs w:val="22"/>
        </w:rPr>
        <w:t>Obligee</w:t>
      </w:r>
      <w:proofErr w:type="spellEnd"/>
      <w:r>
        <w:rPr>
          <w:rFonts w:ascii="Times New Roman" w:hAnsi="Times New Roman"/>
          <w:sz w:val="22"/>
          <w:szCs w:val="22"/>
        </w:rPr>
        <w:t xml:space="preserve"> pursuant to a Demand Notice which, when aggregated with all prior payments to the </w:t>
      </w:r>
      <w:proofErr w:type="spellStart"/>
      <w:r>
        <w:rPr>
          <w:rFonts w:ascii="Times New Roman" w:hAnsi="Times New Roman"/>
          <w:sz w:val="22"/>
          <w:szCs w:val="22"/>
        </w:rPr>
        <w:t>Obligee</w:t>
      </w:r>
      <w:proofErr w:type="spellEnd"/>
      <w:r>
        <w:rPr>
          <w:rFonts w:ascii="Times New Roman" w:hAnsi="Times New Roman"/>
          <w:sz w:val="22"/>
          <w:szCs w:val="22"/>
        </w:rPr>
        <w:t xml:space="preserve"> pursuant to a Demand Notice, equals or exceeds </w:t>
      </w:r>
      <w:r w:rsidRPr="006E46A1">
        <w:rPr>
          <w:rFonts w:ascii="Times New Roman" w:hAnsi="Times New Roman"/>
          <w:sz w:val="22"/>
          <w:szCs w:val="22"/>
        </w:rPr>
        <w:t xml:space="preserve">the Maximum Bond Amount and, if applicable, any additional amounts due to </w:t>
      </w:r>
      <w:proofErr w:type="spellStart"/>
      <w:r w:rsidRPr="006E46A1">
        <w:rPr>
          <w:rFonts w:ascii="Times New Roman" w:hAnsi="Times New Roman"/>
          <w:sz w:val="22"/>
          <w:szCs w:val="22"/>
        </w:rPr>
        <w:t>Obli</w:t>
      </w:r>
      <w:r>
        <w:rPr>
          <w:rFonts w:ascii="Times New Roman" w:hAnsi="Times New Roman"/>
          <w:sz w:val="22"/>
          <w:szCs w:val="22"/>
        </w:rPr>
        <w:t>gee</w:t>
      </w:r>
      <w:proofErr w:type="spellEnd"/>
      <w:r>
        <w:rPr>
          <w:rFonts w:ascii="Times New Roman" w:hAnsi="Times New Roman"/>
          <w:sz w:val="22"/>
          <w:szCs w:val="22"/>
        </w:rPr>
        <w:t xml:space="preserve"> in accordance with Section 9</w:t>
      </w:r>
      <w:r w:rsidRPr="006E46A1">
        <w:rPr>
          <w:rFonts w:ascii="Times New Roman" w:hAnsi="Times New Roman"/>
          <w:sz w:val="22"/>
          <w:szCs w:val="22"/>
        </w:rPr>
        <w:t xml:space="preserve"> hereof.</w:t>
      </w:r>
    </w:p>
    <w:p w14:paraId="54FB75DF" w14:textId="77777777" w:rsidR="008D30F8" w:rsidRPr="006E46A1" w:rsidRDefault="008D30F8" w:rsidP="008D30F8">
      <w:pPr>
        <w:rPr>
          <w:rFonts w:ascii="Times New Roman" w:hAnsi="Times New Roman"/>
          <w:sz w:val="22"/>
          <w:szCs w:val="22"/>
        </w:rPr>
      </w:pPr>
    </w:p>
    <w:p w14:paraId="54FB75E0" w14:textId="1EEA701A"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Notice</w:t>
      </w:r>
      <w:r w:rsidRPr="006E46A1">
        <w:rPr>
          <w:rFonts w:ascii="Times New Roman" w:hAnsi="Times New Roman"/>
          <w:sz w:val="22"/>
          <w:szCs w:val="22"/>
        </w:rPr>
        <w:t xml:space="preserve">.  All notices (including, without </w:t>
      </w:r>
      <w:r w:rsidRPr="00BD0FFF">
        <w:rPr>
          <w:rFonts w:ascii="Times New Roman" w:hAnsi="Times New Roman"/>
          <w:sz w:val="22"/>
          <w:szCs w:val="22"/>
        </w:rPr>
        <w:t>limitation, Cure Notices (as defined in Section 11(b) hereof) and Demand Notices), requests</w:t>
      </w:r>
      <w:r>
        <w:rPr>
          <w:rFonts w:ascii="Times New Roman" w:hAnsi="Times New Roman"/>
          <w:sz w:val="22"/>
          <w:szCs w:val="22"/>
        </w:rPr>
        <w:t>,</w:t>
      </w:r>
      <w:r w:rsidRPr="006E46A1">
        <w:rPr>
          <w:rFonts w:ascii="Times New Roman" w:hAnsi="Times New Roman"/>
          <w:sz w:val="22"/>
          <w:szCs w:val="22"/>
        </w:rPr>
        <w:t xml:space="preserve"> or other communications (“Notices”) under or relating to this Bond shall be in writing and shall be deliver</w:t>
      </w:r>
      <w:r>
        <w:rPr>
          <w:rFonts w:ascii="Times New Roman" w:hAnsi="Times New Roman"/>
          <w:sz w:val="22"/>
          <w:szCs w:val="22"/>
        </w:rPr>
        <w:t>ed by facsimile or other means of electronic transmission, or overnight courier service,</w:t>
      </w:r>
      <w:r w:rsidRPr="006E46A1">
        <w:rPr>
          <w:rFonts w:ascii="Times New Roman" w:hAnsi="Times New Roman"/>
          <w:sz w:val="22"/>
          <w:szCs w:val="22"/>
        </w:rPr>
        <w:t xml:space="preserve"> and shall be deemed </w:t>
      </w:r>
      <w:r>
        <w:rPr>
          <w:rFonts w:ascii="Times New Roman" w:hAnsi="Times New Roman"/>
          <w:sz w:val="22"/>
          <w:szCs w:val="22"/>
        </w:rPr>
        <w:t>delivered</w:t>
      </w:r>
      <w:r w:rsidRPr="006E46A1">
        <w:rPr>
          <w:rFonts w:ascii="Times New Roman" w:hAnsi="Times New Roman"/>
          <w:sz w:val="22"/>
          <w:szCs w:val="22"/>
        </w:rPr>
        <w:t xml:space="preserve"> as follows: (a) Notice by</w:t>
      </w:r>
      <w:r>
        <w:rPr>
          <w:rFonts w:ascii="Times New Roman" w:hAnsi="Times New Roman"/>
          <w:sz w:val="22"/>
          <w:szCs w:val="22"/>
        </w:rPr>
        <w:t xml:space="preserve"> facsimile or other means of electronic transmission shall be</w:t>
      </w:r>
      <w:r w:rsidRPr="006E46A1">
        <w:rPr>
          <w:rFonts w:ascii="Times New Roman" w:hAnsi="Times New Roman"/>
          <w:sz w:val="22"/>
          <w:szCs w:val="22"/>
        </w:rPr>
        <w:t xml:space="preserve"> deemed </w:t>
      </w:r>
      <w:r>
        <w:rPr>
          <w:rFonts w:ascii="Times New Roman" w:hAnsi="Times New Roman"/>
          <w:sz w:val="22"/>
          <w:szCs w:val="22"/>
        </w:rPr>
        <w:t>delivered on the</w:t>
      </w:r>
      <w:r w:rsidRPr="006E46A1">
        <w:rPr>
          <w:rFonts w:ascii="Times New Roman" w:hAnsi="Times New Roman"/>
          <w:sz w:val="22"/>
          <w:szCs w:val="22"/>
        </w:rPr>
        <w:t xml:space="preserve"> date and </w:t>
      </w:r>
      <w:r>
        <w:rPr>
          <w:rFonts w:ascii="Times New Roman" w:hAnsi="Times New Roman"/>
          <w:sz w:val="22"/>
          <w:szCs w:val="22"/>
        </w:rPr>
        <w:t>at</w:t>
      </w:r>
      <w:r w:rsidRPr="006E46A1">
        <w:rPr>
          <w:rFonts w:ascii="Times New Roman" w:hAnsi="Times New Roman"/>
          <w:sz w:val="22"/>
          <w:szCs w:val="22"/>
        </w:rPr>
        <w:t xml:space="preserve"> the time actually received, if received during business hours on a Business Day, and otherwise </w:t>
      </w:r>
      <w:r>
        <w:rPr>
          <w:rFonts w:ascii="Times New Roman" w:hAnsi="Times New Roman"/>
          <w:sz w:val="22"/>
          <w:szCs w:val="22"/>
        </w:rPr>
        <w:t>shall be</w:t>
      </w:r>
      <w:r w:rsidRPr="006E46A1">
        <w:rPr>
          <w:rFonts w:ascii="Times New Roman" w:hAnsi="Times New Roman"/>
          <w:sz w:val="22"/>
          <w:szCs w:val="22"/>
        </w:rPr>
        <w:t xml:space="preserve"> deemed </w:t>
      </w:r>
      <w:r>
        <w:rPr>
          <w:rFonts w:ascii="Times New Roman" w:hAnsi="Times New Roman"/>
          <w:sz w:val="22"/>
          <w:szCs w:val="22"/>
        </w:rPr>
        <w:t xml:space="preserve">delivered </w:t>
      </w:r>
      <w:r w:rsidRPr="006E46A1">
        <w:rPr>
          <w:rFonts w:ascii="Times New Roman" w:hAnsi="Times New Roman"/>
          <w:sz w:val="22"/>
          <w:szCs w:val="22"/>
        </w:rPr>
        <w:t>at 8:00 a.m. on the next Business Day</w:t>
      </w:r>
      <w:r>
        <w:rPr>
          <w:rFonts w:ascii="Times New Roman" w:hAnsi="Times New Roman"/>
          <w:sz w:val="22"/>
          <w:szCs w:val="22"/>
        </w:rPr>
        <w:t xml:space="preserve">; and (b) </w:t>
      </w:r>
      <w:r w:rsidRPr="006E46A1">
        <w:rPr>
          <w:rFonts w:ascii="Times New Roman" w:hAnsi="Times New Roman"/>
          <w:sz w:val="22"/>
          <w:szCs w:val="22"/>
        </w:rPr>
        <w:t>Notic</w:t>
      </w:r>
      <w:r>
        <w:rPr>
          <w:rFonts w:ascii="Times New Roman" w:hAnsi="Times New Roman"/>
          <w:sz w:val="22"/>
          <w:szCs w:val="22"/>
        </w:rPr>
        <w:t>e by overnight courier service shall be</w:t>
      </w:r>
      <w:r w:rsidRPr="006E46A1">
        <w:rPr>
          <w:rFonts w:ascii="Times New Roman" w:hAnsi="Times New Roman"/>
          <w:sz w:val="22"/>
          <w:szCs w:val="22"/>
        </w:rPr>
        <w:t xml:space="preserve"> deemed </w:t>
      </w:r>
      <w:r>
        <w:rPr>
          <w:rFonts w:ascii="Times New Roman" w:hAnsi="Times New Roman"/>
          <w:sz w:val="22"/>
          <w:szCs w:val="22"/>
        </w:rPr>
        <w:t>delivered</w:t>
      </w:r>
      <w:r w:rsidRPr="006E46A1">
        <w:rPr>
          <w:rFonts w:ascii="Times New Roman" w:hAnsi="Times New Roman"/>
          <w:sz w:val="22"/>
          <w:szCs w:val="22"/>
        </w:rPr>
        <w:t xml:space="preserve"> on the next Business Da</w:t>
      </w:r>
      <w:r>
        <w:rPr>
          <w:rFonts w:ascii="Times New Roman" w:hAnsi="Times New Roman"/>
          <w:sz w:val="22"/>
          <w:szCs w:val="22"/>
        </w:rPr>
        <w:t>y after such Notice is sent</w:t>
      </w:r>
      <w:r w:rsidRPr="006E46A1">
        <w:rPr>
          <w:rFonts w:ascii="Times New Roman" w:hAnsi="Times New Roman"/>
          <w:sz w:val="22"/>
          <w:szCs w:val="22"/>
        </w:rPr>
        <w:t xml:space="preserve">.  A party may change its designated representatives, addresses and other contact information by providing Notice of </w:t>
      </w:r>
      <w:r>
        <w:rPr>
          <w:rFonts w:ascii="Times New Roman" w:hAnsi="Times New Roman"/>
          <w:sz w:val="22"/>
          <w:szCs w:val="22"/>
        </w:rPr>
        <w:t xml:space="preserve">such change(s) </w:t>
      </w:r>
      <w:r w:rsidRPr="006E46A1">
        <w:rPr>
          <w:rFonts w:ascii="Times New Roman" w:hAnsi="Times New Roman"/>
          <w:sz w:val="22"/>
          <w:szCs w:val="22"/>
        </w:rPr>
        <w:t>in accordance with this Section 7.  The Notice information is as follows:</w:t>
      </w:r>
    </w:p>
    <w:p w14:paraId="54FB75E1" w14:textId="77777777" w:rsidR="008D30F8" w:rsidRPr="006E46A1" w:rsidRDefault="008D30F8" w:rsidP="008D30F8">
      <w:pPr>
        <w:pStyle w:val="ListParagraph"/>
        <w:autoSpaceDE w:val="0"/>
        <w:autoSpaceDN w:val="0"/>
        <w:adjustRightInd w:val="0"/>
        <w:ind w:left="360"/>
        <w:rPr>
          <w:rFonts w:ascii="Times New Roman" w:hAnsi="Times New Roman"/>
          <w:sz w:val="22"/>
          <w:szCs w:val="22"/>
        </w:rPr>
      </w:pPr>
    </w:p>
    <w:p w14:paraId="54FB75E2" w14:textId="77777777" w:rsidR="008D30F8" w:rsidRPr="00E44553" w:rsidRDefault="00467BC2" w:rsidP="008D30F8">
      <w:pPr>
        <w:ind w:firstLine="360"/>
        <w:jc w:val="both"/>
        <w:rPr>
          <w:rFonts w:ascii="Times New Roman" w:eastAsia="MS Mincho" w:hAnsi="Times New Roman"/>
          <w:color w:val="000000"/>
          <w:sz w:val="22"/>
          <w:szCs w:val="22"/>
          <w:highlight w:val="yellow"/>
        </w:rPr>
      </w:pPr>
      <w:r>
        <w:rPr>
          <w:rFonts w:ascii="Times New Roman" w:eastAsia="MS Mincho" w:hAnsi="Times New Roman"/>
          <w:color w:val="000000"/>
          <w:sz w:val="22"/>
          <w:szCs w:val="22"/>
        </w:rPr>
        <w:br w:type="page"/>
      </w:r>
      <w:r w:rsidR="008D30F8" w:rsidRPr="006E46A1">
        <w:rPr>
          <w:rFonts w:ascii="Times New Roman" w:eastAsia="MS Mincho" w:hAnsi="Times New Roman"/>
          <w:color w:val="000000"/>
          <w:sz w:val="22"/>
          <w:szCs w:val="22"/>
        </w:rPr>
        <w:lastRenderedPageBreak/>
        <w:t>If to Principal:</w:t>
      </w:r>
      <w:r w:rsidR="008D30F8" w:rsidRPr="006E46A1">
        <w:rPr>
          <w:rFonts w:ascii="Times New Roman" w:eastAsia="MS Mincho" w:hAnsi="Times New Roman"/>
          <w:color w:val="000000"/>
          <w:sz w:val="22"/>
          <w:szCs w:val="22"/>
        </w:rPr>
        <w:tab/>
      </w:r>
      <w:r w:rsidR="008D30F8" w:rsidRPr="006E46A1">
        <w:rPr>
          <w:rFonts w:ascii="Times New Roman" w:eastAsia="MS Mincho" w:hAnsi="Times New Roman"/>
          <w:color w:val="000000"/>
          <w:sz w:val="22"/>
          <w:szCs w:val="22"/>
        </w:rPr>
        <w:tab/>
      </w:r>
      <w:bookmarkStart w:id="0" w:name="_DV_M37"/>
      <w:bookmarkEnd w:id="0"/>
      <w:r w:rsidR="008D30F8" w:rsidRPr="00E44553">
        <w:rPr>
          <w:rFonts w:ascii="Times New Roman" w:hAnsi="Times New Roman"/>
          <w:i/>
          <w:color w:val="548DD4"/>
          <w:sz w:val="22"/>
          <w:szCs w:val="22"/>
          <w:highlight w:val="yellow"/>
        </w:rPr>
        <w:t>[IC’s legal name]</w:t>
      </w:r>
    </w:p>
    <w:p w14:paraId="54FB75E3" w14:textId="77777777" w:rsidR="008D30F8" w:rsidRPr="00E44553" w:rsidRDefault="008D30F8" w:rsidP="008D30F8">
      <w:pPr>
        <w:ind w:left="2160" w:firstLine="720"/>
        <w:jc w:val="both"/>
        <w:rPr>
          <w:rFonts w:ascii="Times New Roman" w:eastAsia="MS Mincho" w:hAnsi="Times New Roman"/>
          <w:i/>
          <w:color w:val="548DD4"/>
          <w:sz w:val="22"/>
          <w:szCs w:val="22"/>
          <w:highlight w:val="yellow"/>
        </w:rPr>
      </w:pPr>
      <w:r w:rsidRPr="00E44553">
        <w:rPr>
          <w:rFonts w:ascii="Times New Roman" w:eastAsia="MS Mincho" w:hAnsi="Times New Roman"/>
          <w:i/>
          <w:color w:val="548DD4"/>
          <w:sz w:val="22"/>
          <w:szCs w:val="22"/>
          <w:highlight w:val="yellow"/>
        </w:rPr>
        <w:t>[IC’s address]</w:t>
      </w:r>
    </w:p>
    <w:p w14:paraId="54FB75E4" w14:textId="77777777" w:rsidR="008D30F8" w:rsidRPr="00E44553" w:rsidRDefault="008D30F8" w:rsidP="008D30F8">
      <w:pPr>
        <w:ind w:left="2160" w:firstLine="720"/>
        <w:jc w:val="both"/>
        <w:rPr>
          <w:rFonts w:ascii="Times New Roman" w:eastAsia="MS Mincho" w:hAnsi="Times New Roman"/>
          <w:color w:val="000000"/>
          <w:sz w:val="22"/>
          <w:szCs w:val="22"/>
          <w:highlight w:val="yellow"/>
        </w:rPr>
      </w:pPr>
      <w:bookmarkStart w:id="1" w:name="_DV_M38"/>
      <w:bookmarkEnd w:id="1"/>
      <w:r w:rsidRPr="00E44553">
        <w:rPr>
          <w:rFonts w:ascii="Times New Roman" w:eastAsia="MS Mincho" w:hAnsi="Times New Roman"/>
          <w:color w:val="000000"/>
          <w:sz w:val="22"/>
          <w:szCs w:val="22"/>
          <w:highlight w:val="yellow"/>
        </w:rPr>
        <w:t xml:space="preserve">Attention:  </w:t>
      </w:r>
      <w:r w:rsidRPr="00E44553">
        <w:rPr>
          <w:rFonts w:ascii="Times New Roman" w:eastAsia="MS Mincho" w:hAnsi="Times New Roman"/>
          <w:i/>
          <w:color w:val="548DD4"/>
          <w:sz w:val="22"/>
          <w:szCs w:val="22"/>
          <w:highlight w:val="yellow"/>
        </w:rPr>
        <w:t>[Title or person’s name]</w:t>
      </w:r>
    </w:p>
    <w:p w14:paraId="54FB75E5" w14:textId="77777777" w:rsidR="008D30F8" w:rsidRPr="00E44553" w:rsidRDefault="008D30F8" w:rsidP="008D30F8">
      <w:pPr>
        <w:ind w:left="2160" w:firstLine="720"/>
        <w:jc w:val="both"/>
        <w:rPr>
          <w:rFonts w:ascii="Times New Roman" w:eastAsia="MS Mincho" w:hAnsi="Times New Roman"/>
          <w:bCs/>
          <w:sz w:val="22"/>
          <w:szCs w:val="22"/>
          <w:highlight w:val="yellow"/>
        </w:rPr>
      </w:pPr>
      <w:bookmarkStart w:id="2" w:name="_DV_M39"/>
      <w:bookmarkEnd w:id="2"/>
      <w:r w:rsidRPr="00E44553">
        <w:rPr>
          <w:rFonts w:ascii="Times New Roman" w:eastAsia="MS Mincho" w:hAnsi="Times New Roman"/>
          <w:bCs/>
          <w:sz w:val="22"/>
          <w:szCs w:val="22"/>
          <w:highlight w:val="yellow"/>
        </w:rPr>
        <w:t xml:space="preserve">Tel No.:  </w:t>
      </w:r>
      <w:r w:rsidRPr="00E44553">
        <w:rPr>
          <w:rFonts w:ascii="Times New Roman" w:eastAsia="MS Mincho" w:hAnsi="Times New Roman"/>
          <w:bCs/>
          <w:i/>
          <w:color w:val="548DD4"/>
          <w:sz w:val="22"/>
          <w:szCs w:val="22"/>
          <w:highlight w:val="yellow"/>
        </w:rPr>
        <w:t>[Phone number]</w:t>
      </w:r>
    </w:p>
    <w:p w14:paraId="54FB75E6" w14:textId="77777777" w:rsidR="008D30F8" w:rsidRPr="00E44553" w:rsidRDefault="008D30F8" w:rsidP="008D30F8">
      <w:pPr>
        <w:ind w:left="2160" w:firstLine="720"/>
        <w:jc w:val="both"/>
        <w:rPr>
          <w:rFonts w:ascii="Times New Roman" w:eastAsia="MS Mincho" w:hAnsi="Times New Roman"/>
          <w:i/>
          <w:color w:val="548DD4"/>
          <w:sz w:val="22"/>
          <w:szCs w:val="22"/>
          <w:highlight w:val="yellow"/>
        </w:rPr>
      </w:pPr>
      <w:bookmarkStart w:id="3" w:name="_DV_M40"/>
      <w:bookmarkEnd w:id="3"/>
      <w:r w:rsidRPr="00E44553">
        <w:rPr>
          <w:rFonts w:ascii="Times New Roman" w:eastAsia="MS Mincho" w:hAnsi="Times New Roman"/>
          <w:sz w:val="22"/>
          <w:szCs w:val="22"/>
          <w:highlight w:val="yellow"/>
        </w:rPr>
        <w:t xml:space="preserve">Fax No.: </w:t>
      </w:r>
      <w:r w:rsidRPr="00E44553">
        <w:rPr>
          <w:rFonts w:ascii="Times New Roman" w:eastAsia="MS Mincho" w:hAnsi="Times New Roman"/>
          <w:i/>
          <w:color w:val="548DD4"/>
          <w:sz w:val="22"/>
          <w:szCs w:val="22"/>
          <w:highlight w:val="yellow"/>
        </w:rPr>
        <w:t>[Fax number]</w:t>
      </w:r>
    </w:p>
    <w:p w14:paraId="54FB75E7" w14:textId="77777777" w:rsidR="008D30F8" w:rsidRPr="006E46A1" w:rsidRDefault="008D30F8" w:rsidP="008D30F8">
      <w:pPr>
        <w:ind w:left="2160" w:firstLine="720"/>
        <w:jc w:val="both"/>
        <w:rPr>
          <w:rFonts w:ascii="Times New Roman" w:eastAsia="MS Mincho" w:hAnsi="Times New Roman"/>
          <w:bCs/>
          <w:i/>
          <w:iCs/>
          <w:sz w:val="22"/>
          <w:szCs w:val="22"/>
        </w:rPr>
      </w:pPr>
      <w:r w:rsidRPr="00E44553">
        <w:rPr>
          <w:rFonts w:ascii="Times New Roman" w:eastAsia="MS Mincho" w:hAnsi="Times New Roman"/>
          <w:color w:val="000000"/>
          <w:sz w:val="22"/>
          <w:szCs w:val="22"/>
          <w:highlight w:val="yellow"/>
        </w:rPr>
        <w:t xml:space="preserve">Email Address: </w:t>
      </w:r>
      <w:r w:rsidRPr="00E44553">
        <w:rPr>
          <w:rFonts w:ascii="Times New Roman" w:eastAsia="MS Mincho" w:hAnsi="Times New Roman"/>
          <w:i/>
          <w:color w:val="548DD4"/>
          <w:sz w:val="22"/>
          <w:szCs w:val="22"/>
          <w:highlight w:val="yellow"/>
        </w:rPr>
        <w:t>[Email address]</w:t>
      </w:r>
    </w:p>
    <w:p w14:paraId="54FB75E8" w14:textId="77777777" w:rsidR="008D30F8" w:rsidRPr="006E46A1" w:rsidRDefault="008D30F8" w:rsidP="008D30F8">
      <w:pPr>
        <w:ind w:left="2160" w:firstLine="720"/>
        <w:jc w:val="both"/>
        <w:rPr>
          <w:rFonts w:ascii="Times New Roman" w:eastAsia="MS Mincho" w:hAnsi="Times New Roman"/>
          <w:sz w:val="22"/>
          <w:szCs w:val="22"/>
        </w:rPr>
      </w:pPr>
      <w:bookmarkStart w:id="4" w:name="_DV_M41"/>
      <w:bookmarkEnd w:id="4"/>
    </w:p>
    <w:p w14:paraId="54FB75E9" w14:textId="77777777" w:rsidR="008D30F8" w:rsidRPr="006E46A1" w:rsidRDefault="008D30F8" w:rsidP="008D30F8">
      <w:pPr>
        <w:ind w:firstLine="360"/>
        <w:jc w:val="both"/>
        <w:rPr>
          <w:rFonts w:ascii="Times New Roman" w:eastAsia="MS Mincho" w:hAnsi="Times New Roman"/>
          <w:color w:val="000000"/>
          <w:sz w:val="22"/>
          <w:szCs w:val="22"/>
        </w:rPr>
      </w:pPr>
      <w:r w:rsidRPr="006E46A1">
        <w:rPr>
          <w:rFonts w:ascii="Times New Roman" w:eastAsia="MS Mincho" w:hAnsi="Times New Roman"/>
          <w:color w:val="000000"/>
          <w:sz w:val="22"/>
          <w:szCs w:val="22"/>
        </w:rPr>
        <w:t xml:space="preserve">If to </w:t>
      </w:r>
      <w:proofErr w:type="spellStart"/>
      <w:r w:rsidRPr="006E46A1">
        <w:rPr>
          <w:rFonts w:ascii="Times New Roman" w:eastAsia="MS Mincho" w:hAnsi="Times New Roman"/>
          <w:color w:val="000000"/>
          <w:sz w:val="22"/>
          <w:szCs w:val="22"/>
        </w:rPr>
        <w:t>Obligee</w:t>
      </w:r>
      <w:proofErr w:type="spellEnd"/>
      <w:r w:rsidRPr="006E46A1">
        <w:rPr>
          <w:rFonts w:ascii="Times New Roman" w:eastAsia="MS Mincho" w:hAnsi="Times New Roman"/>
          <w:color w:val="000000"/>
          <w:sz w:val="22"/>
          <w:szCs w:val="22"/>
        </w:rPr>
        <w:t>:</w:t>
      </w:r>
      <w:r w:rsidRPr="006E46A1">
        <w:rPr>
          <w:rFonts w:ascii="Times New Roman" w:eastAsia="MS Mincho" w:hAnsi="Times New Roman"/>
          <w:color w:val="000000"/>
          <w:sz w:val="22"/>
          <w:szCs w:val="22"/>
        </w:rPr>
        <w:tab/>
      </w:r>
      <w:r w:rsidRPr="006E46A1">
        <w:rPr>
          <w:rFonts w:ascii="Times New Roman" w:eastAsia="MS Mincho" w:hAnsi="Times New Roman"/>
          <w:color w:val="000000"/>
          <w:sz w:val="22"/>
          <w:szCs w:val="22"/>
        </w:rPr>
        <w:tab/>
        <w:t>Southern California Edison Company</w:t>
      </w:r>
    </w:p>
    <w:p w14:paraId="54FB75EA" w14:textId="77777777" w:rsidR="008D30F8" w:rsidRPr="006E46A1" w:rsidRDefault="008D30F8" w:rsidP="008D30F8">
      <w:pPr>
        <w:ind w:left="2160" w:firstLine="720"/>
        <w:jc w:val="both"/>
        <w:rPr>
          <w:rFonts w:ascii="Times New Roman" w:eastAsia="MS Mincho" w:hAnsi="Times New Roman"/>
          <w:color w:val="000000"/>
          <w:sz w:val="22"/>
          <w:szCs w:val="22"/>
        </w:rPr>
      </w:pPr>
      <w:r w:rsidRPr="006E46A1">
        <w:rPr>
          <w:rFonts w:ascii="Times New Roman" w:eastAsia="MS Mincho" w:hAnsi="Times New Roman"/>
          <w:color w:val="000000"/>
          <w:sz w:val="22"/>
          <w:szCs w:val="22"/>
        </w:rPr>
        <w:t xml:space="preserve">Manager of Risk </w:t>
      </w:r>
      <w:r w:rsidR="001F26A9">
        <w:rPr>
          <w:rFonts w:ascii="Times New Roman" w:eastAsia="MS Mincho" w:hAnsi="Times New Roman"/>
          <w:color w:val="000000"/>
          <w:sz w:val="22"/>
          <w:szCs w:val="22"/>
        </w:rPr>
        <w:t xml:space="preserve">Operations </w:t>
      </w:r>
      <w:r w:rsidRPr="006E46A1">
        <w:rPr>
          <w:rFonts w:ascii="Times New Roman" w:eastAsia="MS Mincho" w:hAnsi="Times New Roman"/>
          <w:color w:val="000000"/>
          <w:sz w:val="22"/>
          <w:szCs w:val="22"/>
        </w:rPr>
        <w:t xml:space="preserve">and </w:t>
      </w:r>
      <w:r w:rsidR="00EC065D">
        <w:rPr>
          <w:rFonts w:ascii="Times New Roman" w:eastAsia="MS Mincho" w:hAnsi="Times New Roman"/>
          <w:color w:val="000000"/>
          <w:sz w:val="22"/>
          <w:szCs w:val="22"/>
        </w:rPr>
        <w:t>Collateral Management</w:t>
      </w:r>
    </w:p>
    <w:p w14:paraId="54FB75EB" w14:textId="77777777" w:rsidR="008D30F8" w:rsidRPr="007B5D2E" w:rsidRDefault="008D30F8" w:rsidP="008D30F8">
      <w:pPr>
        <w:ind w:left="2160" w:firstLine="720"/>
        <w:jc w:val="both"/>
        <w:rPr>
          <w:rFonts w:ascii="Times New Roman" w:eastAsia="MS Mincho" w:hAnsi="Times New Roman"/>
          <w:sz w:val="22"/>
          <w:szCs w:val="22"/>
        </w:rPr>
      </w:pPr>
      <w:r w:rsidRPr="006E46A1">
        <w:rPr>
          <w:rFonts w:ascii="Times New Roman" w:eastAsia="MS Mincho" w:hAnsi="Times New Roman"/>
          <w:color w:val="000000"/>
          <w:sz w:val="22"/>
          <w:szCs w:val="22"/>
        </w:rPr>
        <w:t>2244 Walnut Grove Avenue, GO1</w:t>
      </w:r>
      <w:r w:rsidRPr="007B5D2E">
        <w:rPr>
          <w:rFonts w:ascii="Times New Roman" w:eastAsia="MS Mincho" w:hAnsi="Times New Roman"/>
          <w:sz w:val="22"/>
          <w:szCs w:val="22"/>
        </w:rPr>
        <w:t xml:space="preserve">, </w:t>
      </w:r>
      <w:r w:rsidR="001F26A9" w:rsidRPr="007B5D2E">
        <w:rPr>
          <w:rFonts w:ascii="Times New Roman" w:eastAsia="MS Mincho" w:hAnsi="Times New Roman"/>
          <w:sz w:val="22"/>
          <w:szCs w:val="22"/>
        </w:rPr>
        <w:t>2B</w:t>
      </w:r>
    </w:p>
    <w:p w14:paraId="54FB75EC" w14:textId="77777777" w:rsidR="008D30F8" w:rsidRPr="007B5D2E" w:rsidRDefault="008D30F8" w:rsidP="008D30F8">
      <w:pPr>
        <w:ind w:left="2160" w:firstLine="720"/>
        <w:jc w:val="both"/>
        <w:rPr>
          <w:rFonts w:ascii="Times New Roman" w:eastAsia="MS Mincho" w:hAnsi="Times New Roman"/>
          <w:sz w:val="22"/>
          <w:szCs w:val="22"/>
        </w:rPr>
      </w:pPr>
      <w:r w:rsidRPr="007B5D2E">
        <w:rPr>
          <w:rFonts w:ascii="Times New Roman" w:eastAsia="MS Mincho" w:hAnsi="Times New Roman"/>
          <w:sz w:val="22"/>
          <w:szCs w:val="22"/>
        </w:rPr>
        <w:t>Rosemead, CA 91770</w:t>
      </w:r>
    </w:p>
    <w:p w14:paraId="54FB75ED" w14:textId="51CCFE50" w:rsidR="008D30F8" w:rsidRPr="007B5D2E" w:rsidRDefault="008D30F8" w:rsidP="008D30F8">
      <w:pPr>
        <w:ind w:left="2160" w:firstLine="720"/>
        <w:jc w:val="both"/>
        <w:rPr>
          <w:rFonts w:ascii="Times New Roman" w:eastAsia="MS Mincho" w:hAnsi="Times New Roman"/>
          <w:sz w:val="22"/>
          <w:szCs w:val="22"/>
        </w:rPr>
      </w:pPr>
      <w:r w:rsidRPr="007B5D2E">
        <w:rPr>
          <w:rFonts w:ascii="Times New Roman" w:eastAsia="MS Mincho" w:hAnsi="Times New Roman"/>
          <w:bCs/>
          <w:sz w:val="22"/>
          <w:szCs w:val="22"/>
        </w:rPr>
        <w:t>Tel No.: (</w:t>
      </w:r>
      <w:r w:rsidR="00152382" w:rsidRPr="007B5D2E">
        <w:rPr>
          <w:rFonts w:ascii="Times New Roman" w:eastAsia="MS Mincho" w:hAnsi="Times New Roman"/>
          <w:sz w:val="22"/>
          <w:szCs w:val="22"/>
        </w:rPr>
        <w:t>626) 302-</w:t>
      </w:r>
      <w:r w:rsidR="00C650BE">
        <w:rPr>
          <w:rFonts w:ascii="Times New Roman" w:eastAsia="MS Mincho" w:hAnsi="Times New Roman"/>
          <w:sz w:val="22"/>
          <w:szCs w:val="22"/>
        </w:rPr>
        <w:t>0023</w:t>
      </w:r>
    </w:p>
    <w:p w14:paraId="54FB75EF" w14:textId="77777777" w:rsidR="008D30F8" w:rsidRPr="006E46A1" w:rsidRDefault="008D30F8" w:rsidP="008D30F8">
      <w:pPr>
        <w:ind w:left="2160" w:firstLine="720"/>
        <w:jc w:val="both"/>
        <w:rPr>
          <w:rFonts w:ascii="Times New Roman" w:eastAsia="MS Mincho" w:hAnsi="Times New Roman"/>
          <w:bCs/>
          <w:i/>
          <w:iCs/>
          <w:sz w:val="22"/>
          <w:szCs w:val="22"/>
        </w:rPr>
      </w:pPr>
      <w:r w:rsidRPr="006E46A1">
        <w:rPr>
          <w:rFonts w:ascii="Times New Roman" w:eastAsia="MS Mincho" w:hAnsi="Times New Roman"/>
          <w:color w:val="000000"/>
          <w:sz w:val="22"/>
          <w:szCs w:val="22"/>
        </w:rPr>
        <w:t>Email Address:</w:t>
      </w:r>
      <w:r w:rsidRPr="00152382">
        <w:rPr>
          <w:rFonts w:ascii="Times New Roman" w:eastAsia="MS Mincho" w:hAnsi="Times New Roman"/>
          <w:color w:val="000000"/>
          <w:sz w:val="22"/>
          <w:szCs w:val="22"/>
        </w:rPr>
        <w:t xml:space="preserve"> </w:t>
      </w:r>
      <w:hyperlink r:id="rId14" w:history="1">
        <w:r w:rsidR="00152382" w:rsidRPr="00152382">
          <w:rPr>
            <w:rStyle w:val="Hyperlink"/>
            <w:rFonts w:ascii="Times New Roman" w:hAnsi="Times New Roman"/>
            <w:sz w:val="22"/>
            <w:szCs w:val="22"/>
          </w:rPr>
          <w:t>scecollateral</w:t>
        </w:r>
        <w:r w:rsidR="00152382" w:rsidRPr="00152382">
          <w:rPr>
            <w:rStyle w:val="Hyperlink"/>
            <w:rFonts w:ascii="Times New Roman" w:eastAsia="MS Mincho" w:hAnsi="Times New Roman"/>
            <w:sz w:val="22"/>
            <w:szCs w:val="22"/>
          </w:rPr>
          <w:t>@sce.com</w:t>
        </w:r>
      </w:hyperlink>
    </w:p>
    <w:p w14:paraId="54FB75F0" w14:textId="77777777" w:rsidR="008D30F8" w:rsidRPr="006E46A1" w:rsidRDefault="008D30F8" w:rsidP="008D30F8">
      <w:pPr>
        <w:ind w:left="2160" w:firstLine="720"/>
        <w:jc w:val="both"/>
        <w:rPr>
          <w:rFonts w:ascii="Times New Roman" w:eastAsia="MS Mincho" w:hAnsi="Times New Roman"/>
          <w:sz w:val="22"/>
          <w:szCs w:val="22"/>
        </w:rPr>
      </w:pPr>
    </w:p>
    <w:p w14:paraId="54FB75F1" w14:textId="77777777" w:rsidR="008D30F8" w:rsidRPr="00E44553" w:rsidRDefault="008D30F8" w:rsidP="008D30F8">
      <w:pPr>
        <w:keepNext/>
        <w:ind w:firstLine="360"/>
        <w:jc w:val="both"/>
        <w:rPr>
          <w:rFonts w:ascii="Times New Roman" w:eastAsia="MS Mincho" w:hAnsi="Times New Roman"/>
          <w:color w:val="000000"/>
          <w:sz w:val="22"/>
          <w:szCs w:val="22"/>
          <w:highlight w:val="yellow"/>
        </w:rPr>
      </w:pPr>
      <w:bookmarkStart w:id="5" w:name="_DV_M45"/>
      <w:bookmarkStart w:id="6" w:name="_DV_M50"/>
      <w:bookmarkStart w:id="7" w:name="_DV_M54"/>
      <w:bookmarkEnd w:id="5"/>
      <w:bookmarkEnd w:id="6"/>
      <w:bookmarkEnd w:id="7"/>
      <w:r w:rsidRPr="006E46A1">
        <w:rPr>
          <w:rFonts w:ascii="Times New Roman" w:eastAsia="MS Mincho" w:hAnsi="Times New Roman"/>
          <w:sz w:val="22"/>
          <w:szCs w:val="22"/>
        </w:rPr>
        <w:t>If to Surety:</w:t>
      </w:r>
      <w:r w:rsidRPr="006E46A1">
        <w:rPr>
          <w:rFonts w:ascii="Times New Roman" w:eastAsia="MS Mincho" w:hAnsi="Times New Roman"/>
          <w:sz w:val="22"/>
          <w:szCs w:val="22"/>
        </w:rPr>
        <w:tab/>
      </w:r>
      <w:r w:rsidRPr="006E46A1">
        <w:rPr>
          <w:rFonts w:ascii="Times New Roman" w:eastAsia="MS Mincho" w:hAnsi="Times New Roman"/>
          <w:sz w:val="22"/>
          <w:szCs w:val="22"/>
        </w:rPr>
        <w:tab/>
      </w:r>
      <w:r w:rsidRPr="006E46A1">
        <w:rPr>
          <w:rFonts w:ascii="Times New Roman" w:eastAsia="MS Mincho" w:hAnsi="Times New Roman"/>
          <w:sz w:val="22"/>
          <w:szCs w:val="22"/>
        </w:rPr>
        <w:tab/>
      </w:r>
      <w:r w:rsidRPr="00E44553">
        <w:rPr>
          <w:rFonts w:ascii="Times New Roman" w:hAnsi="Times New Roman"/>
          <w:i/>
          <w:color w:val="548DD4"/>
          <w:sz w:val="22"/>
          <w:szCs w:val="22"/>
          <w:highlight w:val="yellow"/>
        </w:rPr>
        <w:t>[Surety’s name]</w:t>
      </w:r>
    </w:p>
    <w:p w14:paraId="54FB75F2" w14:textId="77777777" w:rsidR="008D30F8" w:rsidRPr="00E44553" w:rsidRDefault="008D30F8" w:rsidP="008D30F8">
      <w:pPr>
        <w:keepNext/>
        <w:ind w:left="2160" w:firstLine="720"/>
        <w:jc w:val="both"/>
        <w:rPr>
          <w:rFonts w:ascii="Times New Roman" w:eastAsia="MS Mincho" w:hAnsi="Times New Roman"/>
          <w:i/>
          <w:color w:val="548DD4"/>
          <w:sz w:val="22"/>
          <w:szCs w:val="22"/>
          <w:highlight w:val="yellow"/>
        </w:rPr>
      </w:pPr>
      <w:r w:rsidRPr="00E44553">
        <w:rPr>
          <w:rFonts w:ascii="Times New Roman" w:eastAsia="MS Mincho" w:hAnsi="Times New Roman"/>
          <w:i/>
          <w:color w:val="548DD4"/>
          <w:sz w:val="22"/>
          <w:szCs w:val="22"/>
          <w:highlight w:val="yellow"/>
        </w:rPr>
        <w:t>[Surety’s address]</w:t>
      </w:r>
    </w:p>
    <w:p w14:paraId="54FB75F3" w14:textId="77777777" w:rsidR="008D30F8" w:rsidRPr="00E44553" w:rsidRDefault="008D30F8" w:rsidP="008D30F8">
      <w:pPr>
        <w:keepNext/>
        <w:ind w:left="2160" w:firstLine="720"/>
        <w:jc w:val="both"/>
        <w:rPr>
          <w:rFonts w:ascii="Times New Roman" w:eastAsia="MS Mincho" w:hAnsi="Times New Roman"/>
          <w:color w:val="000000"/>
          <w:sz w:val="22"/>
          <w:szCs w:val="22"/>
          <w:highlight w:val="yellow"/>
        </w:rPr>
      </w:pPr>
      <w:r w:rsidRPr="00E44553">
        <w:rPr>
          <w:rFonts w:ascii="Times New Roman" w:eastAsia="MS Mincho" w:hAnsi="Times New Roman"/>
          <w:color w:val="000000"/>
          <w:sz w:val="22"/>
          <w:szCs w:val="22"/>
          <w:highlight w:val="yellow"/>
        </w:rPr>
        <w:t xml:space="preserve">Attention:  </w:t>
      </w:r>
      <w:r w:rsidRPr="00E44553">
        <w:rPr>
          <w:rFonts w:ascii="Times New Roman" w:eastAsia="MS Mincho" w:hAnsi="Times New Roman"/>
          <w:i/>
          <w:color w:val="548DD4"/>
          <w:sz w:val="22"/>
          <w:szCs w:val="22"/>
          <w:highlight w:val="yellow"/>
        </w:rPr>
        <w:t>[Title or person’s name]</w:t>
      </w:r>
    </w:p>
    <w:p w14:paraId="54FB75F4" w14:textId="77777777" w:rsidR="008D30F8" w:rsidRPr="00E44553" w:rsidRDefault="008D30F8" w:rsidP="008D30F8">
      <w:pPr>
        <w:ind w:left="2160" w:firstLine="720"/>
        <w:jc w:val="both"/>
        <w:rPr>
          <w:rFonts w:ascii="Times New Roman" w:eastAsia="MS Mincho" w:hAnsi="Times New Roman"/>
          <w:bCs/>
          <w:sz w:val="22"/>
          <w:szCs w:val="22"/>
          <w:highlight w:val="yellow"/>
        </w:rPr>
      </w:pPr>
      <w:r w:rsidRPr="00E44553">
        <w:rPr>
          <w:rFonts w:ascii="Times New Roman" w:eastAsia="MS Mincho" w:hAnsi="Times New Roman"/>
          <w:bCs/>
          <w:sz w:val="22"/>
          <w:szCs w:val="22"/>
          <w:highlight w:val="yellow"/>
        </w:rPr>
        <w:t xml:space="preserve">Tel No.:  </w:t>
      </w:r>
      <w:r w:rsidRPr="00E44553">
        <w:rPr>
          <w:rFonts w:ascii="Times New Roman" w:eastAsia="MS Mincho" w:hAnsi="Times New Roman"/>
          <w:bCs/>
          <w:i/>
          <w:color w:val="548DD4"/>
          <w:sz w:val="22"/>
          <w:szCs w:val="22"/>
          <w:highlight w:val="yellow"/>
        </w:rPr>
        <w:t>[Phone number]</w:t>
      </w:r>
    </w:p>
    <w:p w14:paraId="54FB75F5" w14:textId="77777777" w:rsidR="008D30F8" w:rsidRPr="00E44553" w:rsidRDefault="008D30F8" w:rsidP="008D30F8">
      <w:pPr>
        <w:ind w:left="2160" w:firstLine="720"/>
        <w:jc w:val="both"/>
        <w:rPr>
          <w:rFonts w:ascii="Times New Roman" w:eastAsia="MS Mincho" w:hAnsi="Times New Roman"/>
          <w:i/>
          <w:color w:val="548DD4"/>
          <w:sz w:val="22"/>
          <w:szCs w:val="22"/>
          <w:highlight w:val="yellow"/>
        </w:rPr>
      </w:pPr>
      <w:r w:rsidRPr="00E44553">
        <w:rPr>
          <w:rFonts w:ascii="Times New Roman" w:eastAsia="MS Mincho" w:hAnsi="Times New Roman"/>
          <w:sz w:val="22"/>
          <w:szCs w:val="22"/>
          <w:highlight w:val="yellow"/>
        </w:rPr>
        <w:t xml:space="preserve">Fax No.: </w:t>
      </w:r>
      <w:r w:rsidRPr="00E44553">
        <w:rPr>
          <w:rFonts w:ascii="Times New Roman" w:eastAsia="MS Mincho" w:hAnsi="Times New Roman"/>
          <w:i/>
          <w:color w:val="548DD4"/>
          <w:sz w:val="22"/>
          <w:szCs w:val="22"/>
          <w:highlight w:val="yellow"/>
        </w:rPr>
        <w:t>[Fax number]</w:t>
      </w:r>
    </w:p>
    <w:p w14:paraId="54FB75F6" w14:textId="77777777" w:rsidR="008D30F8" w:rsidRPr="006E46A1" w:rsidRDefault="008D30F8" w:rsidP="008D30F8">
      <w:pPr>
        <w:ind w:left="2520" w:firstLine="360"/>
        <w:jc w:val="both"/>
        <w:rPr>
          <w:rFonts w:ascii="Times New Roman" w:eastAsia="MS Mincho" w:hAnsi="Times New Roman"/>
          <w:bCs/>
          <w:color w:val="17365D"/>
          <w:sz w:val="22"/>
          <w:szCs w:val="22"/>
        </w:rPr>
      </w:pPr>
      <w:r w:rsidRPr="00E44553">
        <w:rPr>
          <w:rFonts w:ascii="Times New Roman" w:eastAsia="MS Mincho" w:hAnsi="Times New Roman"/>
          <w:color w:val="000000"/>
          <w:sz w:val="22"/>
          <w:szCs w:val="22"/>
          <w:highlight w:val="yellow"/>
        </w:rPr>
        <w:t xml:space="preserve">Email Address: </w:t>
      </w:r>
      <w:r w:rsidRPr="00E44553">
        <w:rPr>
          <w:rFonts w:ascii="Times New Roman" w:eastAsia="MS Mincho" w:hAnsi="Times New Roman"/>
          <w:i/>
          <w:color w:val="548DD4"/>
          <w:sz w:val="22"/>
          <w:szCs w:val="22"/>
          <w:highlight w:val="yellow"/>
        </w:rPr>
        <w:t>[Email address]</w:t>
      </w:r>
    </w:p>
    <w:p w14:paraId="54FB75F7" w14:textId="77777777" w:rsidR="008D30F8" w:rsidRPr="006E46A1" w:rsidRDefault="008D30F8" w:rsidP="008D30F8">
      <w:pPr>
        <w:autoSpaceDE w:val="0"/>
        <w:autoSpaceDN w:val="0"/>
        <w:adjustRightInd w:val="0"/>
        <w:rPr>
          <w:rFonts w:ascii="Times New Roman" w:hAnsi="Times New Roman"/>
          <w:sz w:val="22"/>
          <w:szCs w:val="22"/>
        </w:rPr>
      </w:pPr>
      <w:r>
        <w:rPr>
          <w:rFonts w:ascii="Times New Roman" w:hAnsi="Times New Roman"/>
          <w:sz w:val="22"/>
          <w:szCs w:val="22"/>
        </w:rPr>
        <w:br/>
      </w:r>
    </w:p>
    <w:p w14:paraId="54FB75F8" w14:textId="77777777" w:rsidR="008D30F8"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Obligations Unconditional; Waiver of Defenses</w:t>
      </w:r>
      <w:r w:rsidRPr="006E46A1">
        <w:rPr>
          <w:rFonts w:ascii="Times New Roman" w:hAnsi="Times New Roman"/>
          <w:sz w:val="22"/>
          <w:szCs w:val="22"/>
        </w:rPr>
        <w:t>.</w:t>
      </w:r>
      <w:r>
        <w:rPr>
          <w:rFonts w:ascii="Times New Roman" w:hAnsi="Times New Roman"/>
          <w:sz w:val="22"/>
          <w:szCs w:val="22"/>
        </w:rPr>
        <w:br/>
      </w:r>
    </w:p>
    <w:p w14:paraId="54FB75F9" w14:textId="77777777" w:rsidR="008D30F8" w:rsidRDefault="008D30F8" w:rsidP="008D30F8">
      <w:pPr>
        <w:pStyle w:val="ListParagraph"/>
        <w:numPr>
          <w:ilvl w:val="0"/>
          <w:numId w:val="7"/>
        </w:numPr>
        <w:rPr>
          <w:rFonts w:ascii="Times New Roman" w:hAnsi="Times New Roman"/>
          <w:sz w:val="22"/>
          <w:szCs w:val="22"/>
        </w:rPr>
      </w:pPr>
      <w:r w:rsidRPr="006E46A1">
        <w:rPr>
          <w:rFonts w:ascii="Times New Roman" w:hAnsi="Times New Roman"/>
          <w:sz w:val="22"/>
          <w:szCs w:val="22"/>
        </w:rPr>
        <w:t xml:space="preserve">Surety’s obligations under this Bond </w:t>
      </w:r>
      <w:r>
        <w:rPr>
          <w:rFonts w:ascii="Times New Roman" w:hAnsi="Times New Roman"/>
          <w:sz w:val="22"/>
          <w:szCs w:val="22"/>
        </w:rPr>
        <w:t xml:space="preserve">(i) </w:t>
      </w:r>
      <w:r w:rsidRPr="006E46A1">
        <w:rPr>
          <w:rFonts w:ascii="Times New Roman" w:hAnsi="Times New Roman"/>
          <w:sz w:val="22"/>
          <w:szCs w:val="22"/>
        </w:rPr>
        <w:t xml:space="preserve">are unconditional, irrevocable, and independent of Principal, and </w:t>
      </w:r>
      <w:r>
        <w:rPr>
          <w:rFonts w:ascii="Times New Roman" w:hAnsi="Times New Roman"/>
          <w:sz w:val="22"/>
          <w:szCs w:val="22"/>
        </w:rPr>
        <w:t xml:space="preserve">(ii) </w:t>
      </w:r>
      <w:r w:rsidRPr="006E46A1">
        <w:rPr>
          <w:rFonts w:ascii="Times New Roman" w:hAnsi="Times New Roman"/>
          <w:sz w:val="22"/>
          <w:szCs w:val="22"/>
        </w:rPr>
        <w:t xml:space="preserve">shall not be affected by any circumstance that constitutes a legal or equitable discharge of a surety or guarantor.  </w:t>
      </w:r>
    </w:p>
    <w:p w14:paraId="54FB75FA" w14:textId="77777777" w:rsidR="008D30F8" w:rsidRDefault="008D30F8" w:rsidP="008D30F8">
      <w:pPr>
        <w:pStyle w:val="ListParagraph"/>
        <w:rPr>
          <w:rFonts w:ascii="Times New Roman" w:hAnsi="Times New Roman"/>
          <w:sz w:val="22"/>
          <w:szCs w:val="22"/>
        </w:rPr>
      </w:pPr>
    </w:p>
    <w:p w14:paraId="54FB75FB" w14:textId="77777777" w:rsidR="008D30F8" w:rsidRDefault="008D30F8" w:rsidP="008D30F8">
      <w:pPr>
        <w:pStyle w:val="ListParagraph"/>
        <w:numPr>
          <w:ilvl w:val="0"/>
          <w:numId w:val="7"/>
        </w:numPr>
        <w:rPr>
          <w:rFonts w:ascii="Times New Roman" w:hAnsi="Times New Roman"/>
          <w:sz w:val="22"/>
          <w:szCs w:val="22"/>
        </w:rPr>
      </w:pPr>
      <w:r w:rsidRPr="006E46A1">
        <w:rPr>
          <w:rFonts w:ascii="Times New Roman" w:hAnsi="Times New Roman"/>
          <w:sz w:val="22"/>
          <w:szCs w:val="22"/>
        </w:rPr>
        <w:t xml:space="preserve">Surety irrevocably and unconditionally waives any defense whatsoever to payment of amounts owing by Principal to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including, without limitation,</w:t>
      </w:r>
      <w:r>
        <w:rPr>
          <w:rFonts w:ascii="Times New Roman" w:hAnsi="Times New Roman"/>
          <w:sz w:val="22"/>
          <w:szCs w:val="22"/>
        </w:rPr>
        <w:t xml:space="preserve"> any defense relating to the following:</w:t>
      </w:r>
      <w:r w:rsidRPr="006E46A1">
        <w:rPr>
          <w:rFonts w:ascii="Times New Roman" w:hAnsi="Times New Roman"/>
          <w:sz w:val="22"/>
          <w:szCs w:val="22"/>
        </w:rPr>
        <w:t xml:space="preserve"> </w:t>
      </w:r>
      <w:r>
        <w:rPr>
          <w:rFonts w:ascii="Times New Roman" w:hAnsi="Times New Roman"/>
          <w:sz w:val="22"/>
          <w:szCs w:val="22"/>
        </w:rPr>
        <w:t>(i</w:t>
      </w:r>
      <w:r w:rsidRPr="006E46A1">
        <w:rPr>
          <w:rFonts w:ascii="Times New Roman" w:hAnsi="Times New Roman"/>
          <w:sz w:val="22"/>
          <w:szCs w:val="22"/>
        </w:rPr>
        <w:t xml:space="preserve">) the existence of an indebtedness of Principal to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in excess of the Bond Amount</w:t>
      </w:r>
      <w:r>
        <w:rPr>
          <w:rFonts w:ascii="Times New Roman" w:hAnsi="Times New Roman"/>
          <w:sz w:val="22"/>
          <w:szCs w:val="22"/>
        </w:rPr>
        <w:t>;</w:t>
      </w:r>
      <w:r w:rsidRPr="006E46A1">
        <w:rPr>
          <w:rFonts w:ascii="Times New Roman" w:hAnsi="Times New Roman"/>
          <w:sz w:val="22"/>
          <w:szCs w:val="22"/>
        </w:rPr>
        <w:t xml:space="preserve"> </w:t>
      </w:r>
      <w:r>
        <w:rPr>
          <w:rFonts w:ascii="Times New Roman" w:hAnsi="Times New Roman"/>
          <w:sz w:val="22"/>
          <w:szCs w:val="22"/>
        </w:rPr>
        <w:t>(ii</w:t>
      </w:r>
      <w:r w:rsidRPr="006E46A1">
        <w:rPr>
          <w:rFonts w:ascii="Times New Roman" w:hAnsi="Times New Roman"/>
          <w:sz w:val="22"/>
          <w:szCs w:val="22"/>
        </w:rPr>
        <w:t>) release of Principal by agreement or by operation of law</w:t>
      </w:r>
      <w:r>
        <w:rPr>
          <w:rFonts w:ascii="Times New Roman" w:hAnsi="Times New Roman"/>
          <w:sz w:val="22"/>
          <w:szCs w:val="22"/>
        </w:rPr>
        <w:t>;</w:t>
      </w:r>
      <w:r w:rsidRPr="006E46A1">
        <w:rPr>
          <w:rFonts w:ascii="Times New Roman" w:hAnsi="Times New Roman"/>
          <w:sz w:val="22"/>
          <w:szCs w:val="22"/>
        </w:rPr>
        <w:t xml:space="preserve"> </w:t>
      </w:r>
      <w:r>
        <w:rPr>
          <w:rFonts w:ascii="Times New Roman" w:hAnsi="Times New Roman"/>
          <w:sz w:val="22"/>
          <w:szCs w:val="22"/>
        </w:rPr>
        <w:t>(iii</w:t>
      </w:r>
      <w:r w:rsidRPr="006E46A1">
        <w:rPr>
          <w:rFonts w:ascii="Times New Roman" w:hAnsi="Times New Roman"/>
          <w:sz w:val="22"/>
          <w:szCs w:val="22"/>
        </w:rPr>
        <w:t xml:space="preserve">) </w:t>
      </w:r>
      <w:proofErr w:type="spellStart"/>
      <w:r w:rsidRPr="006E46A1">
        <w:rPr>
          <w:rFonts w:ascii="Times New Roman" w:hAnsi="Times New Roman"/>
          <w:sz w:val="22"/>
          <w:szCs w:val="22"/>
        </w:rPr>
        <w:t>Obligee’s</w:t>
      </w:r>
      <w:proofErr w:type="spellEnd"/>
      <w:r w:rsidRPr="006E46A1">
        <w:rPr>
          <w:rFonts w:ascii="Times New Roman" w:hAnsi="Times New Roman"/>
          <w:sz w:val="22"/>
          <w:szCs w:val="22"/>
        </w:rPr>
        <w:t xml:space="preserve"> taking, amendment to, or release of any additional security, guaranty or surety for Principal’s obligations</w:t>
      </w:r>
      <w:r>
        <w:rPr>
          <w:rFonts w:ascii="Times New Roman" w:hAnsi="Times New Roman"/>
          <w:sz w:val="22"/>
          <w:szCs w:val="22"/>
        </w:rPr>
        <w:t xml:space="preserve"> under the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 (iv</w:t>
      </w:r>
      <w:r w:rsidRPr="006E46A1">
        <w:rPr>
          <w:rFonts w:ascii="Times New Roman" w:hAnsi="Times New Roman"/>
          <w:sz w:val="22"/>
          <w:szCs w:val="22"/>
        </w:rPr>
        <w:t xml:space="preserve">) </w:t>
      </w:r>
      <w:proofErr w:type="spellStart"/>
      <w:r w:rsidRPr="006E46A1">
        <w:rPr>
          <w:rFonts w:ascii="Times New Roman" w:hAnsi="Times New Roman"/>
          <w:sz w:val="22"/>
          <w:szCs w:val="22"/>
        </w:rPr>
        <w:t>Obligee’s</w:t>
      </w:r>
      <w:proofErr w:type="spellEnd"/>
      <w:r w:rsidRPr="006E46A1">
        <w:rPr>
          <w:rFonts w:ascii="Times New Roman" w:hAnsi="Times New Roman"/>
          <w:sz w:val="22"/>
          <w:szCs w:val="22"/>
        </w:rPr>
        <w:t xml:space="preserve"> waiver or election of, or failure to pursue any right or remedy available to it,</w:t>
      </w:r>
      <w:r>
        <w:rPr>
          <w:rFonts w:ascii="Times New Roman" w:hAnsi="Times New Roman"/>
          <w:sz w:val="22"/>
          <w:szCs w:val="22"/>
        </w:rPr>
        <w:t xml:space="preserve"> including, without limitation, </w:t>
      </w:r>
      <w:proofErr w:type="spellStart"/>
      <w:r>
        <w:rPr>
          <w:rFonts w:ascii="Times New Roman" w:hAnsi="Times New Roman"/>
          <w:sz w:val="22"/>
          <w:szCs w:val="22"/>
        </w:rPr>
        <w:t>Obligee’s</w:t>
      </w:r>
      <w:proofErr w:type="spellEnd"/>
      <w:r>
        <w:rPr>
          <w:rFonts w:ascii="Times New Roman" w:hAnsi="Times New Roman"/>
          <w:sz w:val="22"/>
          <w:szCs w:val="22"/>
        </w:rPr>
        <w:t xml:space="preserve"> </w:t>
      </w:r>
      <w:r w:rsidRPr="006E46A1">
        <w:rPr>
          <w:rFonts w:ascii="Times New Roman" w:hAnsi="Times New Roman"/>
          <w:sz w:val="22"/>
          <w:szCs w:val="22"/>
        </w:rPr>
        <w:t xml:space="preserve">waiver or election of, or failure to pursue </w:t>
      </w:r>
      <w:r>
        <w:rPr>
          <w:rFonts w:ascii="Times New Roman" w:hAnsi="Times New Roman"/>
          <w:sz w:val="22"/>
          <w:szCs w:val="22"/>
        </w:rPr>
        <w:t xml:space="preserve">any right or remedy available to it under the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w:t>
      </w:r>
      <w:r w:rsidRPr="006E46A1">
        <w:rPr>
          <w:rFonts w:ascii="Times New Roman" w:hAnsi="Times New Roman"/>
          <w:sz w:val="22"/>
          <w:szCs w:val="22"/>
        </w:rPr>
        <w:t xml:space="preserve"> (</w:t>
      </w:r>
      <w:r>
        <w:rPr>
          <w:rFonts w:ascii="Times New Roman" w:hAnsi="Times New Roman"/>
          <w:sz w:val="22"/>
          <w:szCs w:val="22"/>
        </w:rPr>
        <w:t>v</w:t>
      </w:r>
      <w:r w:rsidRPr="006E46A1">
        <w:rPr>
          <w:rFonts w:ascii="Times New Roman" w:hAnsi="Times New Roman"/>
          <w:sz w:val="22"/>
          <w:szCs w:val="22"/>
        </w:rPr>
        <w:t xml:space="preserve">) </w:t>
      </w:r>
      <w:r>
        <w:rPr>
          <w:rFonts w:ascii="Times New Roman" w:hAnsi="Times New Roman"/>
          <w:sz w:val="22"/>
          <w:szCs w:val="22"/>
        </w:rPr>
        <w:t xml:space="preserve">any and all of the rights and defenses </w:t>
      </w:r>
      <w:r w:rsidRPr="00152550">
        <w:rPr>
          <w:rFonts w:ascii="Times New Roman" w:hAnsi="Times New Roman"/>
          <w:sz w:val="22"/>
          <w:szCs w:val="22"/>
        </w:rPr>
        <w:t>described in subdivision (a) of Section 2856 of the California Civil Code,</w:t>
      </w:r>
      <w:r>
        <w:rPr>
          <w:rFonts w:ascii="Times New Roman" w:hAnsi="Times New Roman"/>
          <w:sz w:val="22"/>
          <w:szCs w:val="22"/>
        </w:rPr>
        <w:t xml:space="preserve"> as may be amended from time to time,</w:t>
      </w:r>
      <w:r w:rsidRPr="00152550">
        <w:rPr>
          <w:rFonts w:ascii="Times New Roman" w:hAnsi="Times New Roman"/>
          <w:sz w:val="22"/>
          <w:szCs w:val="22"/>
        </w:rPr>
        <w:t xml:space="preserve"> including</w:t>
      </w:r>
      <w:r>
        <w:rPr>
          <w:rFonts w:ascii="Times New Roman" w:hAnsi="Times New Roman"/>
          <w:sz w:val="22"/>
          <w:szCs w:val="22"/>
        </w:rPr>
        <w:t>, without limitation, any and all r</w:t>
      </w:r>
      <w:r w:rsidRPr="00152550">
        <w:rPr>
          <w:rFonts w:ascii="Times New Roman" w:hAnsi="Times New Roman"/>
          <w:sz w:val="22"/>
          <w:szCs w:val="22"/>
        </w:rPr>
        <w:t xml:space="preserve">ights and defenses that are or may become available to </w:t>
      </w:r>
      <w:r>
        <w:rPr>
          <w:rFonts w:ascii="Times New Roman" w:hAnsi="Times New Roman"/>
          <w:sz w:val="22"/>
          <w:szCs w:val="22"/>
        </w:rPr>
        <w:t>Surety</w:t>
      </w:r>
      <w:r w:rsidRPr="00152550">
        <w:rPr>
          <w:rFonts w:ascii="Times New Roman" w:hAnsi="Times New Roman"/>
          <w:sz w:val="22"/>
          <w:szCs w:val="22"/>
        </w:rPr>
        <w:t xml:space="preserve"> by reason of Sections 2787 to 2855 thereof, inclusive</w:t>
      </w:r>
      <w:r>
        <w:rPr>
          <w:rFonts w:ascii="Times New Roman" w:hAnsi="Times New Roman"/>
          <w:sz w:val="22"/>
          <w:szCs w:val="22"/>
        </w:rPr>
        <w:t>;</w:t>
      </w:r>
      <w:r w:rsidRPr="00152550">
        <w:rPr>
          <w:rFonts w:ascii="Times New Roman" w:hAnsi="Times New Roman"/>
          <w:sz w:val="22"/>
          <w:szCs w:val="22"/>
        </w:rPr>
        <w:t xml:space="preserve"> (vi) any right of Surety or Principal to require </w:t>
      </w:r>
      <w:proofErr w:type="spellStart"/>
      <w:r w:rsidRPr="00152550">
        <w:rPr>
          <w:rFonts w:ascii="Times New Roman" w:hAnsi="Times New Roman"/>
          <w:sz w:val="22"/>
          <w:szCs w:val="22"/>
        </w:rPr>
        <w:t>Obligee</w:t>
      </w:r>
      <w:proofErr w:type="spellEnd"/>
      <w:r w:rsidRPr="00152550">
        <w:rPr>
          <w:rFonts w:ascii="Times New Roman" w:hAnsi="Times New Roman"/>
          <w:sz w:val="22"/>
          <w:szCs w:val="22"/>
        </w:rPr>
        <w:t xml:space="preserve"> to first proceed against Principal, any other </w:t>
      </w:r>
      <w:r w:rsidRPr="006E46A1">
        <w:rPr>
          <w:rFonts w:ascii="Times New Roman" w:hAnsi="Times New Roman"/>
          <w:sz w:val="22"/>
          <w:szCs w:val="22"/>
        </w:rPr>
        <w:t xml:space="preserve">guarantor or surety, or any other collateral </w:t>
      </w:r>
      <w:proofErr w:type="spellStart"/>
      <w:r>
        <w:rPr>
          <w:rFonts w:ascii="Times New Roman" w:hAnsi="Times New Roman"/>
          <w:sz w:val="22"/>
          <w:szCs w:val="22"/>
        </w:rPr>
        <w:t>Obligee</w:t>
      </w:r>
      <w:proofErr w:type="spellEnd"/>
      <w:r>
        <w:rPr>
          <w:rFonts w:ascii="Times New Roman" w:hAnsi="Times New Roman"/>
          <w:sz w:val="22"/>
          <w:szCs w:val="22"/>
        </w:rPr>
        <w:t xml:space="preserve"> may hold;</w:t>
      </w:r>
      <w:r w:rsidRPr="006E46A1">
        <w:rPr>
          <w:rFonts w:ascii="Times New Roman" w:hAnsi="Times New Roman"/>
          <w:sz w:val="22"/>
          <w:szCs w:val="22"/>
        </w:rPr>
        <w:t xml:space="preserve"> (</w:t>
      </w:r>
      <w:r>
        <w:rPr>
          <w:rFonts w:ascii="Times New Roman" w:hAnsi="Times New Roman"/>
          <w:sz w:val="22"/>
          <w:szCs w:val="22"/>
        </w:rPr>
        <w:t>vii</w:t>
      </w:r>
      <w:r w:rsidRPr="006E46A1">
        <w:rPr>
          <w:rFonts w:ascii="Times New Roman" w:hAnsi="Times New Roman"/>
          <w:sz w:val="22"/>
          <w:szCs w:val="22"/>
        </w:rPr>
        <w:t xml:space="preserve">) the validity or enforceability of Principal’s obligations to </w:t>
      </w:r>
      <w:proofErr w:type="spellStart"/>
      <w:r w:rsidRPr="006E46A1">
        <w:rPr>
          <w:rFonts w:ascii="Times New Roman" w:hAnsi="Times New Roman"/>
          <w:sz w:val="22"/>
          <w:szCs w:val="22"/>
        </w:rPr>
        <w:t>Obligee</w:t>
      </w:r>
      <w:proofErr w:type="spellEnd"/>
      <w:r>
        <w:rPr>
          <w:rFonts w:ascii="Times New Roman" w:hAnsi="Times New Roman"/>
          <w:sz w:val="22"/>
          <w:szCs w:val="22"/>
        </w:rPr>
        <w:t>; (viii) any amendments or other modificatio</w:t>
      </w:r>
      <w:r w:rsidR="00E44553">
        <w:rPr>
          <w:rFonts w:ascii="Times New Roman" w:hAnsi="Times New Roman"/>
          <w:sz w:val="22"/>
          <w:szCs w:val="22"/>
        </w:rPr>
        <w:t xml:space="preserve">n made from time to time to the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 (ix) any defenses, setoffs, or counterclaims that Principal may allege or assert with respect to the Maximum Bond Amount (or any portion thereof); (x) the benefit of any statute of limitations affecting Surety’s liability under this Bond or the enforcement of this Bond; and (xi) any other act or omission, or delay to do any other act that might to any extent vary the risk of Surety as an obligor under this Bond, including, without limitation, Principal’s failure to provide a copy of a Cure Notice to Surety pursuant to Section 11(b) hereof.</w:t>
      </w:r>
      <w:r w:rsidRPr="006E46A1">
        <w:rPr>
          <w:rFonts w:ascii="Times New Roman" w:hAnsi="Times New Roman"/>
          <w:sz w:val="22"/>
          <w:szCs w:val="22"/>
        </w:rPr>
        <w:t xml:space="preserve">   </w:t>
      </w:r>
    </w:p>
    <w:p w14:paraId="54FB75FC" w14:textId="77777777" w:rsidR="008D30F8" w:rsidRDefault="008D30F8" w:rsidP="008D30F8">
      <w:pPr>
        <w:pStyle w:val="ListParagraph"/>
        <w:rPr>
          <w:rFonts w:ascii="Times New Roman" w:hAnsi="Times New Roman"/>
          <w:sz w:val="22"/>
          <w:szCs w:val="22"/>
        </w:rPr>
      </w:pPr>
    </w:p>
    <w:p w14:paraId="54FB75FD" w14:textId="77777777" w:rsidR="008D30F8" w:rsidRPr="006E46A1" w:rsidRDefault="008D30F8" w:rsidP="008D30F8">
      <w:pPr>
        <w:pStyle w:val="ListParagraph"/>
        <w:numPr>
          <w:ilvl w:val="0"/>
          <w:numId w:val="7"/>
        </w:numPr>
        <w:rPr>
          <w:rFonts w:ascii="Times New Roman" w:hAnsi="Times New Roman"/>
          <w:sz w:val="22"/>
          <w:szCs w:val="22"/>
        </w:rPr>
      </w:pPr>
      <w:r w:rsidRPr="006E46A1">
        <w:rPr>
          <w:rFonts w:ascii="Times New Roman" w:hAnsi="Times New Roman"/>
          <w:sz w:val="22"/>
          <w:szCs w:val="22"/>
        </w:rPr>
        <w:t xml:space="preserve">Surety shall pay all amounts demanded by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in accordance with this Bond without setoff, abatement, </w:t>
      </w:r>
      <w:proofErr w:type="gramStart"/>
      <w:r w:rsidRPr="006E46A1">
        <w:rPr>
          <w:rFonts w:ascii="Times New Roman" w:hAnsi="Times New Roman"/>
          <w:sz w:val="22"/>
          <w:szCs w:val="22"/>
        </w:rPr>
        <w:t>reduction</w:t>
      </w:r>
      <w:proofErr w:type="gramEnd"/>
      <w:r w:rsidRPr="006E46A1">
        <w:rPr>
          <w:rFonts w:ascii="Times New Roman" w:hAnsi="Times New Roman"/>
          <w:sz w:val="22"/>
          <w:szCs w:val="22"/>
        </w:rPr>
        <w:t xml:space="preserve"> or counterclaim of any kind whatsoever.</w:t>
      </w:r>
    </w:p>
    <w:p w14:paraId="54FB75FE" w14:textId="77777777" w:rsidR="008D30F8" w:rsidRPr="006E46A1" w:rsidRDefault="008D30F8" w:rsidP="008D30F8">
      <w:pPr>
        <w:autoSpaceDE w:val="0"/>
        <w:autoSpaceDN w:val="0"/>
        <w:adjustRightInd w:val="0"/>
        <w:rPr>
          <w:rFonts w:ascii="Times New Roman" w:hAnsi="Times New Roman"/>
          <w:sz w:val="22"/>
          <w:szCs w:val="22"/>
        </w:rPr>
      </w:pPr>
    </w:p>
    <w:p w14:paraId="54FB75FF"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lastRenderedPageBreak/>
        <w:t>Disputes; Enforcement Action</w:t>
      </w:r>
      <w:r w:rsidRPr="006E46A1">
        <w:rPr>
          <w:rFonts w:ascii="Times New Roman" w:hAnsi="Times New Roman"/>
          <w:sz w:val="22"/>
          <w:szCs w:val="22"/>
        </w:rPr>
        <w:t xml:space="preserve">.  If Surety and/or Principal in any way dispute the terms of this Bond or </w:t>
      </w:r>
      <w:r>
        <w:rPr>
          <w:rFonts w:ascii="Times New Roman" w:hAnsi="Times New Roman"/>
          <w:sz w:val="22"/>
          <w:szCs w:val="22"/>
        </w:rPr>
        <w:t xml:space="preserve">the payment of any or </w:t>
      </w:r>
      <w:proofErr w:type="gramStart"/>
      <w:r>
        <w:rPr>
          <w:rFonts w:ascii="Times New Roman" w:hAnsi="Times New Roman"/>
          <w:sz w:val="22"/>
          <w:szCs w:val="22"/>
        </w:rPr>
        <w:t>all of</w:t>
      </w:r>
      <w:proofErr w:type="gramEnd"/>
      <w:r>
        <w:rPr>
          <w:rFonts w:ascii="Times New Roman" w:hAnsi="Times New Roman"/>
          <w:sz w:val="22"/>
          <w:szCs w:val="22"/>
        </w:rPr>
        <w:t xml:space="preserve"> the Maximum Bond Amount</w:t>
      </w:r>
      <w:r w:rsidRPr="006E46A1">
        <w:rPr>
          <w:rFonts w:ascii="Times New Roman" w:hAnsi="Times New Roman"/>
          <w:sz w:val="22"/>
          <w:szCs w:val="22"/>
        </w:rPr>
        <w:t xml:space="preserve">, then, notwithstanding such dispute, Surety shall pay the Maximum Bond Amount without setoff, abatement, reduction or counterclaim of any kind whatsoever, other than a reduction for any amounts already validly paid by Surety to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pursuant to</w:t>
      </w:r>
      <w:r>
        <w:rPr>
          <w:rFonts w:ascii="Times New Roman" w:hAnsi="Times New Roman"/>
          <w:sz w:val="22"/>
          <w:szCs w:val="22"/>
        </w:rPr>
        <w:t xml:space="preserve"> Demand Notices previously honored by Surety.</w:t>
      </w:r>
      <w:r w:rsidRPr="006E46A1">
        <w:rPr>
          <w:rFonts w:ascii="Times New Roman" w:hAnsi="Times New Roman"/>
          <w:sz w:val="22"/>
          <w:szCs w:val="22"/>
        </w:rPr>
        <w:t xml:space="preserve">  Surety shall pay all reasonable costs, damages, and expenses incurred by </w:t>
      </w:r>
      <w:proofErr w:type="spellStart"/>
      <w:r w:rsidRPr="006E46A1">
        <w:rPr>
          <w:rFonts w:ascii="Times New Roman" w:hAnsi="Times New Roman"/>
          <w:sz w:val="22"/>
          <w:szCs w:val="22"/>
        </w:rPr>
        <w:t>Obligee</w:t>
      </w:r>
      <w:proofErr w:type="spellEnd"/>
      <w:r w:rsidRPr="006E46A1">
        <w:rPr>
          <w:rFonts w:ascii="Times New Roman" w:hAnsi="Times New Roman"/>
          <w:sz w:val="22"/>
          <w:szCs w:val="22"/>
        </w:rPr>
        <w:t xml:space="preserve"> arising out of or otherwise associated with the enforcement of this Bond, including, without limitation,</w:t>
      </w:r>
      <w:r>
        <w:rPr>
          <w:rFonts w:ascii="Times New Roman" w:hAnsi="Times New Roman"/>
          <w:sz w:val="22"/>
          <w:szCs w:val="22"/>
        </w:rPr>
        <w:t xml:space="preserve"> reasonable a</w:t>
      </w:r>
      <w:r w:rsidRPr="006E46A1">
        <w:rPr>
          <w:rFonts w:ascii="Times New Roman" w:hAnsi="Times New Roman"/>
          <w:sz w:val="22"/>
          <w:szCs w:val="22"/>
        </w:rPr>
        <w:t xml:space="preserve">ttorney fees and expenses.  Surety’s obligation to pay such costs, damages, fees, and expenses shall be in addition to its obligation to pay the Maximum Bond </w:t>
      </w:r>
      <w:proofErr w:type="gramStart"/>
      <w:r w:rsidRPr="006E46A1">
        <w:rPr>
          <w:rFonts w:ascii="Times New Roman" w:hAnsi="Times New Roman"/>
          <w:sz w:val="22"/>
          <w:szCs w:val="22"/>
        </w:rPr>
        <w:t>Amount, and</w:t>
      </w:r>
      <w:proofErr w:type="gramEnd"/>
      <w:r w:rsidRPr="006E46A1">
        <w:rPr>
          <w:rFonts w:ascii="Times New Roman" w:hAnsi="Times New Roman"/>
          <w:sz w:val="22"/>
          <w:szCs w:val="22"/>
        </w:rPr>
        <w:t xml:space="preserve"> shall in no way be interpreted or deemed to be limited by the Maximum Bond Amount. </w:t>
      </w:r>
    </w:p>
    <w:p w14:paraId="54FB7600" w14:textId="77777777" w:rsidR="008D30F8" w:rsidRPr="006E46A1" w:rsidRDefault="008D30F8" w:rsidP="008D30F8">
      <w:pPr>
        <w:rPr>
          <w:rFonts w:ascii="Times New Roman" w:hAnsi="Times New Roman"/>
          <w:sz w:val="22"/>
          <w:szCs w:val="22"/>
        </w:rPr>
      </w:pPr>
    </w:p>
    <w:p w14:paraId="54FB7601"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Representations, Warranties and Covenants</w:t>
      </w:r>
      <w:r w:rsidRPr="006E46A1">
        <w:rPr>
          <w:rFonts w:ascii="Times New Roman" w:hAnsi="Times New Roman"/>
          <w:sz w:val="22"/>
          <w:szCs w:val="22"/>
        </w:rPr>
        <w:t>.</w:t>
      </w:r>
    </w:p>
    <w:p w14:paraId="54FB7602" w14:textId="77777777" w:rsidR="008D30F8" w:rsidRPr="006E46A1" w:rsidRDefault="008D30F8" w:rsidP="008D30F8">
      <w:pPr>
        <w:pStyle w:val="ListParagraph"/>
        <w:rPr>
          <w:rFonts w:ascii="Times New Roman" w:hAnsi="Times New Roman"/>
          <w:sz w:val="22"/>
          <w:szCs w:val="22"/>
        </w:rPr>
      </w:pPr>
    </w:p>
    <w:p w14:paraId="54FB7603" w14:textId="77777777" w:rsidR="008D30F8" w:rsidRPr="006E46A1" w:rsidRDefault="008D30F8" w:rsidP="00071059">
      <w:pPr>
        <w:pStyle w:val="ListParagraph"/>
        <w:numPr>
          <w:ilvl w:val="0"/>
          <w:numId w:val="9"/>
        </w:numPr>
        <w:rPr>
          <w:rFonts w:ascii="Times New Roman" w:hAnsi="Times New Roman"/>
          <w:sz w:val="22"/>
          <w:szCs w:val="22"/>
        </w:rPr>
      </w:pPr>
      <w:r w:rsidRPr="006E46A1">
        <w:rPr>
          <w:rFonts w:ascii="Times New Roman" w:hAnsi="Times New Roman"/>
          <w:sz w:val="22"/>
          <w:szCs w:val="22"/>
        </w:rPr>
        <w:t xml:space="preserve">On the Effective Date, Principal and Surety each represents and warrants that (i) it is duly organized, validly existing </w:t>
      </w:r>
      <w:r w:rsidRPr="006E46A1">
        <w:rPr>
          <w:rFonts w:ascii="Times New Roman" w:eastAsia="MS Mincho" w:hAnsi="Times New Roman"/>
          <w:color w:val="000000"/>
          <w:sz w:val="22"/>
          <w:szCs w:val="22"/>
        </w:rPr>
        <w:t>and</w:t>
      </w:r>
      <w:r w:rsidRPr="006E46A1">
        <w:rPr>
          <w:rFonts w:ascii="Times New Roman" w:hAnsi="Times New Roman"/>
          <w:sz w:val="22"/>
          <w:szCs w:val="22"/>
        </w:rPr>
        <w:t xml:space="preserve"> in good standing under the laws of the jurisdiction of its formation, (ii) </w:t>
      </w:r>
      <w:r>
        <w:rPr>
          <w:rFonts w:ascii="Times New Roman" w:hAnsi="Times New Roman"/>
          <w:sz w:val="22"/>
          <w:szCs w:val="22"/>
        </w:rPr>
        <w:t>the execution and</w:t>
      </w:r>
      <w:r w:rsidRPr="006E46A1">
        <w:rPr>
          <w:rFonts w:ascii="Times New Roman" w:hAnsi="Times New Roman"/>
          <w:sz w:val="22"/>
          <w:szCs w:val="22"/>
        </w:rPr>
        <w:t xml:space="preserve"> delivery </w:t>
      </w:r>
      <w:r>
        <w:rPr>
          <w:rFonts w:ascii="Times New Roman" w:hAnsi="Times New Roman"/>
          <w:sz w:val="22"/>
          <w:szCs w:val="22"/>
        </w:rPr>
        <w:t>of, and performance under</w:t>
      </w:r>
      <w:r w:rsidRPr="006E46A1">
        <w:rPr>
          <w:rFonts w:ascii="Times New Roman" w:hAnsi="Times New Roman"/>
          <w:sz w:val="22"/>
          <w:szCs w:val="22"/>
        </w:rPr>
        <w:t xml:space="preserve"> this Bond are within its powers, have been duly authorized by all necessary action and do not violate any of the terms and conditions in its governing documents, any contracts to which it is a party</w:t>
      </w:r>
      <w:r>
        <w:rPr>
          <w:rFonts w:ascii="Times New Roman" w:hAnsi="Times New Roman"/>
          <w:sz w:val="22"/>
          <w:szCs w:val="22"/>
        </w:rPr>
        <w:t>,</w:t>
      </w:r>
      <w:r w:rsidRPr="006E46A1">
        <w:rPr>
          <w:rFonts w:ascii="Times New Roman" w:hAnsi="Times New Roman"/>
          <w:sz w:val="22"/>
          <w:szCs w:val="22"/>
        </w:rPr>
        <w:t xml:space="preserve"> or any law, rule, regulation, order or the like applicable to it, (iii) this Bond constitutes a legally valid and binding obligation enforceable against it in accordance with its terms, and (iv) there is not pending, or to its knowledge, threatened against it any legal proceeding that could materially adversely affect its ability to perform under this Bond.</w:t>
      </w:r>
    </w:p>
    <w:p w14:paraId="54FB7604" w14:textId="77777777" w:rsidR="008D30F8" w:rsidRPr="006E46A1" w:rsidRDefault="008D30F8" w:rsidP="008D30F8">
      <w:pPr>
        <w:pStyle w:val="ListParagraph"/>
        <w:rPr>
          <w:rFonts w:ascii="Times New Roman" w:hAnsi="Times New Roman"/>
          <w:sz w:val="22"/>
          <w:szCs w:val="22"/>
        </w:rPr>
      </w:pPr>
    </w:p>
    <w:p w14:paraId="54FB7605" w14:textId="77777777" w:rsidR="008D30F8" w:rsidRPr="006E46A1" w:rsidRDefault="008D30F8" w:rsidP="00071059">
      <w:pPr>
        <w:pStyle w:val="ListParagraph"/>
        <w:numPr>
          <w:ilvl w:val="0"/>
          <w:numId w:val="9"/>
        </w:numPr>
        <w:rPr>
          <w:rFonts w:ascii="Times New Roman" w:hAnsi="Times New Roman"/>
          <w:sz w:val="22"/>
          <w:szCs w:val="22"/>
        </w:rPr>
      </w:pPr>
      <w:r w:rsidRPr="006E46A1">
        <w:rPr>
          <w:rFonts w:ascii="Times New Roman" w:hAnsi="Times New Roman"/>
          <w:sz w:val="22"/>
          <w:szCs w:val="22"/>
        </w:rPr>
        <w:t>Surety represents and warrants that, on the Effective Date, (i)</w:t>
      </w:r>
      <w:r>
        <w:rPr>
          <w:rFonts w:ascii="Times New Roman" w:hAnsi="Times New Roman"/>
          <w:sz w:val="22"/>
          <w:szCs w:val="22"/>
        </w:rPr>
        <w:t xml:space="preserve"> it is</w:t>
      </w:r>
      <w:r w:rsidRPr="006E46A1">
        <w:rPr>
          <w:rFonts w:ascii="Times New Roman" w:hAnsi="Times New Roman"/>
          <w:sz w:val="22"/>
          <w:szCs w:val="22"/>
        </w:rPr>
        <w:t xml:space="preserve"> listed on the United States Department of Treasury’s most recent </w:t>
      </w:r>
      <w:r>
        <w:rPr>
          <w:rFonts w:ascii="Times New Roman" w:hAnsi="Times New Roman"/>
          <w:sz w:val="22"/>
          <w:szCs w:val="22"/>
        </w:rPr>
        <w:t xml:space="preserve">and effective </w:t>
      </w:r>
      <w:r w:rsidRPr="006E46A1">
        <w:rPr>
          <w:rFonts w:ascii="Times New Roman" w:hAnsi="Times New Roman"/>
          <w:sz w:val="22"/>
          <w:szCs w:val="22"/>
        </w:rPr>
        <w:t xml:space="preserve">listing of approved sureties (Circular 570 or its successor), (ii) </w:t>
      </w:r>
      <w:r>
        <w:rPr>
          <w:rFonts w:ascii="Times New Roman" w:hAnsi="Times New Roman"/>
          <w:sz w:val="22"/>
          <w:szCs w:val="22"/>
        </w:rPr>
        <w:t xml:space="preserve">it is </w:t>
      </w:r>
      <w:r w:rsidRPr="006E46A1">
        <w:rPr>
          <w:rFonts w:ascii="Times New Roman" w:hAnsi="Times New Roman"/>
          <w:sz w:val="22"/>
          <w:szCs w:val="22"/>
        </w:rPr>
        <w:t>an admitted surety insurer authorized to transact the business of surety in the State of California, (iii)</w:t>
      </w:r>
      <w:r w:rsidR="00234D15">
        <w:rPr>
          <w:rFonts w:ascii="Times New Roman" w:hAnsi="Times New Roman"/>
          <w:sz w:val="22"/>
          <w:szCs w:val="22"/>
        </w:rPr>
        <w:t xml:space="preserve"> it has</w:t>
      </w:r>
      <w:r w:rsidR="009108EE">
        <w:rPr>
          <w:rFonts w:ascii="Times New Roman" w:hAnsi="Times New Roman"/>
          <w:sz w:val="22"/>
          <w:szCs w:val="22"/>
        </w:rPr>
        <w:t xml:space="preserve"> a credit rating of A or better by Standard and Poor’s or A2 or better by Moody’s</w:t>
      </w:r>
      <w:r w:rsidRPr="006E46A1">
        <w:rPr>
          <w:rFonts w:ascii="Times New Roman" w:hAnsi="Times New Roman"/>
          <w:sz w:val="22"/>
          <w:szCs w:val="22"/>
        </w:rPr>
        <w:t>, and (iv)</w:t>
      </w:r>
      <w:r>
        <w:rPr>
          <w:rFonts w:ascii="Times New Roman" w:hAnsi="Times New Roman"/>
          <w:sz w:val="22"/>
          <w:szCs w:val="22"/>
        </w:rPr>
        <w:t xml:space="preserve"> either (x) </w:t>
      </w:r>
      <w:r w:rsidRPr="006E46A1">
        <w:rPr>
          <w:rFonts w:ascii="Times New Roman" w:hAnsi="Times New Roman"/>
          <w:sz w:val="22"/>
          <w:szCs w:val="22"/>
        </w:rPr>
        <w:t>the Maximum Bond Amount is not greater than its underwriting limitation, as set forth in Circular 570 or its successor</w:t>
      </w:r>
      <w:r>
        <w:rPr>
          <w:rFonts w:ascii="Times New Roman" w:hAnsi="Times New Roman"/>
          <w:sz w:val="22"/>
          <w:szCs w:val="22"/>
        </w:rPr>
        <w:t>, or (y) to the extent that any portion of the Maximum Bond Amount is in excess of such underwriting limitation, such excess amount is protected with reinsurance as specified in 31 CFR 223.10-11 or its successor.</w:t>
      </w:r>
    </w:p>
    <w:p w14:paraId="54FB7606" w14:textId="77777777" w:rsidR="008D30F8" w:rsidRPr="006E46A1" w:rsidRDefault="008D30F8" w:rsidP="008D30F8">
      <w:pPr>
        <w:pStyle w:val="ListParagraph"/>
        <w:rPr>
          <w:rFonts w:ascii="Times New Roman" w:hAnsi="Times New Roman"/>
          <w:sz w:val="22"/>
          <w:szCs w:val="22"/>
        </w:rPr>
      </w:pPr>
    </w:p>
    <w:p w14:paraId="54FB7607" w14:textId="77777777" w:rsidR="008D30F8" w:rsidRDefault="008D30F8" w:rsidP="00071059">
      <w:pPr>
        <w:pStyle w:val="ListParagraph"/>
        <w:numPr>
          <w:ilvl w:val="0"/>
          <w:numId w:val="9"/>
        </w:numPr>
        <w:rPr>
          <w:rFonts w:ascii="Times New Roman" w:hAnsi="Times New Roman"/>
          <w:sz w:val="22"/>
          <w:szCs w:val="22"/>
        </w:rPr>
      </w:pPr>
      <w:r w:rsidRPr="006E46A1">
        <w:rPr>
          <w:rFonts w:ascii="Times New Roman" w:hAnsi="Times New Roman"/>
          <w:sz w:val="22"/>
          <w:szCs w:val="22"/>
        </w:rPr>
        <w:t xml:space="preserve">Surety covenants that during the Original Term and each Renewed Term, (i) it shall be listed on the United States Department of Treasury’s most recent </w:t>
      </w:r>
      <w:r>
        <w:rPr>
          <w:rFonts w:ascii="Times New Roman" w:hAnsi="Times New Roman"/>
          <w:sz w:val="22"/>
          <w:szCs w:val="22"/>
        </w:rPr>
        <w:t xml:space="preserve">and effective </w:t>
      </w:r>
      <w:r w:rsidRPr="006E46A1">
        <w:rPr>
          <w:rFonts w:ascii="Times New Roman" w:hAnsi="Times New Roman"/>
          <w:sz w:val="22"/>
          <w:szCs w:val="22"/>
        </w:rPr>
        <w:t>listing of approved sureties</w:t>
      </w:r>
      <w:r>
        <w:rPr>
          <w:rFonts w:ascii="Times New Roman" w:hAnsi="Times New Roman"/>
          <w:sz w:val="22"/>
          <w:szCs w:val="22"/>
        </w:rPr>
        <w:t xml:space="preserve"> </w:t>
      </w:r>
      <w:r w:rsidRPr="006E46A1">
        <w:rPr>
          <w:rFonts w:ascii="Times New Roman" w:hAnsi="Times New Roman"/>
          <w:sz w:val="22"/>
          <w:szCs w:val="22"/>
        </w:rPr>
        <w:t>(Circular 570 or its successor), (ii) it shall be an admitted surety insurer authorized to transact the business of surety in the State of California, (iii)</w:t>
      </w:r>
      <w:r w:rsidR="009108EE">
        <w:rPr>
          <w:rFonts w:ascii="Times New Roman" w:hAnsi="Times New Roman"/>
          <w:sz w:val="22"/>
          <w:szCs w:val="22"/>
        </w:rPr>
        <w:t xml:space="preserve"> </w:t>
      </w:r>
      <w:r w:rsidR="00234D15">
        <w:rPr>
          <w:rFonts w:ascii="Times New Roman" w:hAnsi="Times New Roman"/>
          <w:sz w:val="22"/>
          <w:szCs w:val="22"/>
        </w:rPr>
        <w:t xml:space="preserve">it has </w:t>
      </w:r>
      <w:r w:rsidR="009108EE">
        <w:rPr>
          <w:rFonts w:ascii="Times New Roman" w:hAnsi="Times New Roman"/>
          <w:sz w:val="22"/>
          <w:szCs w:val="22"/>
        </w:rPr>
        <w:t>a credit rating of A or better by Standard and Poor’s or A2 or better by Moody’s</w:t>
      </w:r>
      <w:r w:rsidRPr="006E46A1">
        <w:rPr>
          <w:rFonts w:ascii="Times New Roman" w:hAnsi="Times New Roman"/>
          <w:sz w:val="22"/>
          <w:szCs w:val="22"/>
        </w:rPr>
        <w:t xml:space="preserve">, and (iv) </w:t>
      </w:r>
      <w:r>
        <w:rPr>
          <w:rFonts w:ascii="Times New Roman" w:hAnsi="Times New Roman"/>
          <w:sz w:val="22"/>
          <w:szCs w:val="22"/>
        </w:rPr>
        <w:t xml:space="preserve">either (x) </w:t>
      </w:r>
      <w:r w:rsidRPr="006E46A1">
        <w:rPr>
          <w:rFonts w:ascii="Times New Roman" w:hAnsi="Times New Roman"/>
          <w:sz w:val="22"/>
          <w:szCs w:val="22"/>
        </w:rPr>
        <w:t>the Maximum Bond Amount shall not be greater than its underwriting limitation, as set forth in the most recent Circular 570 or its successor</w:t>
      </w:r>
      <w:r>
        <w:rPr>
          <w:rFonts w:ascii="Times New Roman" w:hAnsi="Times New Roman"/>
          <w:sz w:val="22"/>
          <w:szCs w:val="22"/>
        </w:rPr>
        <w:t>, or (y) to the extent that any portion of the Maximum Bond Amount is in excess of such underwriting limitation, such excess amount is protected with reinsurance as specified in 31 CFR223.10-11 or its successor.</w:t>
      </w:r>
    </w:p>
    <w:p w14:paraId="54FB7608" w14:textId="77777777" w:rsidR="008D30F8" w:rsidRPr="006E46A1" w:rsidRDefault="008D30F8" w:rsidP="008D30F8">
      <w:pPr>
        <w:pStyle w:val="ListParagraph"/>
        <w:widowControl w:val="0"/>
        <w:rPr>
          <w:rFonts w:ascii="Times New Roman" w:hAnsi="Times New Roman"/>
          <w:sz w:val="22"/>
          <w:szCs w:val="22"/>
        </w:rPr>
      </w:pPr>
    </w:p>
    <w:p w14:paraId="54FB7609"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Miscellaneous</w:t>
      </w:r>
      <w:r w:rsidRPr="006E46A1">
        <w:rPr>
          <w:rFonts w:ascii="Times New Roman" w:hAnsi="Times New Roman"/>
          <w:sz w:val="22"/>
          <w:szCs w:val="22"/>
        </w:rPr>
        <w:t>.</w:t>
      </w:r>
    </w:p>
    <w:p w14:paraId="54FB760A" w14:textId="77777777" w:rsidR="008D30F8" w:rsidRPr="006E46A1" w:rsidRDefault="008D30F8" w:rsidP="008D30F8">
      <w:pPr>
        <w:pStyle w:val="ListParagraph"/>
        <w:rPr>
          <w:rFonts w:ascii="Times New Roman" w:hAnsi="Times New Roman"/>
          <w:sz w:val="22"/>
          <w:szCs w:val="22"/>
        </w:rPr>
      </w:pPr>
    </w:p>
    <w:p w14:paraId="54FB760B" w14:textId="77777777" w:rsidR="008D30F8" w:rsidRPr="006E46A1" w:rsidRDefault="008D30F8" w:rsidP="008D30F8">
      <w:pPr>
        <w:pStyle w:val="Default"/>
        <w:numPr>
          <w:ilvl w:val="0"/>
          <w:numId w:val="3"/>
        </w:numPr>
        <w:rPr>
          <w:sz w:val="22"/>
          <w:szCs w:val="22"/>
        </w:rPr>
      </w:pPr>
      <w:r>
        <w:rPr>
          <w:sz w:val="22"/>
          <w:szCs w:val="22"/>
        </w:rPr>
        <w:t>S</w:t>
      </w:r>
      <w:r w:rsidRPr="006E46A1">
        <w:rPr>
          <w:sz w:val="22"/>
          <w:szCs w:val="22"/>
        </w:rPr>
        <w:t>ubject to Section</w:t>
      </w:r>
      <w:r>
        <w:rPr>
          <w:sz w:val="22"/>
          <w:szCs w:val="22"/>
        </w:rPr>
        <w:t>s 5 and 9</w:t>
      </w:r>
      <w:r w:rsidRPr="006E46A1">
        <w:rPr>
          <w:sz w:val="22"/>
          <w:szCs w:val="22"/>
        </w:rPr>
        <w:t xml:space="preserve"> hereof, the total amount of Surety’s obligation</w:t>
      </w:r>
      <w:r>
        <w:rPr>
          <w:sz w:val="22"/>
          <w:szCs w:val="22"/>
        </w:rPr>
        <w:t>s</w:t>
      </w:r>
      <w:r w:rsidRPr="006E46A1">
        <w:rPr>
          <w:sz w:val="22"/>
          <w:szCs w:val="22"/>
        </w:rPr>
        <w:t xml:space="preserve"> under this Bond </w:t>
      </w:r>
      <w:r>
        <w:rPr>
          <w:sz w:val="22"/>
          <w:szCs w:val="22"/>
        </w:rPr>
        <w:t xml:space="preserve">for payment to the </w:t>
      </w:r>
      <w:proofErr w:type="spellStart"/>
      <w:r>
        <w:rPr>
          <w:sz w:val="22"/>
          <w:szCs w:val="22"/>
        </w:rPr>
        <w:t>Obligee</w:t>
      </w:r>
      <w:proofErr w:type="spellEnd"/>
      <w:r>
        <w:rPr>
          <w:sz w:val="22"/>
          <w:szCs w:val="22"/>
        </w:rPr>
        <w:t xml:space="preserve"> </w:t>
      </w:r>
      <w:r w:rsidRPr="006E46A1">
        <w:rPr>
          <w:sz w:val="22"/>
          <w:szCs w:val="22"/>
        </w:rPr>
        <w:t>shall not exceed the Maximum Bond Amount.</w:t>
      </w:r>
    </w:p>
    <w:p w14:paraId="54FB760C" w14:textId="77777777" w:rsidR="008D30F8" w:rsidRPr="006E46A1" w:rsidRDefault="008D30F8" w:rsidP="008D30F8">
      <w:pPr>
        <w:pStyle w:val="Default"/>
        <w:ind w:left="720"/>
        <w:rPr>
          <w:sz w:val="22"/>
          <w:szCs w:val="22"/>
        </w:rPr>
      </w:pPr>
    </w:p>
    <w:p w14:paraId="54FB760D" w14:textId="77777777" w:rsidR="008D30F8" w:rsidRDefault="008D30F8" w:rsidP="008D30F8">
      <w:pPr>
        <w:pStyle w:val="Default"/>
        <w:numPr>
          <w:ilvl w:val="0"/>
          <w:numId w:val="3"/>
        </w:numPr>
        <w:rPr>
          <w:sz w:val="22"/>
          <w:szCs w:val="22"/>
        </w:rPr>
      </w:pPr>
      <w:r w:rsidRPr="00D63AE1">
        <w:rPr>
          <w:sz w:val="22"/>
          <w:szCs w:val="22"/>
        </w:rPr>
        <w:t xml:space="preserve">If the </w:t>
      </w:r>
      <w:proofErr w:type="spellStart"/>
      <w:r w:rsidRPr="00D63AE1">
        <w:rPr>
          <w:sz w:val="22"/>
          <w:szCs w:val="22"/>
        </w:rPr>
        <w:t>Obligee</w:t>
      </w:r>
      <w:proofErr w:type="spellEnd"/>
      <w:r w:rsidRPr="00D63AE1">
        <w:rPr>
          <w:sz w:val="22"/>
          <w:szCs w:val="22"/>
        </w:rPr>
        <w:t xml:space="preserve"> issues a </w:t>
      </w:r>
      <w:r>
        <w:rPr>
          <w:sz w:val="22"/>
          <w:szCs w:val="22"/>
        </w:rPr>
        <w:t>notice to Principal requesting the cure of a default under the</w:t>
      </w:r>
      <w:r w:rsidR="00E44553">
        <w:rPr>
          <w:sz w:val="22"/>
          <w:szCs w:val="22"/>
        </w:rPr>
        <w:t xml:space="preserve"> </w:t>
      </w:r>
      <w:r w:rsidR="00BE5AA5">
        <w:rPr>
          <w:i/>
          <w:color w:val="548DD4"/>
          <w:sz w:val="22"/>
          <w:szCs w:val="22"/>
          <w:highlight w:val="yellow"/>
        </w:rPr>
        <w:t>[insert either “the Tariff” or “the GIA”]</w:t>
      </w:r>
      <w:r>
        <w:rPr>
          <w:i/>
          <w:color w:val="548DD4"/>
          <w:sz w:val="22"/>
          <w:szCs w:val="22"/>
        </w:rPr>
        <w:t xml:space="preserve"> </w:t>
      </w:r>
      <w:r>
        <w:rPr>
          <w:sz w:val="22"/>
          <w:szCs w:val="22"/>
        </w:rPr>
        <w:t>(“Cure Notice”)</w:t>
      </w:r>
      <w:r w:rsidRPr="00D63AE1">
        <w:rPr>
          <w:sz w:val="22"/>
          <w:szCs w:val="22"/>
        </w:rPr>
        <w:t xml:space="preserve"> at any time during the Original Term or any Renewed Term, </w:t>
      </w:r>
      <w:r>
        <w:rPr>
          <w:sz w:val="22"/>
          <w:szCs w:val="22"/>
        </w:rPr>
        <w:t xml:space="preserve">Principal shall ensure that </w:t>
      </w:r>
      <w:r w:rsidRPr="00D63AE1">
        <w:rPr>
          <w:sz w:val="22"/>
          <w:szCs w:val="22"/>
        </w:rPr>
        <w:t>a copy of s</w:t>
      </w:r>
      <w:r>
        <w:rPr>
          <w:sz w:val="22"/>
          <w:szCs w:val="22"/>
        </w:rPr>
        <w:t>uch</w:t>
      </w:r>
      <w:r w:rsidRPr="00D63AE1">
        <w:rPr>
          <w:sz w:val="22"/>
          <w:szCs w:val="22"/>
        </w:rPr>
        <w:t xml:space="preserve"> Cure Notice </w:t>
      </w:r>
      <w:r>
        <w:rPr>
          <w:sz w:val="22"/>
          <w:szCs w:val="22"/>
        </w:rPr>
        <w:t xml:space="preserve">is delivered </w:t>
      </w:r>
      <w:r w:rsidRPr="00D63AE1">
        <w:rPr>
          <w:sz w:val="22"/>
          <w:szCs w:val="22"/>
        </w:rPr>
        <w:t>to Surety pursuant to the procedure set forth in Section 7 hereof.</w:t>
      </w:r>
    </w:p>
    <w:p w14:paraId="54FB760E" w14:textId="77777777" w:rsidR="008D30F8" w:rsidRDefault="008D30F8" w:rsidP="008D30F8">
      <w:pPr>
        <w:pStyle w:val="Default"/>
        <w:ind w:left="360"/>
        <w:rPr>
          <w:sz w:val="22"/>
          <w:szCs w:val="22"/>
        </w:rPr>
      </w:pPr>
    </w:p>
    <w:p w14:paraId="54FB760F" w14:textId="77777777" w:rsidR="008D30F8" w:rsidRPr="00883740" w:rsidRDefault="008D30F8" w:rsidP="008D30F8">
      <w:pPr>
        <w:pStyle w:val="Default"/>
        <w:numPr>
          <w:ilvl w:val="0"/>
          <w:numId w:val="3"/>
        </w:numPr>
        <w:rPr>
          <w:sz w:val="22"/>
          <w:szCs w:val="22"/>
        </w:rPr>
      </w:pPr>
      <w:r w:rsidRPr="00D63AE1">
        <w:rPr>
          <w:sz w:val="22"/>
          <w:szCs w:val="22"/>
        </w:rPr>
        <w:lastRenderedPageBreak/>
        <w:t xml:space="preserve">This Bond shall be governed by the laws of the State of California without regard to conflict of laws principles.  Surety and Principal irrevocably submit to the jurisdiction of any California court or any United States court sitting in California over any action or proceeding arising out of or relating to this Bond and irrevocably agree that all claims in such action or proceeding may be heard and determined by such court.  Surety and Principal agree that a final judgment in any such action or proceeding shall be conclusive and may be enforced in other jurisdictions by suit on the judgment or in any other manner provided by law.  Surety and Principal waive any objection to venue </w:t>
      </w:r>
      <w:proofErr w:type="gramStart"/>
      <w:r w:rsidRPr="00D63AE1">
        <w:rPr>
          <w:sz w:val="22"/>
          <w:szCs w:val="22"/>
        </w:rPr>
        <w:t>o</w:t>
      </w:r>
      <w:r w:rsidRPr="00250046">
        <w:rPr>
          <w:sz w:val="22"/>
          <w:szCs w:val="22"/>
        </w:rPr>
        <w:t>n the basis of</w:t>
      </w:r>
      <w:proofErr w:type="gramEnd"/>
      <w:r w:rsidRPr="00250046">
        <w:rPr>
          <w:sz w:val="22"/>
          <w:szCs w:val="22"/>
        </w:rPr>
        <w:t xml:space="preserve"> forum non </w:t>
      </w:r>
      <w:proofErr w:type="spellStart"/>
      <w:r w:rsidRPr="00250046">
        <w:rPr>
          <w:sz w:val="22"/>
          <w:szCs w:val="22"/>
        </w:rPr>
        <w:t>conveniens</w:t>
      </w:r>
      <w:proofErr w:type="spellEnd"/>
      <w:r w:rsidRPr="00250046">
        <w:rPr>
          <w:sz w:val="22"/>
          <w:szCs w:val="22"/>
        </w:rPr>
        <w:t xml:space="preserve">.  Surety and Principal irrevocably consent to the service of process in any action or proceeding by the mailing of copies of such process to Surety and Principal, as applicable at their respective addresses set forth </w:t>
      </w:r>
      <w:r w:rsidRPr="00883740">
        <w:rPr>
          <w:sz w:val="22"/>
          <w:szCs w:val="22"/>
        </w:rPr>
        <w:t xml:space="preserve">in, and otherwise in accordance with Section 7 hereof. Nothing in this Bond shall affect the right of </w:t>
      </w:r>
      <w:proofErr w:type="spellStart"/>
      <w:r w:rsidRPr="00883740">
        <w:rPr>
          <w:sz w:val="22"/>
          <w:szCs w:val="22"/>
        </w:rPr>
        <w:t>Obligee</w:t>
      </w:r>
      <w:proofErr w:type="spellEnd"/>
      <w:r w:rsidRPr="00883740">
        <w:rPr>
          <w:sz w:val="22"/>
          <w:szCs w:val="22"/>
        </w:rPr>
        <w:t xml:space="preserve"> to bring any action or proceeding against Surety and/or Principal or their respective property in the courts of any other jurisdictions.</w:t>
      </w:r>
    </w:p>
    <w:p w14:paraId="54FB7610" w14:textId="77777777" w:rsidR="008D30F8" w:rsidRPr="006E46A1" w:rsidRDefault="008D30F8" w:rsidP="008D30F8">
      <w:pPr>
        <w:pStyle w:val="Default"/>
        <w:rPr>
          <w:sz w:val="22"/>
          <w:szCs w:val="22"/>
        </w:rPr>
      </w:pPr>
    </w:p>
    <w:p w14:paraId="54FB7611" w14:textId="77777777" w:rsidR="008D30F8" w:rsidRPr="006E46A1" w:rsidRDefault="008D30F8" w:rsidP="008D30F8">
      <w:pPr>
        <w:pStyle w:val="ListParagraph"/>
        <w:numPr>
          <w:ilvl w:val="0"/>
          <w:numId w:val="3"/>
        </w:numPr>
        <w:rPr>
          <w:rFonts w:ascii="Times New Roman" w:hAnsi="Times New Roman"/>
          <w:sz w:val="22"/>
          <w:szCs w:val="22"/>
        </w:rPr>
      </w:pPr>
      <w:r w:rsidRPr="006E46A1">
        <w:rPr>
          <w:rFonts w:ascii="Times New Roman" w:eastAsia="MS Mincho" w:hAnsi="Times New Roman"/>
          <w:bCs/>
          <w:color w:val="000000"/>
          <w:sz w:val="22"/>
          <w:szCs w:val="22"/>
        </w:rPr>
        <w:t>T</w:t>
      </w:r>
      <w:r w:rsidRPr="006E46A1">
        <w:rPr>
          <w:rFonts w:ascii="Times New Roman" w:eastAsia="MS Mincho" w:hAnsi="Times New Roman"/>
          <w:color w:val="000000"/>
          <w:sz w:val="22"/>
          <w:szCs w:val="22"/>
        </w:rPr>
        <w:t xml:space="preserve">his Bond may be waived, altered, </w:t>
      </w:r>
      <w:proofErr w:type="gramStart"/>
      <w:r w:rsidRPr="006E46A1">
        <w:rPr>
          <w:rFonts w:ascii="Times New Roman" w:eastAsia="MS Mincho" w:hAnsi="Times New Roman"/>
          <w:color w:val="000000"/>
          <w:sz w:val="22"/>
          <w:szCs w:val="22"/>
        </w:rPr>
        <w:t>amended</w:t>
      </w:r>
      <w:proofErr w:type="gramEnd"/>
      <w:r w:rsidRPr="006E46A1">
        <w:rPr>
          <w:rFonts w:ascii="Times New Roman" w:eastAsia="MS Mincho" w:hAnsi="Times New Roman"/>
          <w:color w:val="000000"/>
          <w:sz w:val="22"/>
          <w:szCs w:val="22"/>
        </w:rPr>
        <w:t xml:space="preserve"> or supplemented </w:t>
      </w:r>
      <w:r>
        <w:rPr>
          <w:rFonts w:ascii="Times New Roman" w:eastAsia="MS Mincho" w:hAnsi="Times New Roman"/>
          <w:color w:val="000000"/>
          <w:sz w:val="22"/>
          <w:szCs w:val="22"/>
        </w:rPr>
        <w:t xml:space="preserve">only </w:t>
      </w:r>
      <w:r w:rsidRPr="006E46A1">
        <w:rPr>
          <w:rFonts w:ascii="Times New Roman" w:eastAsia="MS Mincho" w:hAnsi="Times New Roman"/>
          <w:color w:val="000000"/>
          <w:sz w:val="22"/>
          <w:szCs w:val="22"/>
        </w:rPr>
        <w:t xml:space="preserve">by a writing signed by Surety and </w:t>
      </w:r>
      <w:proofErr w:type="spellStart"/>
      <w:r w:rsidRPr="006E46A1">
        <w:rPr>
          <w:rFonts w:ascii="Times New Roman" w:eastAsia="MS Mincho" w:hAnsi="Times New Roman"/>
          <w:color w:val="000000"/>
          <w:sz w:val="22"/>
          <w:szCs w:val="22"/>
        </w:rPr>
        <w:t>Obligee</w:t>
      </w:r>
      <w:proofErr w:type="spellEnd"/>
      <w:r w:rsidRPr="006E46A1">
        <w:rPr>
          <w:rFonts w:ascii="Times New Roman" w:eastAsia="MS Mincho" w:hAnsi="Times New Roman"/>
          <w:color w:val="000000"/>
          <w:sz w:val="22"/>
          <w:szCs w:val="22"/>
        </w:rPr>
        <w:t>.</w:t>
      </w:r>
    </w:p>
    <w:p w14:paraId="54FB7612" w14:textId="77777777" w:rsidR="008D30F8" w:rsidRPr="006E46A1" w:rsidRDefault="008D30F8" w:rsidP="008D30F8">
      <w:pPr>
        <w:pStyle w:val="ListParagraph"/>
        <w:rPr>
          <w:rFonts w:ascii="Times New Roman" w:hAnsi="Times New Roman"/>
          <w:sz w:val="22"/>
          <w:szCs w:val="22"/>
        </w:rPr>
      </w:pPr>
    </w:p>
    <w:p w14:paraId="54FB7613" w14:textId="77777777" w:rsidR="008D30F8" w:rsidRPr="00FD4594" w:rsidRDefault="008D30F8" w:rsidP="008D30F8">
      <w:pPr>
        <w:pStyle w:val="ListParagraph"/>
        <w:numPr>
          <w:ilvl w:val="0"/>
          <w:numId w:val="3"/>
        </w:numPr>
        <w:rPr>
          <w:rFonts w:ascii="Times New Roman" w:hAnsi="Times New Roman"/>
          <w:sz w:val="22"/>
          <w:szCs w:val="22"/>
        </w:rPr>
      </w:pPr>
      <w:r w:rsidRPr="006E46A1">
        <w:rPr>
          <w:rFonts w:ascii="Times New Roman" w:eastAsia="MS Mincho" w:hAnsi="Times New Roman"/>
          <w:color w:val="000000"/>
          <w:sz w:val="22"/>
          <w:szCs w:val="22"/>
        </w:rPr>
        <w:t xml:space="preserve">Neither this Bond nor any right or interest under this Bond may be assigned by Principal or </w:t>
      </w:r>
      <w:r w:rsidRPr="00FD4594">
        <w:rPr>
          <w:rFonts w:ascii="Times New Roman" w:eastAsia="MS Mincho" w:hAnsi="Times New Roman"/>
          <w:color w:val="000000"/>
          <w:sz w:val="22"/>
          <w:szCs w:val="22"/>
        </w:rPr>
        <w:t xml:space="preserve">Surety without the prior written consent of </w:t>
      </w:r>
      <w:proofErr w:type="spellStart"/>
      <w:r w:rsidRPr="00FD4594">
        <w:rPr>
          <w:rFonts w:ascii="Times New Roman" w:eastAsia="MS Mincho" w:hAnsi="Times New Roman"/>
          <w:color w:val="000000"/>
          <w:sz w:val="22"/>
          <w:szCs w:val="22"/>
        </w:rPr>
        <w:t>Obligee</w:t>
      </w:r>
      <w:proofErr w:type="spellEnd"/>
      <w:r w:rsidRPr="00FD4594">
        <w:rPr>
          <w:rFonts w:ascii="Times New Roman" w:eastAsia="MS Mincho" w:hAnsi="Times New Roman"/>
          <w:color w:val="000000"/>
          <w:sz w:val="22"/>
          <w:szCs w:val="22"/>
        </w:rPr>
        <w:t xml:space="preserve">, which consent shall not be unreasonably withheld.  </w:t>
      </w:r>
      <w:r w:rsidRPr="00FD4594">
        <w:rPr>
          <w:rFonts w:ascii="Times New Roman" w:hAnsi="Times New Roman"/>
          <w:sz w:val="22"/>
          <w:szCs w:val="22"/>
        </w:rPr>
        <w:t>Any direct or indirect change of control of Principal or Surety (whether voluntary or by operation of law) shall be deemed an assignment</w:t>
      </w:r>
      <w:r>
        <w:rPr>
          <w:rFonts w:ascii="Times New Roman" w:hAnsi="Times New Roman"/>
          <w:sz w:val="22"/>
          <w:szCs w:val="22"/>
        </w:rPr>
        <w:t xml:space="preserve"> in violation of this </w:t>
      </w:r>
      <w:proofErr w:type="gramStart"/>
      <w:r>
        <w:rPr>
          <w:rFonts w:ascii="Times New Roman" w:hAnsi="Times New Roman"/>
          <w:sz w:val="22"/>
          <w:szCs w:val="22"/>
        </w:rPr>
        <w:t>Bond,</w:t>
      </w:r>
      <w:r w:rsidRPr="00FD4594">
        <w:rPr>
          <w:rFonts w:ascii="Times New Roman" w:hAnsi="Times New Roman"/>
          <w:sz w:val="22"/>
          <w:szCs w:val="22"/>
        </w:rPr>
        <w:t xml:space="preserve"> and</w:t>
      </w:r>
      <w:proofErr w:type="gramEnd"/>
      <w:r w:rsidRPr="00FD4594">
        <w:rPr>
          <w:rFonts w:ascii="Times New Roman" w:hAnsi="Times New Roman"/>
          <w:sz w:val="22"/>
          <w:szCs w:val="22"/>
        </w:rPr>
        <w:t xml:space="preserve"> will require the prior written consent of </w:t>
      </w:r>
      <w:proofErr w:type="spellStart"/>
      <w:r w:rsidRPr="00FD4594">
        <w:rPr>
          <w:rFonts w:ascii="Times New Roman" w:hAnsi="Times New Roman"/>
          <w:sz w:val="22"/>
          <w:szCs w:val="22"/>
        </w:rPr>
        <w:t>Obligee</w:t>
      </w:r>
      <w:proofErr w:type="spellEnd"/>
      <w:r w:rsidRPr="00FD4594">
        <w:rPr>
          <w:rFonts w:ascii="Times New Roman" w:hAnsi="Times New Roman"/>
          <w:sz w:val="22"/>
          <w:szCs w:val="22"/>
        </w:rPr>
        <w:t>.</w:t>
      </w:r>
    </w:p>
    <w:p w14:paraId="54FB7614" w14:textId="77777777" w:rsidR="008D30F8" w:rsidRPr="00FD4594" w:rsidRDefault="008D30F8" w:rsidP="008D30F8">
      <w:pPr>
        <w:pStyle w:val="ListParagraph"/>
        <w:rPr>
          <w:rFonts w:ascii="Times New Roman" w:hAnsi="Times New Roman"/>
          <w:sz w:val="22"/>
          <w:szCs w:val="22"/>
        </w:rPr>
      </w:pPr>
    </w:p>
    <w:p w14:paraId="54FB7615" w14:textId="77777777" w:rsidR="008D30F8" w:rsidRPr="00FD4594" w:rsidRDefault="008D30F8" w:rsidP="008D30F8">
      <w:pPr>
        <w:pStyle w:val="ListParagraph"/>
        <w:numPr>
          <w:ilvl w:val="0"/>
          <w:numId w:val="3"/>
        </w:numPr>
        <w:rPr>
          <w:rFonts w:ascii="Times New Roman" w:hAnsi="Times New Roman"/>
          <w:sz w:val="22"/>
          <w:szCs w:val="22"/>
        </w:rPr>
      </w:pPr>
      <w:r w:rsidRPr="00FD4594">
        <w:rPr>
          <w:rFonts w:ascii="Times New Roman" w:eastAsia="MS Mincho" w:hAnsi="Times New Roman"/>
          <w:sz w:val="22"/>
          <w:szCs w:val="22"/>
        </w:rPr>
        <w:t>If any provision of this Bond is determined to be prohibited or unenforceable by reason of any applicable law of a jurisdiction, then such provision shall, as to such jurisdiction, be ineffective to the extent of such prohibition or unenforceability without invalidating the remaining provisions thereof, and any such prohibition or unenforceability</w:t>
      </w:r>
      <w:r w:rsidRPr="00FD4594">
        <w:rPr>
          <w:rFonts w:ascii="Times New Roman" w:eastAsia="MS Mincho" w:hAnsi="Times New Roman"/>
          <w:color w:val="000000"/>
          <w:sz w:val="22"/>
          <w:szCs w:val="22"/>
        </w:rPr>
        <w:t xml:space="preserve"> in such jurisdiction shall not invalidate or render unenforceable such provisions in any other jurisdiction.</w:t>
      </w:r>
    </w:p>
    <w:p w14:paraId="54FB7616" w14:textId="77777777" w:rsidR="008D30F8" w:rsidRPr="00FD4594" w:rsidRDefault="008D30F8" w:rsidP="008D30F8">
      <w:pPr>
        <w:pStyle w:val="ListParagraph"/>
        <w:rPr>
          <w:rFonts w:ascii="Times New Roman" w:hAnsi="Times New Roman"/>
          <w:sz w:val="22"/>
          <w:szCs w:val="22"/>
        </w:rPr>
      </w:pPr>
    </w:p>
    <w:p w14:paraId="54FB7617" w14:textId="77777777" w:rsidR="008D30F8" w:rsidRPr="00FD4594" w:rsidRDefault="008D30F8" w:rsidP="008D30F8">
      <w:pPr>
        <w:pStyle w:val="ListParagraph"/>
        <w:widowControl w:val="0"/>
        <w:numPr>
          <w:ilvl w:val="0"/>
          <w:numId w:val="3"/>
        </w:numPr>
        <w:outlineLvl w:val="1"/>
        <w:rPr>
          <w:rFonts w:ascii="Times New Roman" w:hAnsi="Times New Roman"/>
          <w:color w:val="000000"/>
          <w:sz w:val="22"/>
          <w:szCs w:val="22"/>
        </w:rPr>
      </w:pPr>
      <w:r>
        <w:rPr>
          <w:rFonts w:ascii="Times New Roman" w:hAnsi="Times New Roman"/>
          <w:color w:val="000000"/>
          <w:sz w:val="22"/>
          <w:szCs w:val="22"/>
        </w:rPr>
        <w:t>The parties</w:t>
      </w:r>
      <w:r w:rsidRPr="00FD4594">
        <w:rPr>
          <w:rFonts w:ascii="Times New Roman" w:hAnsi="Times New Roman"/>
          <w:color w:val="000000"/>
          <w:sz w:val="22"/>
          <w:szCs w:val="22"/>
        </w:rPr>
        <w:t xml:space="preserve"> to this</w:t>
      </w:r>
      <w:r>
        <w:rPr>
          <w:rFonts w:ascii="Times New Roman" w:hAnsi="Times New Roman"/>
          <w:color w:val="000000"/>
          <w:sz w:val="22"/>
          <w:szCs w:val="22"/>
        </w:rPr>
        <w:t xml:space="preserve"> Bond</w:t>
      </w:r>
      <w:r w:rsidRPr="00FD4594">
        <w:rPr>
          <w:rFonts w:ascii="Times New Roman" w:hAnsi="Times New Roman"/>
          <w:color w:val="000000"/>
          <w:sz w:val="22"/>
          <w:szCs w:val="22"/>
        </w:rPr>
        <w:t xml:space="preserve"> are represented by legal counsel.  The terms of this </w:t>
      </w:r>
      <w:r>
        <w:rPr>
          <w:rFonts w:ascii="Times New Roman" w:hAnsi="Times New Roman"/>
          <w:color w:val="000000"/>
          <w:sz w:val="22"/>
          <w:szCs w:val="22"/>
        </w:rPr>
        <w:t>Bond</w:t>
      </w:r>
      <w:r w:rsidRPr="00FD4594">
        <w:rPr>
          <w:rFonts w:ascii="Times New Roman" w:hAnsi="Times New Roman"/>
          <w:color w:val="000000"/>
          <w:sz w:val="22"/>
          <w:szCs w:val="22"/>
        </w:rPr>
        <w:t xml:space="preserve"> and the language us</w:t>
      </w:r>
      <w:r>
        <w:rPr>
          <w:rFonts w:ascii="Times New Roman" w:hAnsi="Times New Roman"/>
          <w:color w:val="000000"/>
          <w:sz w:val="22"/>
          <w:szCs w:val="22"/>
        </w:rPr>
        <w:t>ed herein</w:t>
      </w:r>
      <w:r w:rsidRPr="00FD4594">
        <w:rPr>
          <w:rFonts w:ascii="Times New Roman" w:hAnsi="Times New Roman"/>
          <w:color w:val="000000"/>
          <w:sz w:val="22"/>
          <w:szCs w:val="22"/>
        </w:rPr>
        <w:t xml:space="preserve"> shall be deemed to be the terms and language chosen by the parties hereto to express their mutual intent.  This </w:t>
      </w:r>
      <w:r>
        <w:rPr>
          <w:rFonts w:ascii="Times New Roman" w:hAnsi="Times New Roman"/>
          <w:color w:val="000000"/>
          <w:sz w:val="22"/>
          <w:szCs w:val="22"/>
        </w:rPr>
        <w:t>Bond</w:t>
      </w:r>
      <w:r w:rsidRPr="00FD4594">
        <w:rPr>
          <w:rFonts w:ascii="Times New Roman" w:hAnsi="Times New Roman"/>
          <w:color w:val="000000"/>
          <w:sz w:val="22"/>
          <w:szCs w:val="22"/>
        </w:rPr>
        <w:t xml:space="preserve"> shall be construed without regard to any presumption or rule requiring construction against the party causing such instrument or any portion thereof to be drafted, or in favor of the party receiving a particular benefit under this </w:t>
      </w:r>
      <w:r>
        <w:rPr>
          <w:rFonts w:ascii="Times New Roman" w:hAnsi="Times New Roman"/>
          <w:color w:val="000000"/>
          <w:sz w:val="22"/>
          <w:szCs w:val="22"/>
        </w:rPr>
        <w:t>Bond</w:t>
      </w:r>
      <w:r w:rsidRPr="00FD4594">
        <w:rPr>
          <w:rFonts w:ascii="Times New Roman" w:hAnsi="Times New Roman"/>
          <w:color w:val="000000"/>
          <w:sz w:val="22"/>
          <w:szCs w:val="22"/>
        </w:rPr>
        <w:t>.  No rule of strict construction will be applied against any party.</w:t>
      </w:r>
      <w:r w:rsidRPr="00FD4594">
        <w:rPr>
          <w:rFonts w:ascii="Times New Roman" w:hAnsi="Times New Roman"/>
          <w:sz w:val="22"/>
          <w:szCs w:val="22"/>
        </w:rPr>
        <w:t xml:space="preserve"> </w:t>
      </w:r>
    </w:p>
    <w:p w14:paraId="54FB7618" w14:textId="77777777" w:rsidR="008D30F8" w:rsidRPr="00FD4594" w:rsidRDefault="008D30F8" w:rsidP="008D30F8">
      <w:pPr>
        <w:pStyle w:val="ListParagraph"/>
        <w:rPr>
          <w:rFonts w:ascii="Times New Roman" w:eastAsia="MS Mincho" w:hAnsi="Times New Roman"/>
          <w:color w:val="000000"/>
          <w:sz w:val="22"/>
          <w:szCs w:val="22"/>
        </w:rPr>
      </w:pPr>
    </w:p>
    <w:p w14:paraId="54FB7619" w14:textId="77777777" w:rsidR="008D30F8" w:rsidRPr="00FD4594" w:rsidRDefault="008D30F8" w:rsidP="008D30F8">
      <w:pPr>
        <w:pStyle w:val="ListParagraph"/>
        <w:numPr>
          <w:ilvl w:val="0"/>
          <w:numId w:val="3"/>
        </w:numPr>
        <w:rPr>
          <w:rFonts w:ascii="Times New Roman" w:hAnsi="Times New Roman"/>
          <w:sz w:val="22"/>
          <w:szCs w:val="22"/>
        </w:rPr>
      </w:pPr>
      <w:r w:rsidRPr="00FD4594">
        <w:rPr>
          <w:rFonts w:ascii="Times New Roman" w:eastAsia="MS Mincho" w:hAnsi="Times New Roman"/>
          <w:color w:val="000000"/>
          <w:sz w:val="22"/>
          <w:szCs w:val="22"/>
        </w:rPr>
        <w:t>This Bond may be executed in one or more counterparts, each of which shall be deemed an original, but all of which together shall constitute one and the same instrument.</w:t>
      </w:r>
    </w:p>
    <w:p w14:paraId="54FB761A" w14:textId="77777777" w:rsidR="008D30F8" w:rsidRPr="00FD4594" w:rsidRDefault="008D30F8" w:rsidP="008D30F8">
      <w:pPr>
        <w:pStyle w:val="ListParagraph"/>
        <w:rPr>
          <w:rFonts w:ascii="Times New Roman" w:hAnsi="Times New Roman"/>
          <w:sz w:val="22"/>
          <w:szCs w:val="22"/>
        </w:rPr>
      </w:pPr>
    </w:p>
    <w:p w14:paraId="54FB761B" w14:textId="77777777" w:rsidR="008D30F8" w:rsidRPr="00FD4594" w:rsidRDefault="008D30F8" w:rsidP="008D30F8">
      <w:pPr>
        <w:jc w:val="center"/>
        <w:rPr>
          <w:rFonts w:ascii="Times New Roman" w:hAnsi="Times New Roman"/>
          <w:i/>
          <w:sz w:val="22"/>
          <w:szCs w:val="22"/>
        </w:rPr>
      </w:pPr>
      <w:r w:rsidRPr="00FD4594">
        <w:rPr>
          <w:rFonts w:ascii="Times New Roman" w:hAnsi="Times New Roman"/>
          <w:i/>
          <w:sz w:val="22"/>
          <w:szCs w:val="22"/>
        </w:rPr>
        <w:t>[signature page follows]</w:t>
      </w:r>
      <w:r w:rsidRPr="00FD4594">
        <w:rPr>
          <w:rFonts w:ascii="Times New Roman" w:hAnsi="Times New Roman"/>
          <w:i/>
          <w:sz w:val="22"/>
          <w:szCs w:val="22"/>
        </w:rPr>
        <w:br w:type="page"/>
      </w:r>
    </w:p>
    <w:p w14:paraId="54FB761C" w14:textId="77777777" w:rsidR="008D30F8" w:rsidRPr="006E46A1" w:rsidRDefault="008D30F8" w:rsidP="008D30F8">
      <w:pPr>
        <w:jc w:val="both"/>
        <w:rPr>
          <w:rFonts w:ascii="Times New Roman" w:hAnsi="Times New Roman"/>
          <w:sz w:val="22"/>
          <w:szCs w:val="22"/>
        </w:rPr>
      </w:pPr>
      <w:r w:rsidRPr="006E46A1">
        <w:rPr>
          <w:rFonts w:ascii="Times New Roman" w:hAnsi="Times New Roman"/>
          <w:sz w:val="22"/>
          <w:szCs w:val="22"/>
        </w:rPr>
        <w:t>IN WITNESS THEREOF, each of Surety and Principal has caused this Bond to be executed on its behalf by its duly authorized officer as of the Effective Date.</w:t>
      </w:r>
    </w:p>
    <w:p w14:paraId="54FB761D" w14:textId="77777777" w:rsidR="008D30F8" w:rsidRPr="006E46A1" w:rsidRDefault="008D30F8" w:rsidP="008D30F8">
      <w:pPr>
        <w:jc w:val="both"/>
        <w:rPr>
          <w:rFonts w:ascii="Times New Roman" w:hAnsi="Times New Roman"/>
          <w:sz w:val="22"/>
          <w:szCs w:val="22"/>
        </w:rPr>
      </w:pPr>
    </w:p>
    <w:p w14:paraId="54FB761E" w14:textId="77777777" w:rsidR="008D30F8" w:rsidRPr="006E46A1" w:rsidRDefault="008D30F8" w:rsidP="008D30F8">
      <w:pPr>
        <w:jc w:val="both"/>
        <w:rPr>
          <w:rFonts w:ascii="Times New Roman" w:hAnsi="Times New Roman"/>
          <w:sz w:val="22"/>
          <w:szCs w:val="22"/>
        </w:rPr>
      </w:pPr>
    </w:p>
    <w:p w14:paraId="54FB761F" w14:textId="77777777" w:rsidR="008D30F8" w:rsidRPr="006E46A1" w:rsidRDefault="008D30F8" w:rsidP="008D30F8">
      <w:pPr>
        <w:rPr>
          <w:rFonts w:ascii="Times New Roman" w:hAnsi="Times New Roman"/>
          <w:sz w:val="22"/>
          <w:szCs w:val="22"/>
        </w:rPr>
      </w:pPr>
    </w:p>
    <w:p w14:paraId="54FB7620" w14:textId="77777777" w:rsidR="008D30F8" w:rsidRPr="006E46A1" w:rsidRDefault="008D30F8" w:rsidP="008D30F8">
      <w:pPr>
        <w:rPr>
          <w:rFonts w:ascii="Times New Roman" w:hAnsi="Times New Roman"/>
          <w:b/>
          <w:caps/>
          <w:color w:val="548DD4"/>
          <w:sz w:val="22"/>
          <w:szCs w:val="22"/>
        </w:rPr>
      </w:pPr>
      <w:r w:rsidRPr="00E44553">
        <w:rPr>
          <w:rFonts w:ascii="Times New Roman" w:hAnsi="Times New Roman"/>
          <w:b/>
          <w:i/>
          <w:caps/>
          <w:color w:val="548DD4"/>
          <w:sz w:val="22"/>
          <w:szCs w:val="22"/>
          <w:highlight w:val="yellow"/>
        </w:rPr>
        <w:t>[IC’s legal name]</w:t>
      </w:r>
    </w:p>
    <w:p w14:paraId="54FB7621" w14:textId="77777777" w:rsidR="008D30F8" w:rsidRPr="006E46A1" w:rsidRDefault="008D30F8" w:rsidP="008D30F8">
      <w:pPr>
        <w:rPr>
          <w:rFonts w:ascii="Times New Roman" w:hAnsi="Times New Roman"/>
          <w:sz w:val="22"/>
          <w:szCs w:val="22"/>
        </w:rPr>
      </w:pPr>
    </w:p>
    <w:p w14:paraId="54FB7622" w14:textId="77777777" w:rsidR="008D30F8" w:rsidRPr="006E46A1" w:rsidRDefault="008D30F8" w:rsidP="008D30F8">
      <w:pPr>
        <w:rPr>
          <w:rFonts w:ascii="Times New Roman" w:hAnsi="Times New Roman"/>
          <w:sz w:val="22"/>
          <w:szCs w:val="22"/>
        </w:rPr>
      </w:pPr>
    </w:p>
    <w:p w14:paraId="54FB7623" w14:textId="77777777" w:rsidR="008D30F8" w:rsidRPr="006E46A1" w:rsidRDefault="008D30F8" w:rsidP="008D30F8">
      <w:pPr>
        <w:rPr>
          <w:rFonts w:ascii="Times New Roman" w:hAnsi="Times New Roman"/>
          <w:sz w:val="22"/>
          <w:szCs w:val="22"/>
        </w:rPr>
      </w:pPr>
    </w:p>
    <w:p w14:paraId="54FB7624" w14:textId="77777777" w:rsidR="008D30F8" w:rsidRPr="006E46A1" w:rsidRDefault="008D30F8" w:rsidP="008D30F8">
      <w:pPr>
        <w:rPr>
          <w:rFonts w:ascii="Times New Roman" w:hAnsi="Times New Roman"/>
          <w:sz w:val="22"/>
          <w:szCs w:val="22"/>
        </w:rPr>
      </w:pPr>
    </w:p>
    <w:p w14:paraId="54FB7625"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By: ___________________________________</w:t>
      </w:r>
    </w:p>
    <w:p w14:paraId="54FB7626"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 xml:space="preserve">Name: </w:t>
      </w:r>
      <w:r w:rsidRPr="00E44553">
        <w:rPr>
          <w:rFonts w:ascii="Times New Roman" w:hAnsi="Times New Roman"/>
          <w:i/>
          <w:color w:val="548DD4"/>
          <w:sz w:val="22"/>
          <w:szCs w:val="22"/>
          <w:highlight w:val="yellow"/>
        </w:rPr>
        <w:t>[Authorized representative’s name]</w:t>
      </w:r>
    </w:p>
    <w:p w14:paraId="54FB7627"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 xml:space="preserve">Title: </w:t>
      </w:r>
      <w:r w:rsidRPr="00E44553">
        <w:rPr>
          <w:rFonts w:ascii="Times New Roman" w:hAnsi="Times New Roman"/>
          <w:i/>
          <w:color w:val="548DD4"/>
          <w:sz w:val="22"/>
          <w:szCs w:val="22"/>
          <w:highlight w:val="yellow"/>
        </w:rPr>
        <w:t>[Authorized Representative’s title]</w:t>
      </w:r>
    </w:p>
    <w:p w14:paraId="54FB7628" w14:textId="77777777" w:rsidR="008D30F8" w:rsidRPr="00E44553" w:rsidRDefault="008D30F8" w:rsidP="008D30F8">
      <w:pPr>
        <w:rPr>
          <w:rFonts w:ascii="Times New Roman" w:hAnsi="Times New Roman"/>
          <w:sz w:val="22"/>
          <w:szCs w:val="22"/>
          <w:highlight w:val="yellow"/>
        </w:rPr>
      </w:pPr>
    </w:p>
    <w:p w14:paraId="54FB7629" w14:textId="77777777" w:rsidR="008D30F8" w:rsidRPr="00E44553" w:rsidRDefault="008D30F8" w:rsidP="008D30F8">
      <w:pPr>
        <w:rPr>
          <w:rFonts w:ascii="Times New Roman" w:hAnsi="Times New Roman"/>
          <w:sz w:val="22"/>
          <w:szCs w:val="22"/>
          <w:highlight w:val="yellow"/>
        </w:rPr>
      </w:pPr>
    </w:p>
    <w:p w14:paraId="54FB762A" w14:textId="77777777" w:rsidR="008D30F8" w:rsidRPr="00E44553" w:rsidRDefault="008D30F8" w:rsidP="008D30F8">
      <w:pPr>
        <w:rPr>
          <w:rFonts w:ascii="Times New Roman" w:hAnsi="Times New Roman"/>
          <w:sz w:val="22"/>
          <w:szCs w:val="22"/>
          <w:highlight w:val="yellow"/>
        </w:rPr>
      </w:pPr>
    </w:p>
    <w:p w14:paraId="54FB762B" w14:textId="77777777" w:rsidR="008D30F8" w:rsidRPr="00E44553" w:rsidRDefault="008D30F8" w:rsidP="008D30F8">
      <w:pPr>
        <w:rPr>
          <w:rFonts w:ascii="Times New Roman" w:hAnsi="Times New Roman"/>
          <w:b/>
          <w:caps/>
          <w:sz w:val="22"/>
          <w:szCs w:val="22"/>
          <w:highlight w:val="yellow"/>
        </w:rPr>
      </w:pPr>
    </w:p>
    <w:p w14:paraId="54FB762C" w14:textId="77777777" w:rsidR="008D30F8" w:rsidRPr="00E44553" w:rsidRDefault="008D30F8" w:rsidP="008D30F8">
      <w:pPr>
        <w:rPr>
          <w:rFonts w:ascii="Times New Roman" w:hAnsi="Times New Roman"/>
          <w:b/>
          <w:i/>
          <w:caps/>
          <w:color w:val="548DD4"/>
          <w:sz w:val="22"/>
          <w:szCs w:val="22"/>
          <w:highlight w:val="yellow"/>
        </w:rPr>
      </w:pPr>
      <w:r w:rsidRPr="00E44553">
        <w:rPr>
          <w:rFonts w:ascii="Times New Roman" w:hAnsi="Times New Roman"/>
          <w:b/>
          <w:i/>
          <w:caps/>
          <w:color w:val="548DD4"/>
          <w:sz w:val="22"/>
          <w:szCs w:val="22"/>
          <w:highlight w:val="yellow"/>
        </w:rPr>
        <w:t>[Surety’s legal name]</w:t>
      </w:r>
    </w:p>
    <w:p w14:paraId="54FB762D" w14:textId="77777777" w:rsidR="008D30F8" w:rsidRPr="00E44553" w:rsidRDefault="008D30F8" w:rsidP="008D30F8">
      <w:pPr>
        <w:rPr>
          <w:rFonts w:ascii="Times New Roman" w:hAnsi="Times New Roman"/>
          <w:b/>
          <w:i/>
          <w:caps/>
          <w:color w:val="548DD4"/>
          <w:sz w:val="22"/>
          <w:szCs w:val="22"/>
          <w:highlight w:val="yellow"/>
        </w:rPr>
      </w:pPr>
    </w:p>
    <w:p w14:paraId="54FB762E" w14:textId="77777777" w:rsidR="008D30F8" w:rsidRPr="00E44553" w:rsidRDefault="008D30F8" w:rsidP="008D30F8">
      <w:pPr>
        <w:rPr>
          <w:rFonts w:ascii="Times New Roman" w:hAnsi="Times New Roman"/>
          <w:b/>
          <w:i/>
          <w:caps/>
          <w:color w:val="548DD4"/>
          <w:sz w:val="22"/>
          <w:szCs w:val="22"/>
          <w:highlight w:val="yellow"/>
        </w:rPr>
      </w:pPr>
    </w:p>
    <w:p w14:paraId="54FB762F" w14:textId="77777777" w:rsidR="008D30F8" w:rsidRPr="00E44553" w:rsidRDefault="008D30F8" w:rsidP="008D30F8">
      <w:pPr>
        <w:rPr>
          <w:rFonts w:ascii="Times New Roman" w:hAnsi="Times New Roman"/>
          <w:b/>
          <w:i/>
          <w:caps/>
          <w:color w:val="548DD4"/>
          <w:sz w:val="22"/>
          <w:szCs w:val="22"/>
          <w:highlight w:val="yellow"/>
        </w:rPr>
      </w:pPr>
    </w:p>
    <w:p w14:paraId="54FB7630" w14:textId="77777777" w:rsidR="008D30F8" w:rsidRPr="00E44553" w:rsidRDefault="008D30F8" w:rsidP="008D30F8">
      <w:pPr>
        <w:rPr>
          <w:rFonts w:ascii="Times New Roman" w:hAnsi="Times New Roman"/>
          <w:sz w:val="22"/>
          <w:szCs w:val="22"/>
          <w:highlight w:val="yellow"/>
        </w:rPr>
      </w:pPr>
    </w:p>
    <w:p w14:paraId="54FB7631"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By: ___________________________________</w:t>
      </w:r>
    </w:p>
    <w:p w14:paraId="54FB7632"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 xml:space="preserve">Name: </w:t>
      </w:r>
      <w:r w:rsidRPr="00E44553">
        <w:rPr>
          <w:rFonts w:ascii="Times New Roman" w:hAnsi="Times New Roman"/>
          <w:i/>
          <w:color w:val="548DD4"/>
          <w:sz w:val="22"/>
          <w:szCs w:val="22"/>
          <w:highlight w:val="yellow"/>
        </w:rPr>
        <w:t>[Authorized representative’s name]</w:t>
      </w:r>
    </w:p>
    <w:p w14:paraId="54FB7633" w14:textId="77777777" w:rsidR="008D30F8" w:rsidRPr="006E46A1" w:rsidRDefault="008D30F8" w:rsidP="008D30F8">
      <w:pPr>
        <w:rPr>
          <w:rFonts w:ascii="Times New Roman" w:hAnsi="Times New Roman"/>
          <w:sz w:val="22"/>
          <w:szCs w:val="22"/>
        </w:rPr>
      </w:pPr>
      <w:r w:rsidRPr="00E44553">
        <w:rPr>
          <w:rFonts w:ascii="Times New Roman" w:hAnsi="Times New Roman"/>
          <w:sz w:val="22"/>
          <w:szCs w:val="22"/>
          <w:highlight w:val="yellow"/>
        </w:rPr>
        <w:t xml:space="preserve">Title: </w:t>
      </w:r>
      <w:r w:rsidRPr="00E44553">
        <w:rPr>
          <w:rFonts w:ascii="Times New Roman" w:hAnsi="Times New Roman"/>
          <w:i/>
          <w:color w:val="548DD4"/>
          <w:sz w:val="22"/>
          <w:szCs w:val="22"/>
          <w:highlight w:val="yellow"/>
        </w:rPr>
        <w:t>[Authorized Representative’s title]</w:t>
      </w:r>
      <w:r w:rsidRPr="00E44553">
        <w:rPr>
          <w:rStyle w:val="FootnoteReference"/>
          <w:rFonts w:ascii="Times New Roman" w:hAnsi="Times New Roman"/>
          <w:color w:val="548DD4"/>
          <w:sz w:val="22"/>
          <w:szCs w:val="22"/>
          <w:highlight w:val="yellow"/>
        </w:rPr>
        <w:footnoteReference w:id="1"/>
      </w:r>
    </w:p>
    <w:p w14:paraId="54FB7634" w14:textId="77777777" w:rsidR="008D30F8" w:rsidRPr="006E46A1" w:rsidRDefault="008D30F8" w:rsidP="008D30F8">
      <w:pPr>
        <w:rPr>
          <w:rFonts w:ascii="Times New Roman" w:hAnsi="Times New Roman"/>
          <w:caps/>
          <w:sz w:val="22"/>
          <w:szCs w:val="22"/>
        </w:rPr>
      </w:pPr>
      <w:r w:rsidRPr="006E46A1">
        <w:rPr>
          <w:rFonts w:ascii="Times New Roman" w:hAnsi="Times New Roman"/>
          <w:caps/>
          <w:sz w:val="22"/>
          <w:szCs w:val="22"/>
        </w:rPr>
        <w:br w:type="page"/>
      </w:r>
    </w:p>
    <w:p w14:paraId="54FB7635" w14:textId="77777777" w:rsidR="008D30F8" w:rsidRPr="006E46A1" w:rsidRDefault="008D30F8" w:rsidP="008D30F8">
      <w:pPr>
        <w:pStyle w:val="FlushRight"/>
        <w:jc w:val="center"/>
        <w:rPr>
          <w:i/>
          <w:sz w:val="22"/>
          <w:szCs w:val="22"/>
          <w:u w:val="single"/>
        </w:rPr>
      </w:pPr>
      <w:r w:rsidRPr="006E46A1">
        <w:rPr>
          <w:sz w:val="22"/>
          <w:szCs w:val="22"/>
          <w:u w:val="single"/>
        </w:rPr>
        <w:t>ATTACHMENT A TO SURETY BOND NO</w:t>
      </w:r>
      <w:r w:rsidRPr="00E44553">
        <w:rPr>
          <w:sz w:val="22"/>
          <w:szCs w:val="22"/>
          <w:highlight w:val="yellow"/>
          <w:u w:val="single"/>
        </w:rPr>
        <w:t xml:space="preserve">. </w:t>
      </w:r>
      <w:r w:rsidRPr="00E44553">
        <w:rPr>
          <w:i/>
          <w:color w:val="548DD4"/>
          <w:sz w:val="22"/>
          <w:szCs w:val="22"/>
          <w:highlight w:val="yellow"/>
          <w:u w:val="single"/>
        </w:rPr>
        <w:t>[_____]</w:t>
      </w:r>
    </w:p>
    <w:p w14:paraId="54FB7636" w14:textId="77777777" w:rsidR="008D30F8" w:rsidRPr="006E46A1" w:rsidRDefault="008D30F8" w:rsidP="008D30F8">
      <w:pPr>
        <w:pStyle w:val="FlushRight"/>
        <w:jc w:val="center"/>
        <w:rPr>
          <w:sz w:val="22"/>
          <w:szCs w:val="22"/>
        </w:rPr>
      </w:pPr>
      <w:r w:rsidRPr="006E46A1">
        <w:rPr>
          <w:sz w:val="22"/>
          <w:szCs w:val="22"/>
        </w:rPr>
        <w:t>FORM OF DEMAND NOTICE</w:t>
      </w:r>
    </w:p>
    <w:p w14:paraId="54FB7637" w14:textId="77777777" w:rsidR="008D30F8" w:rsidRPr="006E46A1" w:rsidRDefault="008D30F8" w:rsidP="008D30F8">
      <w:pPr>
        <w:pStyle w:val="Centered"/>
        <w:rPr>
          <w:color w:val="548DD4"/>
          <w:sz w:val="22"/>
          <w:szCs w:val="22"/>
        </w:rPr>
      </w:pPr>
    </w:p>
    <w:p w14:paraId="54FB7638" w14:textId="77777777" w:rsidR="008D30F8" w:rsidRPr="006E46A1" w:rsidRDefault="008D30F8" w:rsidP="008D30F8">
      <w:pPr>
        <w:jc w:val="both"/>
        <w:rPr>
          <w:rFonts w:ascii="Times New Roman" w:eastAsia="MS Mincho" w:hAnsi="Times New Roman"/>
          <w:color w:val="000000"/>
          <w:sz w:val="22"/>
          <w:szCs w:val="22"/>
        </w:rPr>
      </w:pPr>
      <w:r w:rsidRPr="006E46A1">
        <w:rPr>
          <w:rFonts w:ascii="Times New Roman" w:eastAsia="MS Mincho" w:hAnsi="Times New Roman"/>
          <w:color w:val="000000"/>
          <w:sz w:val="22"/>
          <w:szCs w:val="22"/>
        </w:rPr>
        <w:t>Southern California Edison Company</w:t>
      </w:r>
    </w:p>
    <w:p w14:paraId="54FB7639" w14:textId="77777777" w:rsidR="009900AA" w:rsidRDefault="008D30F8" w:rsidP="008D30F8">
      <w:pPr>
        <w:jc w:val="both"/>
        <w:rPr>
          <w:rFonts w:ascii="Times New Roman" w:eastAsia="MS Mincho" w:hAnsi="Times New Roman"/>
          <w:color w:val="000000"/>
          <w:sz w:val="22"/>
          <w:szCs w:val="22"/>
        </w:rPr>
      </w:pPr>
      <w:r w:rsidRPr="006E46A1">
        <w:rPr>
          <w:rFonts w:ascii="Times New Roman" w:eastAsia="MS Mincho" w:hAnsi="Times New Roman"/>
          <w:color w:val="000000"/>
          <w:sz w:val="22"/>
          <w:szCs w:val="22"/>
        </w:rPr>
        <w:t xml:space="preserve">Risk </w:t>
      </w:r>
      <w:r w:rsidR="001F26A9">
        <w:rPr>
          <w:rFonts w:ascii="Times New Roman" w:eastAsia="MS Mincho" w:hAnsi="Times New Roman"/>
          <w:color w:val="000000"/>
          <w:sz w:val="22"/>
          <w:szCs w:val="22"/>
        </w:rPr>
        <w:t>Operations and Collateral Management</w:t>
      </w:r>
    </w:p>
    <w:p w14:paraId="54FB763A" w14:textId="77777777" w:rsidR="008D30F8" w:rsidRPr="006E46A1" w:rsidRDefault="008D30F8" w:rsidP="008D30F8">
      <w:pPr>
        <w:jc w:val="both"/>
        <w:rPr>
          <w:rFonts w:ascii="Times New Roman" w:eastAsia="MS Mincho" w:hAnsi="Times New Roman"/>
          <w:color w:val="000000"/>
          <w:sz w:val="22"/>
          <w:szCs w:val="22"/>
        </w:rPr>
      </w:pPr>
      <w:r w:rsidRPr="006E46A1">
        <w:rPr>
          <w:rFonts w:ascii="Times New Roman" w:eastAsia="MS Mincho" w:hAnsi="Times New Roman"/>
          <w:color w:val="000000"/>
          <w:sz w:val="22"/>
          <w:szCs w:val="22"/>
        </w:rPr>
        <w:t xml:space="preserve">2244 Walnut Grove Avenue, GO1, </w:t>
      </w:r>
      <w:r w:rsidR="001F26A9">
        <w:rPr>
          <w:rFonts w:ascii="Times New Roman" w:eastAsia="MS Mincho" w:hAnsi="Times New Roman"/>
          <w:color w:val="000000"/>
          <w:sz w:val="22"/>
          <w:szCs w:val="22"/>
        </w:rPr>
        <w:t>2B</w:t>
      </w:r>
    </w:p>
    <w:p w14:paraId="54FB763B" w14:textId="77777777" w:rsidR="008D30F8" w:rsidRPr="006E46A1" w:rsidRDefault="008D30F8" w:rsidP="008D30F8">
      <w:pPr>
        <w:jc w:val="both"/>
        <w:rPr>
          <w:rFonts w:ascii="Times New Roman" w:eastAsia="MS Mincho" w:hAnsi="Times New Roman"/>
          <w:color w:val="000000"/>
          <w:sz w:val="22"/>
          <w:szCs w:val="22"/>
        </w:rPr>
      </w:pPr>
      <w:r w:rsidRPr="006E46A1">
        <w:rPr>
          <w:rFonts w:ascii="Times New Roman" w:eastAsia="MS Mincho" w:hAnsi="Times New Roman"/>
          <w:color w:val="000000"/>
          <w:sz w:val="22"/>
          <w:szCs w:val="22"/>
        </w:rPr>
        <w:t>Rosemead, CA 91770</w:t>
      </w:r>
    </w:p>
    <w:p w14:paraId="54FB763C" w14:textId="77777777" w:rsidR="008D30F8" w:rsidRPr="006E46A1" w:rsidRDefault="008D30F8" w:rsidP="008D30F8">
      <w:pPr>
        <w:jc w:val="both"/>
        <w:rPr>
          <w:rFonts w:ascii="Times New Roman" w:hAnsi="Times New Roman"/>
          <w:i/>
          <w:color w:val="548DD4"/>
          <w:sz w:val="22"/>
          <w:szCs w:val="22"/>
        </w:rPr>
      </w:pPr>
    </w:p>
    <w:p w14:paraId="54FB763D" w14:textId="77777777" w:rsidR="008D30F8" w:rsidRPr="006E46A1" w:rsidRDefault="008D30F8" w:rsidP="008D30F8">
      <w:pPr>
        <w:pStyle w:val="Centered"/>
        <w:jc w:val="left"/>
        <w:rPr>
          <w:i/>
          <w:color w:val="548DD4"/>
          <w:sz w:val="22"/>
          <w:szCs w:val="22"/>
        </w:rPr>
      </w:pPr>
      <w:r w:rsidRPr="006E46A1">
        <w:rPr>
          <w:i/>
          <w:color w:val="548DD4"/>
          <w:sz w:val="22"/>
          <w:szCs w:val="22"/>
        </w:rPr>
        <w:t>[Date]</w:t>
      </w:r>
    </w:p>
    <w:p w14:paraId="54FB763E" w14:textId="77777777" w:rsidR="008D30F8" w:rsidRPr="00E44553" w:rsidRDefault="008D30F8" w:rsidP="008D30F8">
      <w:pPr>
        <w:pStyle w:val="Address"/>
        <w:rPr>
          <w:i/>
          <w:color w:val="548DD4"/>
          <w:sz w:val="22"/>
          <w:szCs w:val="22"/>
          <w:highlight w:val="yellow"/>
        </w:rPr>
      </w:pPr>
      <w:r w:rsidRPr="00E44553">
        <w:rPr>
          <w:i/>
          <w:color w:val="548DD4"/>
          <w:sz w:val="22"/>
          <w:szCs w:val="22"/>
          <w:highlight w:val="yellow"/>
        </w:rPr>
        <w:t>[Surety’s name</w:t>
      </w:r>
    </w:p>
    <w:p w14:paraId="54FB763F" w14:textId="77777777" w:rsidR="008D30F8" w:rsidRPr="006E46A1" w:rsidRDefault="008D30F8" w:rsidP="008D30F8">
      <w:pPr>
        <w:pStyle w:val="Address"/>
        <w:rPr>
          <w:sz w:val="22"/>
          <w:szCs w:val="22"/>
        </w:rPr>
      </w:pPr>
      <w:r w:rsidRPr="00E44553">
        <w:rPr>
          <w:i/>
          <w:color w:val="548DD4"/>
          <w:sz w:val="22"/>
          <w:szCs w:val="22"/>
          <w:highlight w:val="yellow"/>
        </w:rPr>
        <w:t>Surety’s address]</w:t>
      </w:r>
      <w:r w:rsidRPr="006E46A1">
        <w:rPr>
          <w:i/>
          <w:sz w:val="22"/>
          <w:szCs w:val="22"/>
        </w:rPr>
        <w:br/>
      </w:r>
    </w:p>
    <w:p w14:paraId="54FB7640" w14:textId="77777777" w:rsidR="008D30F8" w:rsidRPr="006E46A1" w:rsidRDefault="008D30F8" w:rsidP="008D30F8">
      <w:pPr>
        <w:pStyle w:val="Address"/>
        <w:ind w:left="720" w:hanging="720"/>
        <w:rPr>
          <w:sz w:val="22"/>
          <w:szCs w:val="22"/>
          <w:u w:val="single"/>
        </w:rPr>
      </w:pPr>
      <w:r w:rsidRPr="006E46A1">
        <w:rPr>
          <w:sz w:val="22"/>
          <w:szCs w:val="22"/>
        </w:rPr>
        <w:t>Re:</w:t>
      </w:r>
      <w:r w:rsidRPr="006E46A1">
        <w:rPr>
          <w:sz w:val="22"/>
          <w:szCs w:val="22"/>
        </w:rPr>
        <w:tab/>
        <w:t xml:space="preserve">Demand Notice under Surety Bond, No. </w:t>
      </w:r>
      <w:r w:rsidRPr="00E44553">
        <w:rPr>
          <w:i/>
          <w:color w:val="548DD4"/>
          <w:sz w:val="22"/>
          <w:szCs w:val="22"/>
          <w:highlight w:val="yellow"/>
        </w:rPr>
        <w:t>[____]</w:t>
      </w:r>
      <w:r w:rsidRPr="00E44553">
        <w:rPr>
          <w:sz w:val="22"/>
          <w:szCs w:val="22"/>
          <w:highlight w:val="yellow"/>
        </w:rPr>
        <w:t>,</w:t>
      </w:r>
      <w:r w:rsidRPr="006E46A1">
        <w:rPr>
          <w:sz w:val="22"/>
          <w:szCs w:val="22"/>
        </w:rPr>
        <w:t xml:space="preserve"> dated and effective as of </w:t>
      </w:r>
      <w:r w:rsidRPr="00E44553">
        <w:rPr>
          <w:i/>
          <w:color w:val="548DD4"/>
          <w:sz w:val="22"/>
          <w:szCs w:val="22"/>
          <w:highlight w:val="yellow"/>
        </w:rPr>
        <w:t>[Effective Date of Bond]</w:t>
      </w:r>
      <w:r w:rsidRPr="006E46A1">
        <w:rPr>
          <w:b/>
          <w:i/>
          <w:color w:val="548DD4"/>
          <w:sz w:val="22"/>
          <w:szCs w:val="22"/>
        </w:rPr>
        <w:t xml:space="preserve"> </w:t>
      </w:r>
      <w:r w:rsidRPr="006E46A1">
        <w:rPr>
          <w:sz w:val="22"/>
          <w:szCs w:val="22"/>
        </w:rPr>
        <w:t xml:space="preserve">(“Bond”), </w:t>
      </w:r>
      <w:proofErr w:type="gramStart"/>
      <w:r w:rsidRPr="006E46A1">
        <w:rPr>
          <w:sz w:val="22"/>
          <w:szCs w:val="22"/>
        </w:rPr>
        <w:t>entered into</w:t>
      </w:r>
      <w:proofErr w:type="gramEnd"/>
      <w:r w:rsidRPr="006E46A1">
        <w:rPr>
          <w:sz w:val="22"/>
          <w:szCs w:val="22"/>
        </w:rPr>
        <w:t xml:space="preserve"> by </w:t>
      </w:r>
      <w:r w:rsidRPr="00E44553">
        <w:rPr>
          <w:i/>
          <w:color w:val="548DD4"/>
          <w:sz w:val="22"/>
          <w:szCs w:val="22"/>
          <w:highlight w:val="yellow"/>
        </w:rPr>
        <w:t>[Surety’s legal name]</w:t>
      </w:r>
      <w:r w:rsidRPr="006E46A1">
        <w:rPr>
          <w:i/>
          <w:sz w:val="22"/>
          <w:szCs w:val="22"/>
        </w:rPr>
        <w:t xml:space="preserve"> </w:t>
      </w:r>
      <w:r w:rsidRPr="006E46A1">
        <w:rPr>
          <w:sz w:val="22"/>
          <w:szCs w:val="22"/>
        </w:rPr>
        <w:t xml:space="preserve">(“Surety”) and </w:t>
      </w:r>
      <w:r w:rsidRPr="00E44553">
        <w:rPr>
          <w:i/>
          <w:color w:val="548DD4"/>
          <w:sz w:val="22"/>
          <w:szCs w:val="22"/>
          <w:highlight w:val="yellow"/>
        </w:rPr>
        <w:t>[IC’s full legal name]</w:t>
      </w:r>
      <w:r w:rsidRPr="006E46A1">
        <w:rPr>
          <w:sz w:val="22"/>
          <w:szCs w:val="22"/>
        </w:rPr>
        <w:t xml:space="preserve"> (“Principal”) and issued by Surety on behalf of Principal in favor of Southern California Edison Company (“</w:t>
      </w:r>
      <w:proofErr w:type="spellStart"/>
      <w:r w:rsidRPr="006E46A1">
        <w:rPr>
          <w:sz w:val="22"/>
          <w:szCs w:val="22"/>
        </w:rPr>
        <w:t>Obligee</w:t>
      </w:r>
      <w:proofErr w:type="spellEnd"/>
      <w:r w:rsidRPr="006E46A1">
        <w:rPr>
          <w:sz w:val="22"/>
          <w:szCs w:val="22"/>
        </w:rPr>
        <w:t>”)</w:t>
      </w:r>
    </w:p>
    <w:p w14:paraId="54FB7641" w14:textId="77777777" w:rsidR="008D30F8" w:rsidRPr="006E46A1" w:rsidRDefault="008D30F8" w:rsidP="008D30F8">
      <w:pPr>
        <w:pStyle w:val="Address"/>
        <w:ind w:left="720" w:hanging="720"/>
        <w:rPr>
          <w:sz w:val="22"/>
          <w:szCs w:val="22"/>
          <w:u w:val="single"/>
        </w:rPr>
      </w:pPr>
    </w:p>
    <w:p w14:paraId="54FB7642" w14:textId="77777777" w:rsidR="008D30F8" w:rsidRPr="006E46A1" w:rsidRDefault="008D30F8" w:rsidP="008D30F8">
      <w:pPr>
        <w:pStyle w:val="Address"/>
        <w:ind w:left="720" w:hanging="720"/>
        <w:rPr>
          <w:sz w:val="22"/>
          <w:szCs w:val="22"/>
        </w:rPr>
      </w:pPr>
      <w:r w:rsidRPr="006E46A1">
        <w:rPr>
          <w:sz w:val="22"/>
          <w:szCs w:val="22"/>
        </w:rPr>
        <w:t>Ladies and Gentlemen:</w:t>
      </w:r>
    </w:p>
    <w:p w14:paraId="54FB7643" w14:textId="77777777" w:rsidR="008D30F8" w:rsidRPr="006E46A1" w:rsidRDefault="008D30F8" w:rsidP="008D30F8">
      <w:pPr>
        <w:pStyle w:val="FlushLeft"/>
        <w:rPr>
          <w:sz w:val="22"/>
          <w:szCs w:val="22"/>
        </w:rPr>
      </w:pPr>
      <w:r w:rsidRPr="006E46A1">
        <w:rPr>
          <w:sz w:val="22"/>
          <w:szCs w:val="22"/>
        </w:rPr>
        <w:t xml:space="preserve">This letter constitutes </w:t>
      </w:r>
      <w:proofErr w:type="spellStart"/>
      <w:r w:rsidRPr="006E46A1">
        <w:rPr>
          <w:sz w:val="22"/>
          <w:szCs w:val="22"/>
        </w:rPr>
        <w:t>Obligee’s</w:t>
      </w:r>
      <w:proofErr w:type="spellEnd"/>
      <w:r w:rsidRPr="006E46A1">
        <w:rPr>
          <w:sz w:val="22"/>
          <w:szCs w:val="22"/>
        </w:rPr>
        <w:t xml:space="preserve"> Demand Notice to Surety in accordance with the Bond.  All capitalized terms used and not otherwise defined in this Demand Notice have the meanings assigned to them in the Bond.</w:t>
      </w:r>
    </w:p>
    <w:p w14:paraId="54FB7644" w14:textId="77777777" w:rsidR="008D30F8" w:rsidRPr="006E46A1" w:rsidRDefault="008D30F8" w:rsidP="008D30F8">
      <w:pPr>
        <w:pStyle w:val="Default"/>
        <w:rPr>
          <w:sz w:val="22"/>
          <w:szCs w:val="22"/>
        </w:rPr>
      </w:pPr>
    </w:p>
    <w:p w14:paraId="54FB7645" w14:textId="77777777" w:rsidR="008D30F8" w:rsidRPr="006E46A1" w:rsidRDefault="008D30F8" w:rsidP="008D30F8">
      <w:pPr>
        <w:pStyle w:val="Default"/>
        <w:rPr>
          <w:i/>
          <w:color w:val="548DD4"/>
          <w:sz w:val="22"/>
          <w:szCs w:val="22"/>
        </w:rPr>
      </w:pPr>
      <w:r w:rsidRPr="006E46A1">
        <w:rPr>
          <w:i/>
          <w:color w:val="548DD4"/>
          <w:sz w:val="22"/>
          <w:szCs w:val="22"/>
        </w:rPr>
        <w:t>[Insert one or both of the following two paragraphs, as applicable:</w:t>
      </w:r>
    </w:p>
    <w:p w14:paraId="54FB7646" w14:textId="77777777" w:rsidR="008D30F8" w:rsidRPr="006E46A1" w:rsidRDefault="008D30F8" w:rsidP="008D30F8">
      <w:pPr>
        <w:pStyle w:val="Default"/>
        <w:rPr>
          <w:i/>
          <w:color w:val="548DD4"/>
          <w:sz w:val="22"/>
          <w:szCs w:val="22"/>
        </w:rPr>
      </w:pPr>
    </w:p>
    <w:p w14:paraId="54FB7647" w14:textId="77777777" w:rsidR="008D30F8" w:rsidRPr="006E46A1" w:rsidRDefault="008D30F8" w:rsidP="008D30F8">
      <w:pPr>
        <w:pStyle w:val="Default"/>
        <w:rPr>
          <w:i/>
          <w:color w:val="548DD4"/>
          <w:sz w:val="22"/>
          <w:szCs w:val="22"/>
        </w:rPr>
      </w:pPr>
      <w:r w:rsidRPr="006E46A1">
        <w:rPr>
          <w:i/>
          <w:color w:val="548DD4"/>
          <w:sz w:val="22"/>
          <w:szCs w:val="22"/>
        </w:rPr>
        <w:t xml:space="preserve">The undersigned hereby certifies to Surety that ($[dollar amount]) is due and owing from Principal to </w:t>
      </w:r>
      <w:proofErr w:type="spellStart"/>
      <w:r w:rsidRPr="006E46A1">
        <w:rPr>
          <w:i/>
          <w:color w:val="548DD4"/>
          <w:sz w:val="22"/>
          <w:szCs w:val="22"/>
        </w:rPr>
        <w:t>Obligee</w:t>
      </w:r>
      <w:proofErr w:type="spellEnd"/>
      <w:r w:rsidRPr="006E46A1">
        <w:rPr>
          <w:i/>
          <w:color w:val="548DD4"/>
          <w:sz w:val="22"/>
          <w:szCs w:val="22"/>
        </w:rPr>
        <w:t xml:space="preserve"> under the terms of the</w:t>
      </w:r>
      <w:r w:rsidR="00E44553">
        <w:rPr>
          <w:i/>
          <w:color w:val="548DD4"/>
          <w:sz w:val="22"/>
          <w:szCs w:val="22"/>
        </w:rPr>
        <w:t xml:space="preserve"> </w:t>
      </w:r>
      <w:r w:rsidR="00B2388F" w:rsidRPr="00B2388F">
        <w:rPr>
          <w:i/>
          <w:color w:val="548DD4"/>
          <w:sz w:val="22"/>
          <w:szCs w:val="22"/>
          <w:highlight w:val="yellow"/>
        </w:rPr>
        <w:t xml:space="preserve">[insert </w:t>
      </w:r>
      <w:r w:rsidR="00746B7B">
        <w:rPr>
          <w:i/>
          <w:color w:val="548DD4"/>
          <w:sz w:val="22"/>
          <w:szCs w:val="22"/>
          <w:highlight w:val="yellow"/>
        </w:rPr>
        <w:t xml:space="preserve">either </w:t>
      </w:r>
      <w:r w:rsidR="00BE5AA5">
        <w:rPr>
          <w:i/>
          <w:color w:val="548DD4"/>
          <w:sz w:val="22"/>
          <w:szCs w:val="22"/>
          <w:highlight w:val="yellow"/>
        </w:rPr>
        <w:t>“</w:t>
      </w:r>
      <w:r w:rsidR="00F425D7">
        <w:rPr>
          <w:i/>
          <w:color w:val="548DD4"/>
          <w:sz w:val="22"/>
          <w:szCs w:val="22"/>
          <w:highlight w:val="yellow"/>
        </w:rPr>
        <w:t>Tariff</w:t>
      </w:r>
      <w:r w:rsidR="00BE5AA5">
        <w:rPr>
          <w:i/>
          <w:color w:val="548DD4"/>
          <w:sz w:val="22"/>
          <w:szCs w:val="22"/>
          <w:highlight w:val="yellow"/>
        </w:rPr>
        <w:t>”</w:t>
      </w:r>
      <w:r w:rsidR="00B2388F" w:rsidRPr="00B2388F">
        <w:rPr>
          <w:i/>
          <w:color w:val="548DD4"/>
          <w:sz w:val="22"/>
          <w:szCs w:val="22"/>
          <w:highlight w:val="yellow"/>
        </w:rPr>
        <w:t xml:space="preserve"> or </w:t>
      </w:r>
      <w:r w:rsidR="00BE5AA5">
        <w:rPr>
          <w:i/>
          <w:color w:val="548DD4"/>
          <w:sz w:val="22"/>
          <w:szCs w:val="22"/>
          <w:highlight w:val="yellow"/>
        </w:rPr>
        <w:t>“</w:t>
      </w:r>
      <w:r w:rsidR="00B2388F" w:rsidRPr="00B2388F">
        <w:rPr>
          <w:i/>
          <w:color w:val="548DD4"/>
          <w:sz w:val="22"/>
          <w:szCs w:val="22"/>
          <w:highlight w:val="yellow"/>
        </w:rPr>
        <w:t>GIA</w:t>
      </w:r>
      <w:r w:rsidR="00BE5AA5">
        <w:rPr>
          <w:i/>
          <w:color w:val="548DD4"/>
          <w:sz w:val="22"/>
          <w:szCs w:val="22"/>
          <w:highlight w:val="yellow"/>
        </w:rPr>
        <w:t>”</w:t>
      </w:r>
      <w:r w:rsidR="00B2388F" w:rsidRPr="00B2388F">
        <w:rPr>
          <w:i/>
          <w:color w:val="548DD4"/>
          <w:sz w:val="22"/>
          <w:szCs w:val="22"/>
          <w:highlight w:val="yellow"/>
        </w:rPr>
        <w:t>]</w:t>
      </w:r>
      <w:r w:rsidRPr="006E46A1">
        <w:rPr>
          <w:i/>
          <w:color w:val="548DD4"/>
          <w:sz w:val="22"/>
          <w:szCs w:val="22"/>
        </w:rPr>
        <w:t xml:space="preserve">.  </w:t>
      </w:r>
      <w:proofErr w:type="spellStart"/>
      <w:r w:rsidRPr="006E46A1">
        <w:rPr>
          <w:i/>
          <w:color w:val="548DD4"/>
          <w:sz w:val="22"/>
          <w:szCs w:val="22"/>
        </w:rPr>
        <w:t>Obligee</w:t>
      </w:r>
      <w:proofErr w:type="spellEnd"/>
      <w:r w:rsidRPr="006E46A1">
        <w:rPr>
          <w:i/>
          <w:color w:val="548DD4"/>
          <w:sz w:val="22"/>
          <w:szCs w:val="22"/>
        </w:rPr>
        <w:t xml:space="preserve"> hereby demands payment from Surety in the amount of $[dollar amount].</w:t>
      </w:r>
    </w:p>
    <w:p w14:paraId="54FB7648" w14:textId="77777777" w:rsidR="008D30F8" w:rsidRPr="006E46A1" w:rsidRDefault="008D30F8" w:rsidP="008D30F8">
      <w:pPr>
        <w:rPr>
          <w:rFonts w:ascii="Times New Roman" w:hAnsi="Times New Roman"/>
          <w:i/>
          <w:color w:val="548DD4"/>
          <w:sz w:val="22"/>
          <w:szCs w:val="22"/>
        </w:rPr>
      </w:pPr>
    </w:p>
    <w:p w14:paraId="54FB7649" w14:textId="77777777" w:rsidR="008D30F8" w:rsidRPr="006E46A1" w:rsidRDefault="008D30F8" w:rsidP="008D30F8">
      <w:pPr>
        <w:rPr>
          <w:rFonts w:ascii="Times New Roman" w:hAnsi="Times New Roman"/>
          <w:b/>
          <w:i/>
          <w:color w:val="548DD4"/>
          <w:sz w:val="22"/>
          <w:szCs w:val="22"/>
        </w:rPr>
      </w:pPr>
      <w:r w:rsidRPr="006E46A1">
        <w:rPr>
          <w:rFonts w:ascii="Times New Roman" w:hAnsi="Times New Roman"/>
          <w:b/>
          <w:i/>
          <w:color w:val="548DD4"/>
          <w:sz w:val="22"/>
          <w:szCs w:val="22"/>
        </w:rPr>
        <w:t xml:space="preserve">- or - </w:t>
      </w:r>
    </w:p>
    <w:p w14:paraId="54FB764A" w14:textId="77777777" w:rsidR="008D30F8" w:rsidRPr="006E46A1" w:rsidRDefault="008D30F8" w:rsidP="008D30F8">
      <w:pPr>
        <w:ind w:left="720"/>
        <w:jc w:val="both"/>
        <w:rPr>
          <w:rFonts w:ascii="Times New Roman" w:hAnsi="Times New Roman"/>
          <w:i/>
          <w:color w:val="548DD4"/>
          <w:sz w:val="22"/>
          <w:szCs w:val="22"/>
        </w:rPr>
      </w:pPr>
    </w:p>
    <w:p w14:paraId="54FB764B" w14:textId="77777777" w:rsidR="008D30F8" w:rsidRPr="006E46A1" w:rsidRDefault="008D30F8" w:rsidP="008D30F8">
      <w:pPr>
        <w:rPr>
          <w:rFonts w:ascii="Times New Roman" w:hAnsi="Times New Roman"/>
          <w:i/>
          <w:color w:val="548DD4"/>
          <w:sz w:val="22"/>
          <w:szCs w:val="22"/>
        </w:rPr>
      </w:pPr>
      <w:r w:rsidRPr="006E46A1">
        <w:rPr>
          <w:rFonts w:ascii="Times New Roman" w:hAnsi="Times New Roman"/>
          <w:i/>
          <w:color w:val="548DD4"/>
          <w:sz w:val="22"/>
          <w:szCs w:val="22"/>
        </w:rPr>
        <w:t xml:space="preserve">The undersigned hereby certifies to Surety that, as of the close of business on </w:t>
      </w:r>
      <w:r w:rsidRPr="006E46A1">
        <w:rPr>
          <w:rFonts w:ascii="Times New Roman" w:hAnsi="Times New Roman"/>
          <w:bCs/>
          <w:i/>
          <w:color w:val="548DD4"/>
          <w:sz w:val="22"/>
          <w:szCs w:val="22"/>
        </w:rPr>
        <w:t>[date less than thirty (30) days before the expiration of the Bond]</w:t>
      </w:r>
      <w:r>
        <w:rPr>
          <w:rFonts w:ascii="Times New Roman" w:hAnsi="Times New Roman"/>
          <w:i/>
          <w:color w:val="548DD4"/>
          <w:sz w:val="22"/>
          <w:szCs w:val="22"/>
        </w:rPr>
        <w:t xml:space="preserve">, </w:t>
      </w:r>
      <w:r w:rsidRPr="00365EAF">
        <w:rPr>
          <w:rFonts w:ascii="Times New Roman" w:hAnsi="Times New Roman"/>
          <w:i/>
          <w:color w:val="548DD4"/>
          <w:sz w:val="22"/>
          <w:szCs w:val="22"/>
        </w:rPr>
        <w:t>Principal has failed to replace th</w:t>
      </w:r>
      <w:r>
        <w:rPr>
          <w:rFonts w:ascii="Times New Roman" w:hAnsi="Times New Roman"/>
          <w:i/>
          <w:color w:val="548DD4"/>
          <w:sz w:val="22"/>
          <w:szCs w:val="22"/>
        </w:rPr>
        <w:t>e</w:t>
      </w:r>
      <w:r w:rsidRPr="00365EAF">
        <w:rPr>
          <w:rFonts w:ascii="Times New Roman" w:hAnsi="Times New Roman"/>
          <w:i/>
          <w:color w:val="548DD4"/>
          <w:sz w:val="22"/>
          <w:szCs w:val="22"/>
        </w:rPr>
        <w:t xml:space="preserve"> Bond in satisfaction of the credit require</w:t>
      </w:r>
      <w:r w:rsidR="00F425D7">
        <w:rPr>
          <w:rFonts w:ascii="Times New Roman" w:hAnsi="Times New Roman"/>
          <w:i/>
          <w:color w:val="548DD4"/>
          <w:sz w:val="22"/>
          <w:szCs w:val="22"/>
        </w:rPr>
        <w:t xml:space="preserve">ments established by the </w:t>
      </w:r>
      <w:r w:rsidR="00F425D7" w:rsidRPr="00F425D7">
        <w:rPr>
          <w:rFonts w:ascii="Times New Roman" w:hAnsi="Times New Roman"/>
          <w:i/>
          <w:color w:val="548DD4"/>
          <w:sz w:val="22"/>
          <w:szCs w:val="22"/>
          <w:highlight w:val="yellow"/>
        </w:rPr>
        <w:t>[insert</w:t>
      </w:r>
      <w:r w:rsidR="00746B7B">
        <w:rPr>
          <w:rFonts w:ascii="Times New Roman" w:hAnsi="Times New Roman"/>
          <w:i/>
          <w:color w:val="548DD4"/>
          <w:sz w:val="22"/>
          <w:szCs w:val="22"/>
          <w:highlight w:val="yellow"/>
        </w:rPr>
        <w:t xml:space="preserve"> either </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Tariff</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 xml:space="preserve"> or </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GIA</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w:t>
      </w:r>
      <w:r w:rsidR="00F425D7">
        <w:rPr>
          <w:rFonts w:ascii="Times New Roman" w:hAnsi="Times New Roman"/>
          <w:i/>
          <w:color w:val="548DD4"/>
          <w:sz w:val="22"/>
          <w:szCs w:val="22"/>
        </w:rPr>
        <w:t xml:space="preserve">. </w:t>
      </w:r>
      <w:proofErr w:type="spellStart"/>
      <w:r w:rsidRPr="00365EAF">
        <w:rPr>
          <w:rFonts w:ascii="Times New Roman" w:hAnsi="Times New Roman"/>
          <w:i/>
          <w:color w:val="548DD4"/>
          <w:sz w:val="22"/>
          <w:szCs w:val="22"/>
        </w:rPr>
        <w:t>Obligee</w:t>
      </w:r>
      <w:proofErr w:type="spellEnd"/>
      <w:r w:rsidRPr="00365EAF">
        <w:rPr>
          <w:rFonts w:ascii="Times New Roman" w:hAnsi="Times New Roman"/>
          <w:i/>
          <w:color w:val="548DD4"/>
          <w:sz w:val="22"/>
          <w:szCs w:val="22"/>
        </w:rPr>
        <w:t xml:space="preserve"> hereby demands payment from Surety in the amount of $[dollar amount</w:t>
      </w:r>
      <w:r>
        <w:rPr>
          <w:rFonts w:ascii="Times New Roman" w:hAnsi="Times New Roman"/>
          <w:i/>
          <w:color w:val="548DD4"/>
          <w:sz w:val="22"/>
          <w:szCs w:val="22"/>
        </w:rPr>
        <w:t>]</w:t>
      </w:r>
      <w:r w:rsidRPr="00365EAF">
        <w:rPr>
          <w:rFonts w:ascii="Times New Roman" w:hAnsi="Times New Roman"/>
          <w:i/>
          <w:color w:val="548DD4"/>
          <w:sz w:val="22"/>
          <w:szCs w:val="22"/>
        </w:rPr>
        <w:t>.]</w:t>
      </w:r>
    </w:p>
    <w:p w14:paraId="54FB764C" w14:textId="77777777" w:rsidR="008D30F8" w:rsidRPr="006E46A1" w:rsidRDefault="008D30F8" w:rsidP="008D30F8">
      <w:pPr>
        <w:pStyle w:val="FlushLeftItalic"/>
        <w:rPr>
          <w:color w:val="548DD4"/>
          <w:sz w:val="22"/>
          <w:szCs w:val="22"/>
        </w:rPr>
      </w:pPr>
      <w:r w:rsidRPr="006E46A1">
        <w:rPr>
          <w:i w:val="0"/>
          <w:sz w:val="22"/>
          <w:szCs w:val="22"/>
        </w:rPr>
        <w:t xml:space="preserve">Please pay this amount in accordance with the following payment instructions no later than five (5) Business Days after your receipt of this Demand Notice, with such receipt determined in accordance with Section 7 (Notice) of the Bond:  </w:t>
      </w:r>
      <w:r w:rsidRPr="006E46A1">
        <w:rPr>
          <w:color w:val="548DD4"/>
          <w:sz w:val="22"/>
          <w:szCs w:val="22"/>
        </w:rPr>
        <w:t>[SCE’s wire transfer instructions]</w:t>
      </w:r>
    </w:p>
    <w:p w14:paraId="54FB764D" w14:textId="77777777" w:rsidR="008D30F8" w:rsidRPr="006E46A1" w:rsidRDefault="008D30F8" w:rsidP="008D30F8">
      <w:pPr>
        <w:pStyle w:val="FlushLeftItalic"/>
        <w:rPr>
          <w:i w:val="0"/>
          <w:sz w:val="22"/>
          <w:szCs w:val="22"/>
        </w:rPr>
      </w:pPr>
      <w:r w:rsidRPr="006E46A1">
        <w:rPr>
          <w:i w:val="0"/>
          <w:sz w:val="22"/>
          <w:szCs w:val="22"/>
        </w:rPr>
        <w:t>Sincerely,</w:t>
      </w:r>
    </w:p>
    <w:p w14:paraId="54FB764E" w14:textId="77777777" w:rsidR="008D30F8" w:rsidRPr="006E46A1" w:rsidRDefault="008D30F8" w:rsidP="008D30F8">
      <w:pPr>
        <w:pStyle w:val="FlushLeft"/>
        <w:spacing w:before="0"/>
        <w:rPr>
          <w:sz w:val="22"/>
          <w:szCs w:val="22"/>
        </w:rPr>
      </w:pPr>
    </w:p>
    <w:p w14:paraId="54FB764F" w14:textId="77777777" w:rsidR="008D30F8" w:rsidRPr="006E46A1" w:rsidRDefault="008D30F8" w:rsidP="008D30F8">
      <w:pPr>
        <w:pStyle w:val="FlushLeft"/>
        <w:spacing w:before="0"/>
        <w:rPr>
          <w:sz w:val="22"/>
          <w:szCs w:val="22"/>
        </w:rPr>
      </w:pPr>
      <w:r w:rsidRPr="006E46A1">
        <w:rPr>
          <w:sz w:val="22"/>
          <w:szCs w:val="22"/>
        </w:rPr>
        <w:t>Southern California Edison Company</w:t>
      </w:r>
    </w:p>
    <w:p w14:paraId="54FB7650" w14:textId="77777777" w:rsidR="008D30F8" w:rsidRPr="006E46A1" w:rsidRDefault="008D30F8" w:rsidP="008D30F8">
      <w:pPr>
        <w:pStyle w:val="FlushLeft"/>
        <w:spacing w:before="0"/>
        <w:rPr>
          <w:sz w:val="22"/>
          <w:szCs w:val="22"/>
        </w:rPr>
      </w:pPr>
    </w:p>
    <w:p w14:paraId="54FB7651" w14:textId="77777777" w:rsidR="008D30F8" w:rsidRPr="006E46A1" w:rsidRDefault="008D30F8" w:rsidP="008D30F8">
      <w:pPr>
        <w:pStyle w:val="FlushLeft"/>
        <w:spacing w:before="0"/>
        <w:rPr>
          <w:sz w:val="22"/>
          <w:szCs w:val="22"/>
        </w:rPr>
      </w:pPr>
    </w:p>
    <w:p w14:paraId="54FB7652" w14:textId="77777777" w:rsidR="008D30F8" w:rsidRPr="006E46A1" w:rsidRDefault="008D30F8" w:rsidP="008D30F8">
      <w:pPr>
        <w:rPr>
          <w:rFonts w:ascii="Times New Roman" w:hAnsi="Times New Roman"/>
          <w:sz w:val="22"/>
          <w:szCs w:val="22"/>
        </w:rPr>
      </w:pPr>
      <w:r w:rsidRPr="006E46A1">
        <w:rPr>
          <w:rFonts w:ascii="Times New Roman" w:hAnsi="Times New Roman"/>
          <w:sz w:val="22"/>
          <w:szCs w:val="22"/>
        </w:rPr>
        <w:t>By: ___________________________________</w:t>
      </w:r>
    </w:p>
    <w:p w14:paraId="54FB7653" w14:textId="77777777" w:rsidR="008D30F8" w:rsidRPr="006E46A1" w:rsidRDefault="008D30F8" w:rsidP="008D30F8">
      <w:pPr>
        <w:rPr>
          <w:rFonts w:ascii="Times New Roman" w:hAnsi="Times New Roman"/>
          <w:sz w:val="22"/>
          <w:szCs w:val="22"/>
        </w:rPr>
      </w:pPr>
      <w:r w:rsidRPr="006E46A1">
        <w:rPr>
          <w:rFonts w:ascii="Times New Roman" w:hAnsi="Times New Roman"/>
          <w:sz w:val="22"/>
          <w:szCs w:val="22"/>
        </w:rPr>
        <w:t xml:space="preserve">Name: </w:t>
      </w:r>
      <w:r w:rsidRPr="006E46A1">
        <w:rPr>
          <w:rFonts w:ascii="Times New Roman" w:hAnsi="Times New Roman"/>
          <w:i/>
          <w:color w:val="548DD4"/>
          <w:sz w:val="22"/>
          <w:szCs w:val="22"/>
        </w:rPr>
        <w:t>[Authorized representative’s name]</w:t>
      </w:r>
    </w:p>
    <w:p w14:paraId="54FB7654" w14:textId="77777777" w:rsidR="008D30F8" w:rsidRDefault="008D30F8" w:rsidP="008D30F8">
      <w:r w:rsidRPr="006E46A1">
        <w:rPr>
          <w:rFonts w:ascii="Times New Roman" w:hAnsi="Times New Roman"/>
          <w:sz w:val="22"/>
          <w:szCs w:val="22"/>
        </w:rPr>
        <w:t xml:space="preserve">Title: </w:t>
      </w:r>
      <w:r w:rsidRPr="006E46A1">
        <w:rPr>
          <w:rFonts w:ascii="Times New Roman" w:hAnsi="Times New Roman"/>
          <w:i/>
          <w:color w:val="548DD4"/>
          <w:sz w:val="22"/>
          <w:szCs w:val="22"/>
        </w:rPr>
        <w:t>[Authorized representative’s title]</w:t>
      </w:r>
    </w:p>
    <w:p w14:paraId="54FB7655" w14:textId="77777777" w:rsidR="00041809" w:rsidRPr="006E46A1" w:rsidRDefault="00041809" w:rsidP="008D30F8">
      <w:pPr>
        <w:jc w:val="center"/>
        <w:rPr>
          <w:rFonts w:ascii="Times New Roman" w:hAnsi="Times New Roman"/>
          <w:sz w:val="22"/>
          <w:szCs w:val="22"/>
        </w:rPr>
      </w:pPr>
    </w:p>
    <w:p w14:paraId="54FB7656" w14:textId="77777777" w:rsidR="009E37A9" w:rsidRDefault="009E37A9"/>
    <w:sectPr w:rsidR="009E37A9" w:rsidSect="00D92111">
      <w:footerReference w:type="default" r:id="rId15"/>
      <w:pgSz w:w="12240" w:h="15840"/>
      <w:pgMar w:top="1008"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1C00B" w14:textId="77777777" w:rsidR="00274C7F" w:rsidRDefault="00274C7F" w:rsidP="00041809">
      <w:r>
        <w:separator/>
      </w:r>
    </w:p>
  </w:endnote>
  <w:endnote w:type="continuationSeparator" w:id="0">
    <w:p w14:paraId="6E9FBD28" w14:textId="77777777" w:rsidR="00274C7F" w:rsidRDefault="00274C7F" w:rsidP="0004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B765C" w14:textId="77777777" w:rsidR="00A9458E" w:rsidRPr="00D92111" w:rsidRDefault="00A9458E" w:rsidP="00A9458E">
    <w:pPr>
      <w:pStyle w:val="Footer"/>
      <w:jc w:val="center"/>
      <w:rPr>
        <w:sz w:val="20"/>
      </w:rPr>
    </w:pPr>
    <w:r w:rsidRPr="00D92111">
      <w:rPr>
        <w:sz w:val="20"/>
      </w:rPr>
      <w:fldChar w:fldCharType="begin"/>
    </w:r>
    <w:r w:rsidRPr="00D92111">
      <w:rPr>
        <w:sz w:val="20"/>
      </w:rPr>
      <w:instrText xml:space="preserve"> PAGE  \* Arabic  \* MERGEFORMAT </w:instrText>
    </w:r>
    <w:r w:rsidRPr="00D92111">
      <w:rPr>
        <w:sz w:val="20"/>
      </w:rPr>
      <w:fldChar w:fldCharType="separate"/>
    </w:r>
    <w:r w:rsidR="009900AA">
      <w:rPr>
        <w:noProof/>
        <w:sz w:val="20"/>
      </w:rPr>
      <w:t>7</w:t>
    </w:r>
    <w:r w:rsidRPr="00D92111">
      <w:rPr>
        <w:sz w:val="20"/>
      </w:rPr>
      <w:fldChar w:fldCharType="end"/>
    </w:r>
  </w:p>
  <w:p w14:paraId="54FB765D" w14:textId="77777777" w:rsidR="00A9458E" w:rsidRDefault="00A94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CDCD4" w14:textId="77777777" w:rsidR="00274C7F" w:rsidRDefault="00274C7F" w:rsidP="00041809">
      <w:r>
        <w:separator/>
      </w:r>
    </w:p>
  </w:footnote>
  <w:footnote w:type="continuationSeparator" w:id="0">
    <w:p w14:paraId="68DAC03E" w14:textId="77777777" w:rsidR="00274C7F" w:rsidRDefault="00274C7F" w:rsidP="00041809">
      <w:r>
        <w:continuationSeparator/>
      </w:r>
    </w:p>
  </w:footnote>
  <w:footnote w:id="1">
    <w:p w14:paraId="54FB765E" w14:textId="77777777" w:rsidR="008D30F8" w:rsidRDefault="008D30F8" w:rsidP="008D30F8">
      <w:pPr>
        <w:pStyle w:val="FootnoteText"/>
      </w:pPr>
      <w:r w:rsidRPr="00567786">
        <w:rPr>
          <w:rStyle w:val="FootnoteReference"/>
          <w:rFonts w:ascii="Times New Roman" w:hAnsi="Times New Roman"/>
          <w:b/>
          <w:i/>
          <w:color w:val="548DD4"/>
          <w:sz w:val="18"/>
          <w:szCs w:val="18"/>
        </w:rPr>
        <w:footnoteRef/>
      </w:r>
      <w:r w:rsidRPr="00567786">
        <w:rPr>
          <w:rFonts w:ascii="Times New Roman" w:hAnsi="Times New Roman"/>
          <w:b/>
          <w:i/>
          <w:color w:val="548DD4"/>
          <w:sz w:val="18"/>
          <w:szCs w:val="18"/>
        </w:rPr>
        <w:t xml:space="preserve"> [If Surety’s agent is signing on behalf of Surety, </w:t>
      </w:r>
      <w:r w:rsidR="008E4126">
        <w:rPr>
          <w:rFonts w:ascii="Times New Roman" w:hAnsi="Times New Roman"/>
          <w:b/>
          <w:i/>
          <w:color w:val="548DD4"/>
          <w:sz w:val="18"/>
          <w:szCs w:val="18"/>
        </w:rPr>
        <w:t>a</w:t>
      </w:r>
      <w:r w:rsidRPr="00567786">
        <w:rPr>
          <w:rFonts w:ascii="Times New Roman" w:hAnsi="Times New Roman"/>
          <w:b/>
          <w:i/>
          <w:color w:val="548DD4"/>
          <w:sz w:val="18"/>
          <w:szCs w:val="18"/>
        </w:rPr>
        <w:t xml:space="preserve"> Power of Attorney form </w:t>
      </w:r>
      <w:r w:rsidR="008E4126">
        <w:rPr>
          <w:rFonts w:ascii="Times New Roman" w:hAnsi="Times New Roman"/>
          <w:b/>
          <w:i/>
          <w:color w:val="548DD4"/>
          <w:sz w:val="18"/>
          <w:szCs w:val="18"/>
        </w:rPr>
        <w:t>for</w:t>
      </w:r>
      <w:r w:rsidRPr="00567786">
        <w:rPr>
          <w:rFonts w:ascii="Times New Roman" w:hAnsi="Times New Roman"/>
          <w:b/>
          <w:i/>
          <w:color w:val="548DD4"/>
          <w:sz w:val="18"/>
          <w:szCs w:val="18"/>
        </w:rPr>
        <w:t xml:space="preserve"> agent</w:t>
      </w:r>
      <w:r w:rsidR="008E4126">
        <w:rPr>
          <w:rFonts w:ascii="Times New Roman" w:hAnsi="Times New Roman"/>
          <w:b/>
          <w:i/>
          <w:color w:val="548DD4"/>
          <w:sz w:val="18"/>
          <w:szCs w:val="18"/>
        </w:rPr>
        <w:t xml:space="preserve"> is required</w:t>
      </w:r>
      <w:r w:rsidRPr="00567786">
        <w:rPr>
          <w:rFonts w:ascii="Times New Roman" w:hAnsi="Times New Roman"/>
          <w:b/>
          <w:i/>
          <w:color w:val="548DD4"/>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E7156"/>
    <w:multiLevelType w:val="hybridMultilevel"/>
    <w:tmpl w:val="D69A7058"/>
    <w:lvl w:ilvl="0" w:tplc="1260326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4333DAE"/>
    <w:multiLevelType w:val="hybridMultilevel"/>
    <w:tmpl w:val="F72CD518"/>
    <w:lvl w:ilvl="0" w:tplc="12603260">
      <w:start w:val="1"/>
      <w:numFmt w:val="lowerLetter"/>
      <w:lvlText w:val="(%1)"/>
      <w:lvlJc w:val="left"/>
      <w:pPr>
        <w:ind w:left="720" w:hanging="360"/>
      </w:pPr>
      <w:rPr>
        <w:rFonts w:cs="Times New Roman" w:hint="default"/>
      </w:rPr>
    </w:lvl>
    <w:lvl w:ilvl="1" w:tplc="8D8485A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5946E3"/>
    <w:multiLevelType w:val="hybridMultilevel"/>
    <w:tmpl w:val="C49AD88E"/>
    <w:lvl w:ilvl="0" w:tplc="12603260">
      <w:start w:val="1"/>
      <w:numFmt w:val="lowerLetter"/>
      <w:lvlText w:val="(%1)"/>
      <w:lvlJc w:val="left"/>
      <w:pPr>
        <w:ind w:left="720" w:hanging="360"/>
      </w:pPr>
      <w:rPr>
        <w:rFonts w:cs="Times New Roman" w:hint="default"/>
      </w:rPr>
    </w:lvl>
    <w:lvl w:ilvl="1" w:tplc="8D8485A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D92B6F"/>
    <w:multiLevelType w:val="hybridMultilevel"/>
    <w:tmpl w:val="162E2AB6"/>
    <w:lvl w:ilvl="0" w:tplc="1260326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9365F9F"/>
    <w:multiLevelType w:val="hybridMultilevel"/>
    <w:tmpl w:val="540CB4C6"/>
    <w:lvl w:ilvl="0" w:tplc="3FF60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14B98"/>
    <w:multiLevelType w:val="hybridMultilevel"/>
    <w:tmpl w:val="F72CD518"/>
    <w:lvl w:ilvl="0" w:tplc="12603260">
      <w:start w:val="1"/>
      <w:numFmt w:val="lowerLetter"/>
      <w:lvlText w:val="(%1)"/>
      <w:lvlJc w:val="left"/>
      <w:pPr>
        <w:ind w:left="720" w:hanging="360"/>
      </w:pPr>
      <w:rPr>
        <w:rFonts w:cs="Times New Roman" w:hint="default"/>
      </w:rPr>
    </w:lvl>
    <w:lvl w:ilvl="1" w:tplc="8D8485A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41736FC"/>
    <w:multiLevelType w:val="hybridMultilevel"/>
    <w:tmpl w:val="4FE67D98"/>
    <w:lvl w:ilvl="0" w:tplc="B4FA7154">
      <w:start w:val="1"/>
      <w:numFmt w:val="decimal"/>
      <w:lvlText w:val="%1."/>
      <w:lvlJc w:val="left"/>
      <w:pPr>
        <w:ind w:left="360" w:hanging="360"/>
      </w:pPr>
      <w:rPr>
        <w:rFonts w:cs="Times New Roman"/>
        <w:color w:val="auto"/>
      </w:rPr>
    </w:lvl>
    <w:lvl w:ilvl="1" w:tplc="EA7C38DC">
      <w:start w:val="1"/>
      <w:numFmt w:val="lowerLetter"/>
      <w:lvlText w:val="%2."/>
      <w:lvlJc w:val="left"/>
      <w:pPr>
        <w:ind w:left="1080"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74012DC3"/>
    <w:multiLevelType w:val="hybridMultilevel"/>
    <w:tmpl w:val="162E2AB6"/>
    <w:lvl w:ilvl="0" w:tplc="1260326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89B2028"/>
    <w:multiLevelType w:val="hybridMultilevel"/>
    <w:tmpl w:val="9942155A"/>
    <w:lvl w:ilvl="0" w:tplc="2140F37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0"/>
  </w:num>
  <w:num w:numId="4">
    <w:abstractNumId w:val="5"/>
  </w:num>
  <w:num w:numId="5">
    <w:abstractNumId w:val="1"/>
  </w:num>
  <w:num w:numId="6">
    <w:abstractNumId w:val="7"/>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809"/>
    <w:rsid w:val="000348FC"/>
    <w:rsid w:val="00041809"/>
    <w:rsid w:val="00071059"/>
    <w:rsid w:val="00083180"/>
    <w:rsid w:val="000B3BCE"/>
    <w:rsid w:val="000B7A0B"/>
    <w:rsid w:val="000C6231"/>
    <w:rsid w:val="00100789"/>
    <w:rsid w:val="00105758"/>
    <w:rsid w:val="001431CE"/>
    <w:rsid w:val="00152382"/>
    <w:rsid w:val="001559F4"/>
    <w:rsid w:val="00163BD1"/>
    <w:rsid w:val="001C1E5E"/>
    <w:rsid w:val="001C3459"/>
    <w:rsid w:val="001F26A9"/>
    <w:rsid w:val="00225EA0"/>
    <w:rsid w:val="00234D15"/>
    <w:rsid w:val="0025084B"/>
    <w:rsid w:val="00274C7F"/>
    <w:rsid w:val="002F3977"/>
    <w:rsid w:val="0038625D"/>
    <w:rsid w:val="00396B06"/>
    <w:rsid w:val="003C6520"/>
    <w:rsid w:val="004644D4"/>
    <w:rsid w:val="00467BC2"/>
    <w:rsid w:val="0047385F"/>
    <w:rsid w:val="004E5A7C"/>
    <w:rsid w:val="004E6A7F"/>
    <w:rsid w:val="005D3A87"/>
    <w:rsid w:val="005F4F53"/>
    <w:rsid w:val="00611307"/>
    <w:rsid w:val="00654204"/>
    <w:rsid w:val="006D21B7"/>
    <w:rsid w:val="006F7B61"/>
    <w:rsid w:val="00735E48"/>
    <w:rsid w:val="00746B7B"/>
    <w:rsid w:val="007B0049"/>
    <w:rsid w:val="007B5D2E"/>
    <w:rsid w:val="008372E6"/>
    <w:rsid w:val="008402F2"/>
    <w:rsid w:val="00881C7C"/>
    <w:rsid w:val="00881ED7"/>
    <w:rsid w:val="00892CFC"/>
    <w:rsid w:val="008A07C3"/>
    <w:rsid w:val="008A1A0D"/>
    <w:rsid w:val="008B02A1"/>
    <w:rsid w:val="008D30F8"/>
    <w:rsid w:val="008E4126"/>
    <w:rsid w:val="008F30AC"/>
    <w:rsid w:val="009108EE"/>
    <w:rsid w:val="0092353B"/>
    <w:rsid w:val="00955452"/>
    <w:rsid w:val="009900AA"/>
    <w:rsid w:val="009C54E4"/>
    <w:rsid w:val="009E37A9"/>
    <w:rsid w:val="00A402F1"/>
    <w:rsid w:val="00A661F5"/>
    <w:rsid w:val="00A9458E"/>
    <w:rsid w:val="00B2388F"/>
    <w:rsid w:val="00B562D8"/>
    <w:rsid w:val="00BC179F"/>
    <w:rsid w:val="00BD00D5"/>
    <w:rsid w:val="00BE5AA5"/>
    <w:rsid w:val="00BF28C3"/>
    <w:rsid w:val="00BF4410"/>
    <w:rsid w:val="00BF50FD"/>
    <w:rsid w:val="00C20A0D"/>
    <w:rsid w:val="00C30EB3"/>
    <w:rsid w:val="00C60832"/>
    <w:rsid w:val="00C650BE"/>
    <w:rsid w:val="00CF10BD"/>
    <w:rsid w:val="00D55EF2"/>
    <w:rsid w:val="00D92111"/>
    <w:rsid w:val="00D92DC3"/>
    <w:rsid w:val="00D9332F"/>
    <w:rsid w:val="00DD4A08"/>
    <w:rsid w:val="00E44553"/>
    <w:rsid w:val="00EB52EB"/>
    <w:rsid w:val="00EC065D"/>
    <w:rsid w:val="00F425D7"/>
    <w:rsid w:val="00F50DE6"/>
    <w:rsid w:val="00F538E9"/>
    <w:rsid w:val="00F832B0"/>
    <w:rsid w:val="00FA17AB"/>
    <w:rsid w:val="00FE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B75A0"/>
  <w15:chartTrackingRefBased/>
  <w15:docId w15:val="{FE025E8C-D32A-4EB0-87E0-0870D735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809"/>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809"/>
    <w:pPr>
      <w:tabs>
        <w:tab w:val="center" w:pos="4320"/>
        <w:tab w:val="right" w:pos="8640"/>
      </w:tabs>
    </w:pPr>
  </w:style>
  <w:style w:type="character" w:customStyle="1" w:styleId="HeaderChar">
    <w:name w:val="Header Char"/>
    <w:link w:val="Header"/>
    <w:rsid w:val="00041809"/>
    <w:rPr>
      <w:rFonts w:ascii="Arial" w:eastAsia="Times New Roman" w:hAnsi="Arial" w:cs="Times New Roman"/>
      <w:sz w:val="24"/>
      <w:szCs w:val="24"/>
    </w:rPr>
  </w:style>
  <w:style w:type="paragraph" w:styleId="Footer">
    <w:name w:val="footer"/>
    <w:basedOn w:val="Normal"/>
    <w:link w:val="FooterChar"/>
    <w:uiPriority w:val="99"/>
    <w:rsid w:val="00041809"/>
    <w:pPr>
      <w:tabs>
        <w:tab w:val="center" w:pos="4320"/>
        <w:tab w:val="right" w:pos="8640"/>
      </w:tabs>
    </w:pPr>
  </w:style>
  <w:style w:type="character" w:customStyle="1" w:styleId="FooterChar">
    <w:name w:val="Footer Char"/>
    <w:link w:val="Footer"/>
    <w:uiPriority w:val="99"/>
    <w:rsid w:val="00041809"/>
    <w:rPr>
      <w:rFonts w:ascii="Arial" w:eastAsia="Times New Roman" w:hAnsi="Arial" w:cs="Times New Roman"/>
      <w:sz w:val="24"/>
      <w:szCs w:val="24"/>
    </w:rPr>
  </w:style>
  <w:style w:type="paragraph" w:styleId="ListParagraph">
    <w:name w:val="List Paragraph"/>
    <w:basedOn w:val="Normal"/>
    <w:uiPriority w:val="34"/>
    <w:qFormat/>
    <w:rsid w:val="00041809"/>
    <w:pPr>
      <w:ind w:left="720"/>
    </w:pPr>
  </w:style>
  <w:style w:type="character" w:styleId="Hyperlink">
    <w:name w:val="Hyperlink"/>
    <w:uiPriority w:val="99"/>
    <w:rsid w:val="00041809"/>
    <w:rPr>
      <w:color w:val="0000FF"/>
      <w:u w:val="single"/>
    </w:rPr>
  </w:style>
  <w:style w:type="paragraph" w:customStyle="1" w:styleId="Default">
    <w:name w:val="Default"/>
    <w:rsid w:val="00041809"/>
    <w:pPr>
      <w:autoSpaceDE w:val="0"/>
      <w:autoSpaceDN w:val="0"/>
      <w:adjustRightInd w:val="0"/>
    </w:pPr>
    <w:rPr>
      <w:rFonts w:ascii="Times New Roman" w:eastAsia="Times New Roman" w:hAnsi="Times New Roman"/>
      <w:color w:val="000000"/>
      <w:sz w:val="24"/>
      <w:szCs w:val="24"/>
    </w:rPr>
  </w:style>
  <w:style w:type="paragraph" w:customStyle="1" w:styleId="Address">
    <w:name w:val="Address"/>
    <w:basedOn w:val="Normal"/>
    <w:rsid w:val="00041809"/>
    <w:rPr>
      <w:rFonts w:ascii="Times New Roman" w:hAnsi="Times New Roman"/>
      <w:szCs w:val="20"/>
    </w:rPr>
  </w:style>
  <w:style w:type="paragraph" w:customStyle="1" w:styleId="Centered">
    <w:name w:val="Centered"/>
    <w:aliases w:val="c"/>
    <w:basedOn w:val="Normal"/>
    <w:next w:val="BodyText"/>
    <w:rsid w:val="00041809"/>
    <w:pPr>
      <w:spacing w:after="240" w:line="240" w:lineRule="exact"/>
      <w:jc w:val="center"/>
    </w:pPr>
    <w:rPr>
      <w:rFonts w:ascii="Times New Roman" w:hAnsi="Times New Roman"/>
      <w:szCs w:val="20"/>
    </w:rPr>
  </w:style>
  <w:style w:type="paragraph" w:customStyle="1" w:styleId="FlushLeft">
    <w:name w:val="Flush Left"/>
    <w:aliases w:val="fl"/>
    <w:basedOn w:val="Normal"/>
    <w:rsid w:val="00041809"/>
    <w:pPr>
      <w:spacing w:before="240"/>
    </w:pPr>
    <w:rPr>
      <w:rFonts w:ascii="Times New Roman" w:hAnsi="Times New Roman"/>
      <w:szCs w:val="20"/>
    </w:rPr>
  </w:style>
  <w:style w:type="paragraph" w:customStyle="1" w:styleId="FlushRight">
    <w:name w:val="Flush Right"/>
    <w:aliases w:val="fr"/>
    <w:basedOn w:val="Normal"/>
    <w:rsid w:val="00041809"/>
    <w:pPr>
      <w:jc w:val="right"/>
    </w:pPr>
    <w:rPr>
      <w:rFonts w:ascii="Times New Roman" w:hAnsi="Times New Roman"/>
      <w:b/>
      <w:szCs w:val="20"/>
    </w:rPr>
  </w:style>
  <w:style w:type="paragraph" w:customStyle="1" w:styleId="FlushLeftItalic">
    <w:name w:val="Flush Left Italic"/>
    <w:aliases w:val="fli"/>
    <w:basedOn w:val="Normal"/>
    <w:rsid w:val="00041809"/>
    <w:pPr>
      <w:spacing w:before="240"/>
    </w:pPr>
    <w:rPr>
      <w:rFonts w:ascii="Times New Roman" w:hAnsi="Times New Roman"/>
      <w:i/>
      <w:szCs w:val="20"/>
    </w:rPr>
  </w:style>
  <w:style w:type="paragraph" w:styleId="FootnoteText">
    <w:name w:val="footnote text"/>
    <w:basedOn w:val="Normal"/>
    <w:link w:val="FootnoteTextChar"/>
    <w:semiHidden/>
    <w:rsid w:val="00041809"/>
    <w:rPr>
      <w:sz w:val="20"/>
      <w:szCs w:val="20"/>
    </w:rPr>
  </w:style>
  <w:style w:type="character" w:customStyle="1" w:styleId="FootnoteTextChar">
    <w:name w:val="Footnote Text Char"/>
    <w:link w:val="FootnoteText"/>
    <w:semiHidden/>
    <w:rsid w:val="00041809"/>
    <w:rPr>
      <w:rFonts w:ascii="Arial" w:eastAsia="Times New Roman" w:hAnsi="Arial" w:cs="Times New Roman"/>
      <w:sz w:val="20"/>
      <w:szCs w:val="20"/>
    </w:rPr>
  </w:style>
  <w:style w:type="character" w:styleId="FootnoteReference">
    <w:name w:val="footnote reference"/>
    <w:semiHidden/>
    <w:rsid w:val="00041809"/>
    <w:rPr>
      <w:rFonts w:cs="Times New Roman"/>
      <w:vertAlign w:val="superscript"/>
    </w:rPr>
  </w:style>
  <w:style w:type="paragraph" w:styleId="BodyText">
    <w:name w:val="Body Text"/>
    <w:basedOn w:val="Normal"/>
    <w:link w:val="BodyTextChar"/>
    <w:uiPriority w:val="99"/>
    <w:semiHidden/>
    <w:unhideWhenUsed/>
    <w:rsid w:val="00041809"/>
    <w:pPr>
      <w:spacing w:after="120"/>
    </w:pPr>
  </w:style>
  <w:style w:type="character" w:customStyle="1" w:styleId="BodyTextChar">
    <w:name w:val="Body Text Char"/>
    <w:link w:val="BodyText"/>
    <w:uiPriority w:val="99"/>
    <w:semiHidden/>
    <w:rsid w:val="00041809"/>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E44553"/>
    <w:rPr>
      <w:rFonts w:ascii="Tahoma" w:hAnsi="Tahoma" w:cs="Tahoma"/>
      <w:sz w:val="16"/>
      <w:szCs w:val="16"/>
    </w:rPr>
  </w:style>
  <w:style w:type="character" w:customStyle="1" w:styleId="BalloonTextChar">
    <w:name w:val="Balloon Text Char"/>
    <w:link w:val="BalloonText"/>
    <w:uiPriority w:val="99"/>
    <w:semiHidden/>
    <w:rsid w:val="00E44553"/>
    <w:rPr>
      <w:rFonts w:ascii="Tahoma" w:eastAsia="Times New Roman" w:hAnsi="Tahoma" w:cs="Tahoma"/>
      <w:sz w:val="16"/>
      <w:szCs w:val="16"/>
    </w:rPr>
  </w:style>
  <w:style w:type="character" w:styleId="UnresolvedMention">
    <w:name w:val="Unresolved Mention"/>
    <w:uiPriority w:val="99"/>
    <w:semiHidden/>
    <w:unhideWhenUsed/>
    <w:rsid w:val="00BF4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ecollateral@sc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ecollateral@s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TermInfo xmlns="http://schemas.microsoft.com/office/infopath/2007/PartnerControls">
          <TermName xmlns="http://schemas.microsoft.com/office/infopath/2007/PartnerControls">Surety Bond</TermName>
          <TermId xmlns="http://schemas.microsoft.com/office/infopath/2007/PartnerControls">b5329713-d586-4544-9386-36b7999d4df9</TermId>
        </TermInfo>
      </Terms>
    </ISOKeywordsTaxHTField0>
    <TaxCatchAll xmlns="2613f182-e424-487f-ac7f-33bed2fc986a">
      <Value>8530</Value>
      <Value>311</Value>
      <Value>1</Value>
      <Value>9748</Value>
    </TaxCatchAll>
    <Important xmlns="2613f182-e424-487f-ac7f-33bed2fc986a">false</Important>
    <ISOGroupTaxHTField0 xmlns="2613f182-e424-487f-ac7f-33bed2fc986a">
      <Terms xmlns="http://schemas.microsoft.com/office/infopath/2007/PartnerControls">
        <TermInfo xmlns="http://schemas.microsoft.com/office/infopath/2007/PartnerControls">
          <TermName xmlns="http://schemas.microsoft.com/office/infopath/2007/PartnerControls">SCE</TermName>
          <TermId xmlns="http://schemas.microsoft.com/office/infopath/2007/PartnerControls">dd2f17a9-a5de-4fca-b1bf-a4e5e6df31bf</TermId>
        </TermInfo>
      </Terms>
    </ISOGroupTaxHTField0>
    <PostDate xmlns="2613f182-e424-487f-ac7f-33bed2fc986a">2023-03-21T17:51:42+00:00</PostDate>
    <ExpireDate xmlns="2613f182-e424-487f-ac7f-33bed2fc986a" xsi:nil="true"/>
    <Content_x0020_Owner xmlns="2613f182-e424-487f-ac7f-33bed2fc986a">
      <UserInfo>
        <DisplayName>Emmert, Robert</DisplayName>
        <AccountId>129</AccountId>
        <AccountType/>
      </UserInfo>
    </Content_x0020_Owner>
    <ISOContributor xmlns="2613f182-e424-487f-ac7f-33bed2fc986a">
      <UserInfo>
        <DisplayName>Wright, Linda</DisplayName>
        <AccountId>163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Not Archived|d4ac4999-fa66-470b-a400-7ab6671d1fab</ISOArchiveTaxHTField0>
    <OriginalUri xmlns="2613f182-e424-487f-ac7f-33bed2fc986a">
      <Url xsi:nil="true"/>
      <Description xsi:nil="true"/>
    </OriginalUri>
    <ISODescription xmlns="2613f182-e424-487f-ac7f-33bed2fc986a" xsi:nil="true"/>
    <Content_x0020_Administrator xmlns="2613f182-e424-487f-ac7f-33bed2fc986a">
      <UserInfo>
        <DisplayName>Wright, Linda</DisplayName>
        <AccountId>163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Emmert, Robert</ISOOwner>
    <ISOSummary xmlns="2613f182-e424-487f-ac7f-33bed2fc986a">SCE Surety Bond for Interconnection Financial Security (IFS)</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SCE|dd2f17a9-a5de-4fca-b1bf-a4e5e6df31bf</ParentISOGroups>
    <Orig_x0020_Post_x0020_Date xmlns="5bcbeff6-7c02-4b0f-b125-f1b3d566cc14">2020-05-06T15:55:53+00:00</Orig_x0020_Post_x0020_Date>
    <ContentReviewInterval xmlns="5bcbeff6-7c02-4b0f-b125-f1b3d566cc14">24</ContentReviewInterval>
    <IsDisabled xmlns="5bcbeff6-7c02-4b0f-b125-f1b3d566cc14">false</IsDisabled>
    <CrawlableUniqueID xmlns="5bcbeff6-7c02-4b0f-b125-f1b3d566cc14" xsi:nil="true"/>
  </documentManagement>
</p:properties>
</file>

<file path=customXml/itemProps1.xml><?xml version="1.0" encoding="utf-8"?>
<ds:datastoreItem xmlns:ds="http://schemas.openxmlformats.org/officeDocument/2006/customXml" ds:itemID="{8A433760-5FEC-4661-9545-4A04544142EA}">
  <ds:schemaRefs>
    <ds:schemaRef ds:uri="http://schemas.openxmlformats.org/officeDocument/2006/bibliography"/>
  </ds:schemaRefs>
</ds:datastoreItem>
</file>

<file path=customXml/itemProps2.xml><?xml version="1.0" encoding="utf-8"?>
<ds:datastoreItem xmlns:ds="http://schemas.openxmlformats.org/officeDocument/2006/customXml" ds:itemID="{F5D8F7E7-D793-40AF-AE67-EFD1BF17F7B5}">
  <ds:schemaRefs>
    <ds:schemaRef ds:uri="http://schemas.microsoft.com/office/2006/metadata/longProperties"/>
  </ds:schemaRefs>
</ds:datastoreItem>
</file>

<file path=customXml/itemProps3.xml><?xml version="1.0" encoding="utf-8"?>
<ds:datastoreItem xmlns:ds="http://schemas.openxmlformats.org/officeDocument/2006/customXml" ds:itemID="{181024C4-7AA9-4847-9197-E0F2383B9E8C}"/>
</file>

<file path=customXml/itemProps4.xml><?xml version="1.0" encoding="utf-8"?>
<ds:datastoreItem xmlns:ds="http://schemas.openxmlformats.org/officeDocument/2006/customXml" ds:itemID="{284BE6B0-36FA-49E7-B0ED-B65DB7F324C4}"/>
</file>

<file path=customXml/itemProps5.xml><?xml version="1.0" encoding="utf-8"?>
<ds:datastoreItem xmlns:ds="http://schemas.openxmlformats.org/officeDocument/2006/customXml" ds:itemID="{BCD49C49-B4B1-482A-9E49-AA14BBF4BD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3227</Words>
  <Characters>18395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Surety Bond - SCE</vt:lpstr>
    </vt:vector>
  </TitlesOfParts>
  <Company>CAISO</Company>
  <LinksUpToDate>false</LinksUpToDate>
  <CharactersWithSpaces>21579</CharactersWithSpaces>
  <SharedDoc>false</SharedDoc>
  <HLinks>
    <vt:vector size="12" baseType="variant">
      <vt:variant>
        <vt:i4>327713</vt:i4>
      </vt:variant>
      <vt:variant>
        <vt:i4>3</vt:i4>
      </vt:variant>
      <vt:variant>
        <vt:i4>0</vt:i4>
      </vt:variant>
      <vt:variant>
        <vt:i4>5</vt:i4>
      </vt:variant>
      <vt:variant>
        <vt:lpwstr>mailto:scecollateral@sce.com</vt:lpwstr>
      </vt:variant>
      <vt:variant>
        <vt:lpwstr/>
      </vt:variant>
      <vt:variant>
        <vt:i4>327713</vt:i4>
      </vt:variant>
      <vt:variant>
        <vt:i4>0</vt:i4>
      </vt:variant>
      <vt:variant>
        <vt:i4>0</vt:i4>
      </vt:variant>
      <vt:variant>
        <vt:i4>5</vt:i4>
      </vt:variant>
      <vt:variant>
        <vt:lpwstr>mailto:scecollateral@sce.com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Bond - SCE</dc:title>
  <dc:subject/>
  <dc:creator>Helt, James Edward</dc:creator>
  <cp:keywords/>
  <cp:lastModifiedBy>Carrie Bang</cp:lastModifiedBy>
  <cp:revision>14</cp:revision>
  <dcterms:created xsi:type="dcterms:W3CDTF">2020-04-08T14:45:00Z</dcterms:created>
  <dcterms:modified xsi:type="dcterms:W3CDTF">2021-11-17T00:50:00Z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ant">
    <vt:lpwstr>0</vt:lpwstr>
  </property>
  <property fmtid="{D5CDD505-2E9C-101B-9397-08002B2CF9AE}" pid="3" name="Market Notice">
    <vt:lpwstr>0</vt:lpwstr>
  </property>
  <property fmtid="{D5CDD505-2E9C-101B-9397-08002B2CF9AE}" pid="4" name="ISOArchived">
    <vt:lpwstr>Not Archived</vt:lpwstr>
  </property>
  <property fmtid="{D5CDD505-2E9C-101B-9397-08002B2CF9AE}" pid="5" name="News Release">
    <vt:lpwstr>0</vt:lpwstr>
  </property>
  <property fmtid="{D5CDD505-2E9C-101B-9397-08002B2CF9AE}" pid="6" name="ContentReviewInterval">
    <vt:lpwstr>24</vt:lpwstr>
  </property>
  <property fmtid="{D5CDD505-2E9C-101B-9397-08002B2CF9AE}" pid="7" name="display_urn:schemas-microsoft-com:office:office#Content_x0020_Owner">
    <vt:lpwstr>Emmert, Robert</vt:lpwstr>
  </property>
  <property fmtid="{D5CDD505-2E9C-101B-9397-08002B2CF9AE}" pid="8" name="ISOContributor">
    <vt:lpwstr>341</vt:lpwstr>
  </property>
  <property fmtid="{D5CDD505-2E9C-101B-9397-08002B2CF9AE}" pid="9" name="display_urn:schemas-microsoft-com:office:office#ISOContributor">
    <vt:lpwstr>Evans, Jeff</vt:lpwstr>
  </property>
  <property fmtid="{D5CDD505-2E9C-101B-9397-08002B2CF9AE}" pid="10" name="ISOOwner">
    <vt:lpwstr/>
  </property>
  <property fmtid="{D5CDD505-2E9C-101B-9397-08002B2CF9AE}" pid="11" name="display_urn:schemas-microsoft-com:office:office#Content_x0020_Administrator">
    <vt:lpwstr>Evans, Jeff</vt:lpwstr>
  </property>
  <property fmtid="{D5CDD505-2E9C-101B-9397-08002B2CF9AE}" pid="12" name="Content Administrator">
    <vt:lpwstr>341</vt:lpwstr>
  </property>
  <property fmtid="{D5CDD505-2E9C-101B-9397-08002B2CF9AE}" pid="13" name="Content Owner">
    <vt:lpwstr>165</vt:lpwstr>
  </property>
  <property fmtid="{D5CDD505-2E9C-101B-9397-08002B2CF9AE}" pid="14" name="ISOGroupTaxHTField0">
    <vt:lpwstr>SCE|dd2f17a9-a5de-4fca-b1bf-a4e5e6df31bf</vt:lpwstr>
  </property>
  <property fmtid="{D5CDD505-2E9C-101B-9397-08002B2CF9AE}" pid="15" name="ISOTopicTaxHTField0">
    <vt:lpwstr>Planning|285a5f2c-fbc6-40b5-af08-c23b5949dd29</vt:lpwstr>
  </property>
  <property fmtid="{D5CDD505-2E9C-101B-9397-08002B2CF9AE}" pid="16" name="ISOTopic">
    <vt:lpwstr>311;#Planning|285a5f2c-fbc6-40b5-af08-c23b5949dd29</vt:lpwstr>
  </property>
  <property fmtid="{D5CDD505-2E9C-101B-9397-08002B2CF9AE}" pid="17" name="ISOArchiveTaxHTField0">
    <vt:lpwstr>Not Archived|d4ac4999-fa66-470b-a400-7ab6671d1fab</vt:lpwstr>
  </property>
  <property fmtid="{D5CDD505-2E9C-101B-9397-08002B2CF9AE}" pid="18" name="ISOKeywordsTaxHTField0">
    <vt:lpwstr>Surety Bond|b5329713-d586-4544-9386-36b7999d4df9</vt:lpwstr>
  </property>
  <property fmtid="{D5CDD505-2E9C-101B-9397-08002B2CF9AE}" pid="19" name="ISOKeywords">
    <vt:lpwstr>9748;#Surety Bond|b5329713-d586-4544-9386-36b7999d4df9</vt:lpwstr>
  </property>
  <property fmtid="{D5CDD505-2E9C-101B-9397-08002B2CF9AE}" pid="20" name="ISOGroup">
    <vt:lpwstr>8530;#SCE|dd2f17a9-a5de-4fca-b1bf-a4e5e6df31bf</vt:lpwstr>
  </property>
  <property fmtid="{D5CDD505-2E9C-101B-9397-08002B2CF9AE}" pid="21" name="ISOArchive">
    <vt:lpwstr>1;#Not Archived|d4ac4999-fa66-470b-a400-7ab6671d1fab</vt:lpwstr>
  </property>
  <property fmtid="{D5CDD505-2E9C-101B-9397-08002B2CF9AE}" pid="22" name="TaxCatchAll">
    <vt:lpwstr>8530;#SCE|dd2f17a9-a5de-4fca-b1bf-a4e5e6df31bf;#311;#Planning|285a5f2c-fbc6-40b5-af08-c23b5949dd29;#9748;#Surety Bond|b5329713-d586-4544-9386-36b7999d4df9</vt:lpwstr>
  </property>
  <property fmtid="{D5CDD505-2E9C-101B-9397-08002B2CF9AE}" pid="23" name="OriginalUri">
    <vt:lpwstr/>
  </property>
  <property fmtid="{D5CDD505-2E9C-101B-9397-08002B2CF9AE}" pid="24" name="ISOSummary">
    <vt:lpwstr>SCE Surety Bond Language</vt:lpwstr>
  </property>
  <property fmtid="{D5CDD505-2E9C-101B-9397-08002B2CF9AE}" pid="25" name="PostDate">
    <vt:lpwstr>2015-10-20T11:06:56Z</vt:lpwstr>
  </property>
  <property fmtid="{D5CDD505-2E9C-101B-9397-08002B2CF9AE}" pid="26" name="ISODescription">
    <vt:lpwstr/>
  </property>
  <property fmtid="{D5CDD505-2E9C-101B-9397-08002B2CF9AE}" pid="27" name="Document Type">
    <vt:lpwstr/>
  </property>
  <property fmtid="{D5CDD505-2E9C-101B-9397-08002B2CF9AE}" pid="28" name="m9e70a6096144fc698577b786817f2be">
    <vt:lpwstr/>
  </property>
  <property fmtid="{D5CDD505-2E9C-101B-9397-08002B2CF9AE}" pid="29" name="ExpireDate">
    <vt:lpwstr/>
  </property>
  <property fmtid="{D5CDD505-2E9C-101B-9397-08002B2CF9AE}" pid="30" name="IsPublished">
    <vt:lpwstr>0</vt:lpwstr>
  </property>
  <property fmtid="{D5CDD505-2E9C-101B-9397-08002B2CF9AE}" pid="31" name="ParentISOGroups">
    <vt:lpwstr/>
  </property>
  <property fmtid="{D5CDD505-2E9C-101B-9397-08002B2CF9AE}" pid="32" name="ISOExtract">
    <vt:lpwstr/>
  </property>
  <property fmtid="{D5CDD505-2E9C-101B-9397-08002B2CF9AE}" pid="33" name="IsDisabled">
    <vt:lpwstr>0</vt:lpwstr>
  </property>
  <property fmtid="{D5CDD505-2E9C-101B-9397-08002B2CF9AE}" pid="34" name="ISOGroupSequence">
    <vt:lpwstr/>
  </property>
  <property fmtid="{D5CDD505-2E9C-101B-9397-08002B2CF9AE}" pid="35" name="CrawlableUniqueID">
    <vt:lpwstr/>
  </property>
  <property fmtid="{D5CDD505-2E9C-101B-9397-08002B2CF9AE}" pid="36" name="Orig Post Date">
    <vt:lpwstr/>
  </property>
  <property fmtid="{D5CDD505-2E9C-101B-9397-08002B2CF9AE}" pid="37" name="ContentTypeId">
    <vt:lpwstr>0x0101000BEF1A1EAF553945AAFC1DE188AA7EC100496CDC402DE9B8469629C69FFFFA4218</vt:lpwstr>
  </property>
  <property fmtid="{D5CDD505-2E9C-101B-9397-08002B2CF9AE}" pid="38" name="Order">
    <vt:r8>6631600</vt:r8>
  </property>
  <property fmtid="{D5CDD505-2E9C-101B-9397-08002B2CF9AE}" pid="39" name="xd_ProgID">
    <vt:lpwstr/>
  </property>
  <property fmtid="{D5CDD505-2E9C-101B-9397-08002B2CF9AE}" pid="40" name="_SourceUrl">
    <vt:lpwstr/>
  </property>
  <property fmtid="{D5CDD505-2E9C-101B-9397-08002B2CF9AE}" pid="41" name="_SharedFileIndex">
    <vt:lpwstr/>
  </property>
  <property fmtid="{D5CDD505-2E9C-101B-9397-08002B2CF9AE}" pid="42" name="TemplateUrl">
    <vt:lpwstr/>
  </property>
</Properties>
</file>