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720"/>
        <w:gridCol w:w="1260"/>
        <w:gridCol w:w="1350"/>
        <w:gridCol w:w="1530"/>
        <w:gridCol w:w="1080"/>
        <w:gridCol w:w="1913"/>
      </w:tblGrid>
      <w:tr w:rsidR="00300C8B" w:rsidRPr="00D21ACD" w:rsidTr="00D21ACD">
        <w:trPr>
          <w:trHeight w:val="1475"/>
        </w:trPr>
        <w:tc>
          <w:tcPr>
            <w:tcW w:w="10620" w:type="dxa"/>
            <w:gridSpan w:val="7"/>
            <w:shd w:val="clear" w:color="auto" w:fill="595959"/>
            <w:vAlign w:val="center"/>
          </w:tcPr>
          <w:p w:rsidR="004E446F" w:rsidRPr="00D21ACD" w:rsidRDefault="00E60DF9" w:rsidP="009A006F">
            <w:pPr>
              <w:tabs>
                <w:tab w:val="left" w:pos="1035"/>
                <w:tab w:val="center" w:pos="5160"/>
              </w:tabs>
              <w:ind w:left="0"/>
              <w:rPr>
                <w:rFonts w:cs="Arial"/>
                <w:b/>
                <w:color w:val="FFFFFF"/>
                <w:sz w:val="28"/>
                <w:szCs w:val="28"/>
                <w:lang w:bidi="en-US"/>
              </w:rPr>
            </w:pPr>
            <w:r>
              <w:rPr>
                <w:rFonts w:cs="Arial"/>
                <w:sz w:val="28"/>
                <w:szCs w:val="28"/>
                <w:lang w:bidi="en-US"/>
              </w:rPr>
              <w:fldChar w:fldCharType="begin">
                <w:ffData>
                  <w:name w:val="Version"/>
                  <w:enabled w:val="0"/>
                  <w:calcOnExit w:val="0"/>
                  <w:textInput>
                    <w:default w:val="V1.8"/>
                  </w:textInput>
                </w:ffData>
              </w:fldChar>
            </w:r>
            <w:bookmarkStart w:id="0" w:name="Version"/>
            <w:r>
              <w:rPr>
                <w:rFonts w:cs="Arial"/>
                <w:sz w:val="28"/>
                <w:szCs w:val="28"/>
                <w:lang w:bidi="en-US"/>
              </w:rPr>
              <w:instrText xml:space="preserve"> FORMTEXT </w:instrText>
            </w:r>
            <w:r>
              <w:rPr>
                <w:rFonts w:cs="Arial"/>
                <w:sz w:val="28"/>
                <w:szCs w:val="28"/>
                <w:lang w:bidi="en-US"/>
              </w:rPr>
            </w:r>
            <w:r>
              <w:rPr>
                <w:rFonts w:cs="Arial"/>
                <w:sz w:val="28"/>
                <w:szCs w:val="28"/>
                <w:lang w:bidi="en-US"/>
              </w:rPr>
              <w:fldChar w:fldCharType="separate"/>
            </w:r>
            <w:r>
              <w:rPr>
                <w:rFonts w:cs="Arial"/>
                <w:noProof/>
                <w:sz w:val="28"/>
                <w:szCs w:val="28"/>
                <w:lang w:bidi="en-US"/>
              </w:rPr>
              <w:t>V1.8</w:t>
            </w:r>
            <w:r>
              <w:rPr>
                <w:rFonts w:cs="Arial"/>
                <w:sz w:val="28"/>
                <w:szCs w:val="28"/>
                <w:lang w:bidi="en-US"/>
              </w:rPr>
              <w:fldChar w:fldCharType="end"/>
            </w:r>
            <w:bookmarkEnd w:id="0"/>
            <w:r w:rsidR="009A006F" w:rsidRPr="00D21ACD">
              <w:rPr>
                <w:rFonts w:cs="Arial"/>
                <w:sz w:val="28"/>
                <w:szCs w:val="28"/>
                <w:lang w:bidi="en-US"/>
              </w:rPr>
              <w:tab/>
            </w:r>
            <w:r w:rsidR="009A006F" w:rsidRPr="00D21ACD">
              <w:rPr>
                <w:rFonts w:cs="Arial"/>
                <w:sz w:val="28"/>
                <w:szCs w:val="28"/>
                <w:lang w:bidi="en-US"/>
              </w:rPr>
              <w:tab/>
            </w:r>
            <w:r w:rsidR="00483452">
              <w:rPr>
                <w:rFonts w:cs="Arial"/>
                <w:b/>
                <w:color w:val="FFFFFF"/>
                <w:sz w:val="28"/>
                <w:szCs w:val="28"/>
                <w:lang w:bidi="en-US"/>
              </w:rPr>
              <w:t>Telemetry E</w:t>
            </w:r>
            <w:r w:rsidR="004E446F" w:rsidRPr="00D21ACD">
              <w:rPr>
                <w:rFonts w:cs="Arial"/>
                <w:b/>
                <w:color w:val="FFFFFF"/>
                <w:sz w:val="28"/>
                <w:szCs w:val="28"/>
                <w:lang w:bidi="en-US"/>
              </w:rPr>
              <w:t xml:space="preserve">xemption Request </w:t>
            </w:r>
            <w:r w:rsidR="00E34938" w:rsidRPr="00D21ACD">
              <w:rPr>
                <w:rFonts w:cs="Arial"/>
                <w:b/>
                <w:color w:val="FFFFFF"/>
                <w:sz w:val="28"/>
                <w:szCs w:val="28"/>
                <w:lang w:bidi="en-US"/>
              </w:rPr>
              <w:t>Form</w:t>
            </w:r>
          </w:p>
          <w:p w:rsidR="00880AF3" w:rsidRPr="00D21ACD" w:rsidRDefault="00880AF3" w:rsidP="00880AF3">
            <w:pPr>
              <w:ind w:left="0" w:right="61"/>
              <w:jc w:val="center"/>
              <w:rPr>
                <w:rFonts w:cs="Arial"/>
                <w:color w:val="FFFFFF"/>
                <w:sz w:val="18"/>
                <w:szCs w:val="18"/>
                <w:lang w:bidi="en-US"/>
              </w:rPr>
            </w:pPr>
          </w:p>
          <w:p w:rsidR="00880AF3" w:rsidRPr="0001430C" w:rsidRDefault="00300C8B" w:rsidP="00880AF3">
            <w:pPr>
              <w:ind w:left="0" w:right="61"/>
              <w:jc w:val="center"/>
              <w:rPr>
                <w:rFonts w:cs="Arial"/>
                <w:color w:val="FFFFFF"/>
                <w:sz w:val="20"/>
                <w:lang w:bidi="en-US"/>
              </w:rPr>
            </w:pPr>
            <w:r w:rsidRPr="0001430C">
              <w:rPr>
                <w:rFonts w:cs="Arial"/>
                <w:color w:val="FFFFFF"/>
                <w:sz w:val="20"/>
                <w:lang w:bidi="en-US"/>
              </w:rPr>
              <w:t xml:space="preserve">Please fill out one </w:t>
            </w:r>
            <w:r w:rsidR="009E6E2E" w:rsidRPr="0001430C">
              <w:rPr>
                <w:rFonts w:cs="Arial"/>
                <w:color w:val="FFFFFF"/>
                <w:sz w:val="20"/>
                <w:lang w:bidi="en-US"/>
              </w:rPr>
              <w:t>form</w:t>
            </w:r>
            <w:r w:rsidRPr="0001430C">
              <w:rPr>
                <w:rFonts w:cs="Arial"/>
                <w:color w:val="FFFFFF"/>
                <w:sz w:val="20"/>
                <w:lang w:bidi="en-US"/>
              </w:rPr>
              <w:t xml:space="preserve"> per </w:t>
            </w:r>
            <w:r w:rsidR="004E446F" w:rsidRPr="0001430C">
              <w:rPr>
                <w:rFonts w:cs="Arial"/>
                <w:color w:val="FFFFFF"/>
                <w:sz w:val="20"/>
                <w:lang w:bidi="en-US"/>
              </w:rPr>
              <w:t>Resource or E</w:t>
            </w:r>
            <w:r w:rsidRPr="0001430C">
              <w:rPr>
                <w:rFonts w:cs="Arial"/>
                <w:color w:val="FFFFFF"/>
                <w:sz w:val="20"/>
                <w:lang w:bidi="en-US"/>
              </w:rPr>
              <w:t>xemption type</w:t>
            </w:r>
            <w:r w:rsidR="00880AF3" w:rsidRPr="0001430C">
              <w:rPr>
                <w:rFonts w:cs="Arial"/>
                <w:color w:val="FFFFFF"/>
                <w:sz w:val="20"/>
                <w:lang w:bidi="en-US"/>
              </w:rPr>
              <w:t xml:space="preserve"> </w:t>
            </w:r>
          </w:p>
          <w:p w:rsidR="00EC69BA" w:rsidRPr="0001430C" w:rsidRDefault="00880AF3" w:rsidP="005510B7">
            <w:pPr>
              <w:ind w:left="0" w:right="61"/>
              <w:jc w:val="center"/>
              <w:rPr>
                <w:rFonts w:cs="Arial"/>
                <w:color w:val="FFFFFF"/>
                <w:sz w:val="20"/>
              </w:rPr>
            </w:pPr>
            <w:proofErr w:type="gramStart"/>
            <w:r w:rsidRPr="0001430C">
              <w:rPr>
                <w:rFonts w:cs="Arial"/>
                <w:color w:val="FFFFFF"/>
                <w:sz w:val="20"/>
                <w:lang w:bidi="en-US"/>
              </w:rPr>
              <w:t>and</w:t>
            </w:r>
            <w:proofErr w:type="gramEnd"/>
            <w:r w:rsidRPr="0001430C">
              <w:rPr>
                <w:rFonts w:cs="Arial"/>
                <w:color w:val="FFFFFF"/>
                <w:sz w:val="20"/>
                <w:lang w:bidi="en-US"/>
              </w:rPr>
              <w:t xml:space="preserve"> </w:t>
            </w:r>
            <w:r w:rsidRPr="0001430C">
              <w:rPr>
                <w:rFonts w:cs="Arial"/>
                <w:color w:val="FFFFFF"/>
                <w:sz w:val="20"/>
              </w:rPr>
              <w:t xml:space="preserve">send the request to </w:t>
            </w:r>
            <w:hyperlink r:id="rId13" w:history="1">
              <w:r w:rsidRPr="0001430C">
                <w:rPr>
                  <w:rStyle w:val="Hyperlink"/>
                  <w:rFonts w:cs="Arial"/>
                  <w:b/>
                  <w:color w:val="FFFF00"/>
                  <w:sz w:val="20"/>
                </w:rPr>
                <w:t>edas@caiso.com</w:t>
              </w:r>
            </w:hyperlink>
            <w:r w:rsidRPr="0001430C">
              <w:rPr>
                <w:rFonts w:cs="Arial"/>
                <w:color w:val="FFFFFF"/>
                <w:sz w:val="20"/>
              </w:rPr>
              <w:t xml:space="preserve"> </w:t>
            </w:r>
            <w:r w:rsidR="000E08ED" w:rsidRPr="0001430C">
              <w:rPr>
                <w:rFonts w:cs="Arial"/>
                <w:color w:val="FFFFFF"/>
                <w:sz w:val="20"/>
              </w:rPr>
              <w:t>in</w:t>
            </w:r>
            <w:r w:rsidRPr="0001430C">
              <w:rPr>
                <w:rFonts w:cs="Arial"/>
                <w:color w:val="FFFFFF"/>
                <w:sz w:val="20"/>
              </w:rPr>
              <w:t xml:space="preserve"> a word </w:t>
            </w:r>
            <w:r w:rsidR="005510B7" w:rsidRPr="0001430C">
              <w:rPr>
                <w:rFonts w:cs="Arial"/>
                <w:color w:val="FFFFFF"/>
                <w:sz w:val="20"/>
              </w:rPr>
              <w:t>document format</w:t>
            </w:r>
            <w:r w:rsidR="006922C1" w:rsidRPr="0001430C">
              <w:rPr>
                <w:rFonts w:cs="Arial"/>
                <w:color w:val="FFFFFF"/>
                <w:sz w:val="20"/>
              </w:rPr>
              <w:t xml:space="preserve"> (.doc</w:t>
            </w:r>
            <w:r w:rsidR="00422FBF">
              <w:rPr>
                <w:rFonts w:cs="Arial"/>
                <w:color w:val="FFFFFF"/>
                <w:sz w:val="20"/>
              </w:rPr>
              <w:t>x</w:t>
            </w:r>
            <w:r w:rsidR="006922C1" w:rsidRPr="0001430C">
              <w:rPr>
                <w:rFonts w:cs="Arial"/>
                <w:color w:val="FFFFFF"/>
                <w:sz w:val="20"/>
              </w:rPr>
              <w:t>)</w:t>
            </w:r>
            <w:r w:rsidR="00204285" w:rsidRPr="0001430C">
              <w:rPr>
                <w:rFonts w:cs="Arial"/>
                <w:color w:val="FFFFFF"/>
                <w:sz w:val="20"/>
              </w:rPr>
              <w:t>.</w:t>
            </w:r>
            <w:r w:rsidR="00FE21C4" w:rsidRPr="0001430C">
              <w:rPr>
                <w:rFonts w:cs="Arial"/>
                <w:color w:val="FFFFFF"/>
                <w:sz w:val="20"/>
              </w:rPr>
              <w:t xml:space="preserve">  </w:t>
            </w:r>
          </w:p>
          <w:p w:rsidR="00300C8B" w:rsidRPr="00D21ACD" w:rsidRDefault="00EC69BA" w:rsidP="00EC69BA">
            <w:pPr>
              <w:ind w:left="0" w:right="61"/>
              <w:jc w:val="center"/>
              <w:rPr>
                <w:rFonts w:cs="Arial"/>
                <w:color w:val="FFFFFF"/>
                <w:sz w:val="18"/>
                <w:szCs w:val="18"/>
                <w:lang w:bidi="en-US"/>
              </w:rPr>
            </w:pPr>
            <w:r w:rsidRPr="0001430C">
              <w:rPr>
                <w:rFonts w:cs="Arial"/>
                <w:color w:val="FFFFFF"/>
                <w:sz w:val="20"/>
              </w:rPr>
              <w:t xml:space="preserve">A </w:t>
            </w:r>
            <w:r w:rsidR="00FE21C4" w:rsidRPr="0001430C">
              <w:rPr>
                <w:rFonts w:cs="Arial"/>
                <w:color w:val="FFFFFF"/>
                <w:sz w:val="20"/>
              </w:rPr>
              <w:t>PDF</w:t>
            </w:r>
            <w:r w:rsidRPr="0001430C">
              <w:rPr>
                <w:rFonts w:cs="Arial"/>
                <w:color w:val="FFFFFF"/>
                <w:sz w:val="20"/>
              </w:rPr>
              <w:t xml:space="preserve"> document</w:t>
            </w:r>
            <w:r w:rsidR="00FE21C4" w:rsidRPr="0001430C">
              <w:rPr>
                <w:rFonts w:cs="Arial"/>
                <w:color w:val="FFFFFF"/>
                <w:sz w:val="20"/>
              </w:rPr>
              <w:t xml:space="preserve"> </w:t>
            </w:r>
            <w:r w:rsidR="00DD60F9" w:rsidRPr="0001430C">
              <w:rPr>
                <w:rFonts w:cs="Arial"/>
                <w:b/>
                <w:color w:val="FFFFFF"/>
                <w:sz w:val="20"/>
                <w:u w:val="single"/>
              </w:rPr>
              <w:t>will not</w:t>
            </w:r>
            <w:r w:rsidR="00DD60F9" w:rsidRPr="0001430C">
              <w:rPr>
                <w:rFonts w:cs="Arial"/>
                <w:b/>
                <w:color w:val="FFFFFF"/>
                <w:sz w:val="20"/>
              </w:rPr>
              <w:t xml:space="preserve"> </w:t>
            </w:r>
            <w:r w:rsidR="00DD60F9" w:rsidRPr="0001430C">
              <w:rPr>
                <w:rFonts w:cs="Arial"/>
                <w:color w:val="FFFFFF"/>
                <w:sz w:val="20"/>
              </w:rPr>
              <w:t>be accepted</w:t>
            </w:r>
            <w:r w:rsidRPr="0001430C">
              <w:rPr>
                <w:rFonts w:cs="Arial"/>
                <w:color w:val="FFFFFF"/>
                <w:sz w:val="20"/>
              </w:rPr>
              <w:t>.</w:t>
            </w:r>
          </w:p>
        </w:tc>
      </w:tr>
      <w:tr w:rsidR="00E324B9" w:rsidRPr="00D21ACD" w:rsidTr="00E324B9">
        <w:trPr>
          <w:trHeight w:val="458"/>
        </w:trPr>
        <w:tc>
          <w:tcPr>
            <w:tcW w:w="3487" w:type="dxa"/>
            <w:gridSpan w:val="2"/>
            <w:shd w:val="clear" w:color="auto" w:fill="auto"/>
            <w:vAlign w:val="center"/>
          </w:tcPr>
          <w:p w:rsidR="00E324B9" w:rsidRPr="00D21ACD" w:rsidRDefault="00E324B9" w:rsidP="008A501C">
            <w:pPr>
              <w:ind w:left="0"/>
              <w:rPr>
                <w:rFonts w:cs="Arial"/>
                <w:b/>
                <w:sz w:val="20"/>
                <w:lang w:bidi="en-US"/>
              </w:rPr>
            </w:pPr>
            <w:r>
              <w:rPr>
                <w:rFonts w:cs="Arial"/>
                <w:b/>
                <w:sz w:val="20"/>
                <w:lang w:bidi="en-US"/>
              </w:rPr>
              <w:t>Site</w:t>
            </w:r>
            <w:r w:rsidRPr="00D21ACD">
              <w:rPr>
                <w:rFonts w:cs="Arial"/>
                <w:b/>
                <w:sz w:val="20"/>
                <w:lang w:bidi="en-US"/>
              </w:rPr>
              <w:t xml:space="preserve"> Name: </w:t>
            </w:r>
            <w:r w:rsidRPr="00D21ACD">
              <w:rPr>
                <w:rFonts w:cs="Arial"/>
                <w:sz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helpText w:type="text" w:val="Enter the name of the Project as it appears on the Meter Service Agreement (MSA)"/>
                  <w:textInput>
                    <w:format w:val="UPPERCASE"/>
                  </w:textInput>
                </w:ffData>
              </w:fldChar>
            </w:r>
            <w:bookmarkStart w:id="1" w:name="SiteName"/>
            <w:r w:rsidRPr="00D21ACD">
              <w:rPr>
                <w:rFonts w:cs="Arial"/>
                <w:sz w:val="20"/>
                <w:lang w:bidi="en-US"/>
              </w:rPr>
              <w:instrText xml:space="preserve"> FORMTEXT </w:instrText>
            </w:r>
            <w:r w:rsidRPr="00D21ACD">
              <w:rPr>
                <w:rFonts w:cs="Arial"/>
                <w:sz w:val="20"/>
                <w:lang w:bidi="en-US"/>
              </w:rPr>
            </w:r>
            <w:r w:rsidRPr="00D21ACD">
              <w:rPr>
                <w:rFonts w:cs="Arial"/>
                <w:sz w:val="20"/>
                <w:lang w:bidi="en-US"/>
              </w:rPr>
              <w:fldChar w:fldCharType="separate"/>
            </w:r>
            <w:r w:rsidR="008A501C">
              <w:rPr>
                <w:rFonts w:cs="Arial"/>
                <w:sz w:val="20"/>
                <w:lang w:bidi="en-US"/>
              </w:rPr>
              <w:t> </w:t>
            </w:r>
            <w:r w:rsidR="008A501C">
              <w:rPr>
                <w:rFonts w:cs="Arial"/>
                <w:sz w:val="20"/>
                <w:lang w:bidi="en-US"/>
              </w:rPr>
              <w:t> </w:t>
            </w:r>
            <w:r w:rsidR="008A501C">
              <w:rPr>
                <w:rFonts w:cs="Arial"/>
                <w:sz w:val="20"/>
                <w:lang w:bidi="en-US"/>
              </w:rPr>
              <w:t> </w:t>
            </w:r>
            <w:r w:rsidR="008A501C">
              <w:rPr>
                <w:rFonts w:cs="Arial"/>
                <w:sz w:val="20"/>
                <w:lang w:bidi="en-US"/>
              </w:rPr>
              <w:t> </w:t>
            </w:r>
            <w:r w:rsidR="008A501C">
              <w:rPr>
                <w:rFonts w:cs="Arial"/>
                <w:sz w:val="20"/>
                <w:lang w:bidi="en-US"/>
              </w:rPr>
              <w:t> </w:t>
            </w:r>
            <w:r w:rsidRPr="00D21ACD">
              <w:rPr>
                <w:rFonts w:cs="Arial"/>
                <w:sz w:val="20"/>
                <w:lang w:bidi="en-US"/>
              </w:rPr>
              <w:fldChar w:fldCharType="end"/>
            </w:r>
          </w:p>
        </w:tc>
        <w:bookmarkEnd w:id="1"/>
        <w:tc>
          <w:tcPr>
            <w:tcW w:w="5220" w:type="dxa"/>
            <w:gridSpan w:val="4"/>
            <w:shd w:val="clear" w:color="auto" w:fill="auto"/>
            <w:vAlign w:val="center"/>
          </w:tcPr>
          <w:p w:rsidR="00E324B9" w:rsidRPr="00D21ACD" w:rsidRDefault="00E324B9" w:rsidP="008A501C">
            <w:pPr>
              <w:ind w:left="0"/>
              <w:rPr>
                <w:rFonts w:cs="Arial"/>
                <w:b/>
                <w:sz w:val="20"/>
                <w:lang w:bidi="en-US"/>
              </w:rPr>
            </w:pPr>
            <w:r>
              <w:rPr>
                <w:rFonts w:cs="Arial"/>
                <w:b/>
                <w:sz w:val="20"/>
                <w:lang w:bidi="en-US"/>
              </w:rPr>
              <w:t>Project Code (Optional)</w:t>
            </w:r>
            <w:r w:rsidRPr="00D21ACD">
              <w:rPr>
                <w:rFonts w:cs="Arial"/>
                <w:b/>
                <w:sz w:val="20"/>
                <w:lang w:bidi="en-US"/>
              </w:rPr>
              <w:t>:</w:t>
            </w:r>
            <w:r w:rsidRPr="00D21ACD">
              <w:rPr>
                <w:rFonts w:cs="Arial"/>
                <w:sz w:val="20"/>
                <w:lang w:bidi="en-US"/>
              </w:rPr>
              <w:t xml:space="preserve"> </w:t>
            </w:r>
            <w:bookmarkStart w:id="2" w:name="EndDate"/>
            <w:bookmarkStart w:id="3" w:name="ProjectCode"/>
            <w:r>
              <w:rPr>
                <w:rFonts w:cs="Arial"/>
                <w:sz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helpText w:type="text" w:val="Enter the Device ID for which an Exemption is being requested. &#10;&#10;*If additional Device IDs are being requested for the same Exemption under the same Resource ID, separate the Device IDs with commas. "/>
                  <w:textInput/>
                </w:ffData>
              </w:fldChar>
            </w:r>
            <w:r>
              <w:rPr>
                <w:rFonts w:cs="Arial"/>
                <w:sz w:val="20"/>
                <w:lang w:bidi="en-US"/>
              </w:rPr>
              <w:instrText xml:space="preserve"> FORMTEXT </w:instrText>
            </w:r>
            <w:r>
              <w:rPr>
                <w:rFonts w:cs="Arial"/>
                <w:sz w:val="20"/>
                <w:lang w:bidi="en-US"/>
              </w:rPr>
            </w:r>
            <w:r>
              <w:rPr>
                <w:rFonts w:cs="Arial"/>
                <w:sz w:val="20"/>
                <w:lang w:bidi="en-US"/>
              </w:rPr>
              <w:fldChar w:fldCharType="separate"/>
            </w:r>
            <w:r w:rsidR="008A501C">
              <w:rPr>
                <w:rFonts w:cs="Arial"/>
                <w:sz w:val="20"/>
                <w:lang w:bidi="en-US"/>
              </w:rPr>
              <w:t> </w:t>
            </w:r>
            <w:r w:rsidR="008A501C">
              <w:rPr>
                <w:rFonts w:cs="Arial"/>
                <w:sz w:val="20"/>
                <w:lang w:bidi="en-US"/>
              </w:rPr>
              <w:t> </w:t>
            </w:r>
            <w:r w:rsidR="008A501C">
              <w:rPr>
                <w:rFonts w:cs="Arial"/>
                <w:sz w:val="20"/>
                <w:lang w:bidi="en-US"/>
              </w:rPr>
              <w:t> </w:t>
            </w:r>
            <w:r w:rsidR="008A501C">
              <w:rPr>
                <w:rFonts w:cs="Arial"/>
                <w:sz w:val="20"/>
                <w:lang w:bidi="en-US"/>
              </w:rPr>
              <w:t> </w:t>
            </w:r>
            <w:r w:rsidR="008A501C">
              <w:rPr>
                <w:rFonts w:cs="Arial"/>
                <w:sz w:val="20"/>
                <w:lang w:bidi="en-US"/>
              </w:rPr>
              <w:t> </w:t>
            </w:r>
            <w:r>
              <w:rPr>
                <w:rFonts w:cs="Arial"/>
                <w:sz w:val="20"/>
                <w:lang w:bidi="en-US"/>
              </w:rPr>
              <w:fldChar w:fldCharType="end"/>
            </w:r>
            <w:bookmarkEnd w:id="2"/>
            <w:bookmarkEnd w:id="3"/>
            <w:r>
              <w:rPr>
                <w:rFonts w:cs="Arial"/>
                <w:sz w:val="20"/>
                <w:lang w:bidi="en-US"/>
              </w:rPr>
              <w:br/>
            </w:r>
            <w:r>
              <w:rPr>
                <w:rFonts w:cs="Arial"/>
                <w:color w:val="000000" w:themeColor="text1"/>
                <w:sz w:val="16"/>
                <w:szCs w:val="16"/>
                <w:lang w:bidi="en-US"/>
              </w:rPr>
              <w:t xml:space="preserve">Example: </w:t>
            </w:r>
            <w:r w:rsidR="008A501C">
              <w:rPr>
                <w:rFonts w:cs="Arial"/>
                <w:color w:val="000000" w:themeColor="text1"/>
                <w:sz w:val="16"/>
                <w:szCs w:val="16"/>
                <w:lang w:bidi="en-US"/>
              </w:rPr>
              <w:t>21NGR12345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E324B9" w:rsidRPr="00D21ACD" w:rsidRDefault="00E324B9" w:rsidP="00B6778F">
            <w:pPr>
              <w:ind w:left="0"/>
              <w:rPr>
                <w:rFonts w:cs="Arial"/>
                <w:b/>
                <w:sz w:val="20"/>
                <w:lang w:bidi="en-US"/>
              </w:rPr>
            </w:pPr>
            <w:r w:rsidRPr="00D21ACD">
              <w:rPr>
                <w:rFonts w:cs="Arial"/>
                <w:b/>
                <w:sz w:val="20"/>
                <w:lang w:bidi="en-US"/>
              </w:rPr>
              <w:t xml:space="preserve">Date: </w:t>
            </w:r>
            <w:r w:rsidRPr="00D21ACD">
              <w:rPr>
                <w:rFonts w:cs="Arial"/>
                <w:sz w:val="20"/>
                <w:lang w:bidi="en-US"/>
              </w:rPr>
              <w:fldChar w:fldCharType="begin"/>
            </w:r>
            <w:r w:rsidRPr="00D21ACD">
              <w:rPr>
                <w:rFonts w:cs="Arial"/>
                <w:sz w:val="20"/>
                <w:lang w:bidi="en-US"/>
              </w:rPr>
              <w:instrText xml:space="preserve"> DATE \@ "M/d/yyyy" </w:instrText>
            </w:r>
            <w:r w:rsidRPr="00D21ACD">
              <w:rPr>
                <w:rFonts w:cs="Arial"/>
                <w:sz w:val="20"/>
                <w:lang w:bidi="en-US"/>
              </w:rPr>
              <w:fldChar w:fldCharType="separate"/>
            </w:r>
            <w:r w:rsidR="009776EA">
              <w:rPr>
                <w:rFonts w:cs="Arial"/>
                <w:noProof/>
                <w:sz w:val="20"/>
                <w:lang w:bidi="en-US"/>
              </w:rPr>
              <w:t>8/15/2022</w:t>
            </w:r>
            <w:r w:rsidRPr="00D21ACD">
              <w:rPr>
                <w:rFonts w:cs="Arial"/>
                <w:sz w:val="20"/>
                <w:lang w:bidi="en-US"/>
              </w:rPr>
              <w:fldChar w:fldCharType="end"/>
            </w:r>
          </w:p>
        </w:tc>
      </w:tr>
      <w:tr w:rsidR="000F2473" w:rsidRPr="00D21ACD" w:rsidTr="00B41F97">
        <w:trPr>
          <w:trHeight w:val="476"/>
        </w:trPr>
        <w:tc>
          <w:tcPr>
            <w:tcW w:w="3487" w:type="dxa"/>
            <w:gridSpan w:val="2"/>
            <w:shd w:val="clear" w:color="auto" w:fill="auto"/>
            <w:vAlign w:val="center"/>
          </w:tcPr>
          <w:p w:rsidR="000F2473" w:rsidRPr="00D21ACD" w:rsidRDefault="000F2473" w:rsidP="00A33F92">
            <w:pPr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bidi="en-US"/>
              </w:rPr>
              <w:t xml:space="preserve">RIG </w:t>
            </w:r>
            <w:r w:rsidR="00B61038">
              <w:rPr>
                <w:rFonts w:cs="Arial"/>
                <w:b/>
                <w:sz w:val="20"/>
                <w:lang w:bidi="en-US"/>
              </w:rPr>
              <w:t>ID</w:t>
            </w:r>
            <w:r w:rsidRPr="00D21ACD">
              <w:rPr>
                <w:rFonts w:cs="Arial"/>
                <w:b/>
                <w:sz w:val="20"/>
                <w:lang w:bidi="en-US"/>
              </w:rPr>
              <w:t>:</w:t>
            </w:r>
            <w:r w:rsidRPr="00D21ACD">
              <w:rPr>
                <w:rFonts w:cs="Arial"/>
                <w:sz w:val="20"/>
                <w:lang w:bidi="en-US"/>
              </w:rPr>
              <w:t xml:space="preserve"> </w:t>
            </w:r>
            <w:r>
              <w:rPr>
                <w:rFonts w:cs="Arial"/>
                <w:sz w:val="20"/>
                <w:lang w:bidi="en-US"/>
              </w:rPr>
              <w:fldChar w:fldCharType="begin">
                <w:ffData>
                  <w:name w:val="DeviceID"/>
                  <w:enabled/>
                  <w:calcOnExit w:val="0"/>
                  <w:helpText w:type="text" w:val="Enter the Device ID for which an Exemption is being requested. &#10;&#10;*If additional Device IDs are being requested for the same Exemption under the same Resource ID, separate the Device IDs with commas. "/>
                  <w:textInput/>
                </w:ffData>
              </w:fldChar>
            </w:r>
            <w:bookmarkStart w:id="4" w:name="DeviceID"/>
            <w:r>
              <w:rPr>
                <w:rFonts w:cs="Arial"/>
                <w:sz w:val="20"/>
                <w:lang w:bidi="en-US"/>
              </w:rPr>
              <w:instrText xml:space="preserve"> FORMTEXT </w:instrText>
            </w:r>
            <w:r>
              <w:rPr>
                <w:rFonts w:cs="Arial"/>
                <w:sz w:val="20"/>
                <w:lang w:bidi="en-US"/>
              </w:rPr>
            </w:r>
            <w:r>
              <w:rPr>
                <w:rFonts w:cs="Arial"/>
                <w:sz w:val="20"/>
                <w:lang w:bidi="en-US"/>
              </w:rPr>
              <w:fldChar w:fldCharType="separate"/>
            </w:r>
            <w:r>
              <w:rPr>
                <w:rFonts w:cs="Arial"/>
                <w:noProof/>
                <w:sz w:val="20"/>
                <w:lang w:bidi="en-US"/>
              </w:rPr>
              <w:t> </w:t>
            </w:r>
            <w:r>
              <w:rPr>
                <w:rFonts w:cs="Arial"/>
                <w:noProof/>
                <w:sz w:val="20"/>
                <w:lang w:bidi="en-US"/>
              </w:rPr>
              <w:t> </w:t>
            </w:r>
            <w:r>
              <w:rPr>
                <w:rFonts w:cs="Arial"/>
                <w:noProof/>
                <w:sz w:val="20"/>
                <w:lang w:bidi="en-US"/>
              </w:rPr>
              <w:t> </w:t>
            </w:r>
            <w:r>
              <w:rPr>
                <w:rFonts w:cs="Arial"/>
                <w:noProof/>
                <w:sz w:val="20"/>
                <w:lang w:bidi="en-US"/>
              </w:rPr>
              <w:t> </w:t>
            </w:r>
            <w:r>
              <w:rPr>
                <w:rFonts w:cs="Arial"/>
                <w:noProof/>
                <w:sz w:val="20"/>
                <w:lang w:bidi="en-US"/>
              </w:rPr>
              <w:t> </w:t>
            </w:r>
            <w:r>
              <w:rPr>
                <w:rFonts w:cs="Arial"/>
                <w:sz w:val="20"/>
                <w:lang w:bidi="en-US"/>
              </w:rPr>
              <w:fldChar w:fldCharType="end"/>
            </w:r>
            <w:bookmarkEnd w:id="4"/>
            <w:r w:rsidR="00B61038">
              <w:rPr>
                <w:rFonts w:cs="Arial"/>
                <w:sz w:val="20"/>
                <w:lang w:bidi="en-US"/>
              </w:rPr>
              <w:br/>
            </w:r>
            <w:r w:rsidR="00A33F92">
              <w:rPr>
                <w:rFonts w:cs="Arial"/>
                <w:color w:val="000000" w:themeColor="text1"/>
                <w:sz w:val="16"/>
                <w:szCs w:val="16"/>
                <w:lang w:bidi="en-US"/>
              </w:rPr>
              <w:t xml:space="preserve">Example: </w:t>
            </w:r>
            <w:r w:rsidR="00B61038" w:rsidRPr="00B61038">
              <w:rPr>
                <w:rFonts w:cs="Arial"/>
                <w:color w:val="000000" w:themeColor="text1"/>
                <w:sz w:val="16"/>
                <w:szCs w:val="16"/>
                <w:lang w:bidi="en-US"/>
              </w:rPr>
              <w:t>IRG</w:t>
            </w:r>
            <w:r w:rsidR="00A33F92">
              <w:rPr>
                <w:rFonts w:cs="Arial"/>
                <w:color w:val="000000" w:themeColor="text1"/>
                <w:sz w:val="16"/>
                <w:szCs w:val="16"/>
                <w:lang w:bidi="en-US"/>
              </w:rPr>
              <w:t>123</w:t>
            </w:r>
            <w:r w:rsidR="00B61038" w:rsidRPr="00B61038">
              <w:rPr>
                <w:rFonts w:cs="Arial"/>
                <w:color w:val="000000" w:themeColor="text1"/>
                <w:sz w:val="16"/>
                <w:szCs w:val="16"/>
                <w:lang w:bidi="en-US"/>
              </w:rPr>
              <w:t xml:space="preserve"> or IDG</w:t>
            </w:r>
            <w:r w:rsidR="00A33F92">
              <w:rPr>
                <w:rFonts w:cs="Arial"/>
                <w:color w:val="000000" w:themeColor="text1"/>
                <w:sz w:val="16"/>
                <w:szCs w:val="16"/>
                <w:lang w:bidi="en-US"/>
              </w:rPr>
              <w:t>012</w:t>
            </w:r>
          </w:p>
        </w:tc>
        <w:tc>
          <w:tcPr>
            <w:tcW w:w="7133" w:type="dxa"/>
            <w:gridSpan w:val="5"/>
            <w:shd w:val="clear" w:color="auto" w:fill="auto"/>
            <w:vAlign w:val="center"/>
          </w:tcPr>
          <w:p w:rsidR="000F2473" w:rsidRDefault="000F2473" w:rsidP="00C27C5D">
            <w:pPr>
              <w:ind w:left="0"/>
              <w:rPr>
                <w:rFonts w:cs="Arial"/>
                <w:sz w:val="20"/>
                <w:lang w:bidi="en-US"/>
              </w:rPr>
            </w:pPr>
            <w:r w:rsidRPr="00D21ACD">
              <w:rPr>
                <w:rFonts w:cs="Arial"/>
                <w:b/>
                <w:sz w:val="20"/>
                <w:lang w:bidi="en-US"/>
              </w:rPr>
              <w:t xml:space="preserve">Resource ID </w:t>
            </w:r>
            <w:r w:rsidRPr="00D21ACD">
              <w:rPr>
                <w:rFonts w:cs="Arial"/>
                <w:sz w:val="20"/>
                <w:lang w:bidi="en-US"/>
              </w:rPr>
              <w:t>(</w:t>
            </w:r>
            <w:r w:rsidRPr="00D21ACD">
              <w:rPr>
                <w:rFonts w:cs="Arial"/>
                <w:color w:val="FF0000"/>
                <w:sz w:val="20"/>
                <w:lang w:bidi="en-US"/>
              </w:rPr>
              <w:t>*</w:t>
            </w:r>
            <w:r w:rsidRPr="00A1779A">
              <w:rPr>
                <w:rFonts w:cs="Arial"/>
                <w:color w:val="FF0000"/>
                <w:sz w:val="16"/>
                <w:szCs w:val="16"/>
                <w:lang w:bidi="en-US"/>
              </w:rPr>
              <w:t>List a single Resource ID</w:t>
            </w:r>
            <w:r w:rsidRPr="00D21ACD">
              <w:rPr>
                <w:rFonts w:cs="Arial"/>
                <w:sz w:val="20"/>
                <w:lang w:bidi="en-US"/>
              </w:rPr>
              <w:t>)</w:t>
            </w:r>
            <w:r w:rsidRPr="00D21ACD">
              <w:rPr>
                <w:rFonts w:cs="Arial"/>
                <w:b/>
                <w:sz w:val="20"/>
                <w:lang w:bidi="en-US"/>
              </w:rPr>
              <w:t xml:space="preserve"> :</w:t>
            </w:r>
            <w:r w:rsidRPr="00D21ACD">
              <w:rPr>
                <w:rFonts w:cs="Arial"/>
                <w:sz w:val="20"/>
                <w:lang w:bidi="en-US"/>
              </w:rPr>
              <w:t xml:space="preserve"> </w:t>
            </w:r>
            <w:r>
              <w:rPr>
                <w:rFonts w:cs="Arial"/>
                <w:sz w:val="20"/>
                <w:lang w:bidi="en-US"/>
              </w:rPr>
              <w:fldChar w:fldCharType="begin">
                <w:ffData>
                  <w:name w:val="ResourceID"/>
                  <w:enabled/>
                  <w:calcOnExit w:val="0"/>
                  <w:helpText w:type="text" w:val="Enter the Resource ID&#10;"/>
                  <w:textInput>
                    <w:format w:val="UPPERCASE"/>
                  </w:textInput>
                </w:ffData>
              </w:fldChar>
            </w:r>
            <w:bookmarkStart w:id="5" w:name="ResourceID"/>
            <w:r>
              <w:rPr>
                <w:rFonts w:cs="Arial"/>
                <w:sz w:val="20"/>
                <w:lang w:bidi="en-US"/>
              </w:rPr>
              <w:instrText xml:space="preserve"> FORMTEXT </w:instrText>
            </w:r>
            <w:r>
              <w:rPr>
                <w:rFonts w:cs="Arial"/>
                <w:sz w:val="20"/>
                <w:lang w:bidi="en-US"/>
              </w:rPr>
            </w:r>
            <w:r>
              <w:rPr>
                <w:rFonts w:cs="Arial"/>
                <w:sz w:val="20"/>
                <w:lang w:bidi="en-US"/>
              </w:rPr>
              <w:fldChar w:fldCharType="separate"/>
            </w:r>
            <w:r w:rsidR="00C27C5D">
              <w:rPr>
                <w:rFonts w:cs="Arial"/>
                <w:sz w:val="20"/>
                <w:lang w:bidi="en-US"/>
              </w:rPr>
              <w:t> </w:t>
            </w:r>
            <w:r w:rsidR="00C27C5D">
              <w:rPr>
                <w:rFonts w:cs="Arial"/>
                <w:sz w:val="20"/>
                <w:lang w:bidi="en-US"/>
              </w:rPr>
              <w:t> </w:t>
            </w:r>
            <w:r w:rsidR="00C27C5D">
              <w:rPr>
                <w:rFonts w:cs="Arial"/>
                <w:sz w:val="20"/>
                <w:lang w:bidi="en-US"/>
              </w:rPr>
              <w:t> </w:t>
            </w:r>
            <w:r w:rsidR="00C27C5D">
              <w:rPr>
                <w:rFonts w:cs="Arial"/>
                <w:sz w:val="20"/>
                <w:lang w:bidi="en-US"/>
              </w:rPr>
              <w:t> </w:t>
            </w:r>
            <w:r w:rsidR="00C27C5D">
              <w:rPr>
                <w:rFonts w:cs="Arial"/>
                <w:sz w:val="20"/>
                <w:lang w:bidi="en-US"/>
              </w:rPr>
              <w:t> </w:t>
            </w:r>
            <w:r>
              <w:rPr>
                <w:rFonts w:cs="Arial"/>
                <w:sz w:val="20"/>
                <w:lang w:bidi="en-US"/>
              </w:rPr>
              <w:fldChar w:fldCharType="end"/>
            </w:r>
            <w:bookmarkEnd w:id="5"/>
          </w:p>
          <w:p w:rsidR="00A33F92" w:rsidRPr="00D21ACD" w:rsidRDefault="00A33F92" w:rsidP="00C27C5D">
            <w:pPr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bidi="en-US"/>
              </w:rPr>
              <w:t xml:space="preserve">Example: </w:t>
            </w:r>
            <w:r w:rsidRPr="00A33F92">
              <w:rPr>
                <w:rFonts w:cs="Arial"/>
                <w:color w:val="000000" w:themeColor="text1"/>
                <w:sz w:val="16"/>
                <w:szCs w:val="16"/>
                <w:lang w:bidi="en-US"/>
              </w:rPr>
              <w:t>GENERA_2_UNIT</w:t>
            </w:r>
          </w:p>
        </w:tc>
      </w:tr>
      <w:tr w:rsidR="000F2473" w:rsidRPr="00D21ACD" w:rsidTr="00490D7E">
        <w:trPr>
          <w:trHeight w:val="449"/>
        </w:trPr>
        <w:tc>
          <w:tcPr>
            <w:tcW w:w="4747" w:type="dxa"/>
            <w:gridSpan w:val="3"/>
            <w:shd w:val="clear" w:color="auto" w:fill="auto"/>
            <w:vAlign w:val="center"/>
          </w:tcPr>
          <w:p w:rsidR="000F2473" w:rsidRPr="00D21ACD" w:rsidRDefault="000F2473" w:rsidP="00C27C5D">
            <w:pPr>
              <w:ind w:left="0"/>
              <w:rPr>
                <w:rFonts w:cs="Arial"/>
                <w:b/>
                <w:sz w:val="20"/>
                <w:lang w:bidi="en-US"/>
              </w:rPr>
            </w:pPr>
            <w:r>
              <w:rPr>
                <w:rFonts w:cs="Arial"/>
                <w:b/>
                <w:sz w:val="20"/>
                <w:lang w:bidi="en-US"/>
              </w:rPr>
              <w:t xml:space="preserve">Requested Exemption Start Date: </w:t>
            </w:r>
            <w:r w:rsidR="00D21DE3">
              <w:rPr>
                <w:rFonts w:cs="Arial"/>
                <w:sz w:val="20"/>
                <w:lang w:bidi="en-US"/>
              </w:rPr>
              <w:fldChar w:fldCharType="begin">
                <w:ffData>
                  <w:name w:val="ReqStart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" w:name="ReqStartDate"/>
            <w:r w:rsidR="00D21DE3">
              <w:rPr>
                <w:rFonts w:cs="Arial"/>
                <w:sz w:val="20"/>
                <w:lang w:bidi="en-US"/>
              </w:rPr>
              <w:instrText xml:space="preserve"> FORMTEXT </w:instrText>
            </w:r>
            <w:r w:rsidR="00D21DE3">
              <w:rPr>
                <w:rFonts w:cs="Arial"/>
                <w:sz w:val="20"/>
                <w:lang w:bidi="en-US"/>
              </w:rPr>
            </w:r>
            <w:r w:rsidR="00D21DE3">
              <w:rPr>
                <w:rFonts w:cs="Arial"/>
                <w:sz w:val="20"/>
                <w:lang w:bidi="en-US"/>
              </w:rPr>
              <w:fldChar w:fldCharType="separate"/>
            </w:r>
            <w:bookmarkStart w:id="7" w:name="_GoBack"/>
            <w:r w:rsidR="00C27C5D">
              <w:rPr>
                <w:rFonts w:cs="Arial"/>
                <w:sz w:val="20"/>
                <w:lang w:bidi="en-US"/>
              </w:rPr>
              <w:t> </w:t>
            </w:r>
            <w:r w:rsidR="00C27C5D">
              <w:rPr>
                <w:rFonts w:cs="Arial"/>
                <w:sz w:val="20"/>
                <w:lang w:bidi="en-US"/>
              </w:rPr>
              <w:t> </w:t>
            </w:r>
            <w:r w:rsidR="00C27C5D">
              <w:rPr>
                <w:rFonts w:cs="Arial"/>
                <w:sz w:val="20"/>
                <w:lang w:bidi="en-US"/>
              </w:rPr>
              <w:t> </w:t>
            </w:r>
            <w:r w:rsidR="00C27C5D">
              <w:rPr>
                <w:rFonts w:cs="Arial"/>
                <w:sz w:val="20"/>
                <w:lang w:bidi="en-US"/>
              </w:rPr>
              <w:t> </w:t>
            </w:r>
            <w:r w:rsidR="00C27C5D">
              <w:rPr>
                <w:rFonts w:cs="Arial"/>
                <w:sz w:val="20"/>
                <w:lang w:bidi="en-US"/>
              </w:rPr>
              <w:t> </w:t>
            </w:r>
            <w:bookmarkEnd w:id="7"/>
            <w:r w:rsidR="00D21DE3">
              <w:rPr>
                <w:rFonts w:cs="Arial"/>
                <w:sz w:val="20"/>
                <w:lang w:bidi="en-US"/>
              </w:rPr>
              <w:fldChar w:fldCharType="end"/>
            </w:r>
            <w:bookmarkEnd w:id="6"/>
          </w:p>
        </w:tc>
        <w:tc>
          <w:tcPr>
            <w:tcW w:w="5873" w:type="dxa"/>
            <w:gridSpan w:val="4"/>
            <w:shd w:val="clear" w:color="auto" w:fill="auto"/>
            <w:vAlign w:val="center"/>
          </w:tcPr>
          <w:p w:rsidR="000F2473" w:rsidRPr="00D21ACD" w:rsidRDefault="000F2473" w:rsidP="008F6455">
            <w:pPr>
              <w:ind w:left="0"/>
              <w:rPr>
                <w:rFonts w:cs="Arial"/>
                <w:b/>
                <w:sz w:val="20"/>
                <w:lang w:bidi="en-US"/>
              </w:rPr>
            </w:pPr>
            <w:r>
              <w:rPr>
                <w:rFonts w:cs="Arial"/>
                <w:b/>
                <w:sz w:val="20"/>
                <w:lang w:bidi="en-US"/>
              </w:rPr>
              <w:t xml:space="preserve">Requested </w:t>
            </w:r>
            <w:r w:rsidRPr="00D21ACD">
              <w:rPr>
                <w:rFonts w:cs="Arial"/>
                <w:b/>
                <w:sz w:val="20"/>
                <w:lang w:bidi="en-US"/>
              </w:rPr>
              <w:t xml:space="preserve">Exemption End Date: </w:t>
            </w:r>
            <w:r w:rsidR="00D21DE3">
              <w:rPr>
                <w:rFonts w:cs="Arial"/>
                <w:sz w:val="20"/>
                <w:lang w:bidi="en-US"/>
              </w:rPr>
              <w:fldChar w:fldCharType="begin">
                <w:ffData>
                  <w:name w:val="ReqEnd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8" w:name="ReqEndDate"/>
            <w:r w:rsidR="00D21DE3">
              <w:rPr>
                <w:rFonts w:cs="Arial"/>
                <w:sz w:val="20"/>
                <w:lang w:bidi="en-US"/>
              </w:rPr>
              <w:instrText xml:space="preserve"> FORMTEXT </w:instrText>
            </w:r>
            <w:r w:rsidR="00D21DE3">
              <w:rPr>
                <w:rFonts w:cs="Arial"/>
                <w:sz w:val="20"/>
                <w:lang w:bidi="en-US"/>
              </w:rPr>
            </w:r>
            <w:r w:rsidR="00D21DE3">
              <w:rPr>
                <w:rFonts w:cs="Arial"/>
                <w:sz w:val="20"/>
                <w:lang w:bidi="en-US"/>
              </w:rPr>
              <w:fldChar w:fldCharType="separate"/>
            </w:r>
            <w:r w:rsidR="008F6455">
              <w:rPr>
                <w:rFonts w:cs="Arial"/>
                <w:sz w:val="20"/>
                <w:lang w:bidi="en-US"/>
              </w:rPr>
              <w:t> </w:t>
            </w:r>
            <w:r w:rsidR="008F6455">
              <w:rPr>
                <w:rFonts w:cs="Arial"/>
                <w:sz w:val="20"/>
                <w:lang w:bidi="en-US"/>
              </w:rPr>
              <w:t> </w:t>
            </w:r>
            <w:r w:rsidR="008F6455">
              <w:rPr>
                <w:rFonts w:cs="Arial"/>
                <w:sz w:val="20"/>
                <w:lang w:bidi="en-US"/>
              </w:rPr>
              <w:t> </w:t>
            </w:r>
            <w:r w:rsidR="008F6455">
              <w:rPr>
                <w:rFonts w:cs="Arial"/>
                <w:sz w:val="20"/>
                <w:lang w:bidi="en-US"/>
              </w:rPr>
              <w:t> </w:t>
            </w:r>
            <w:r w:rsidR="008F6455">
              <w:rPr>
                <w:rFonts w:cs="Arial"/>
                <w:sz w:val="20"/>
                <w:lang w:bidi="en-US"/>
              </w:rPr>
              <w:t> </w:t>
            </w:r>
            <w:r w:rsidR="00D21DE3">
              <w:rPr>
                <w:rFonts w:cs="Arial"/>
                <w:sz w:val="20"/>
                <w:lang w:bidi="en-US"/>
              </w:rPr>
              <w:fldChar w:fldCharType="end"/>
            </w:r>
            <w:bookmarkEnd w:id="8"/>
          </w:p>
        </w:tc>
      </w:tr>
      <w:tr w:rsidR="000F2473" w:rsidRPr="00D21ACD" w:rsidTr="00D21ACD">
        <w:trPr>
          <w:trHeight w:val="332"/>
        </w:trPr>
        <w:tc>
          <w:tcPr>
            <w:tcW w:w="10620" w:type="dxa"/>
            <w:gridSpan w:val="7"/>
            <w:shd w:val="clear" w:color="auto" w:fill="595959"/>
            <w:vAlign w:val="center"/>
          </w:tcPr>
          <w:p w:rsidR="000F2473" w:rsidRPr="00D21ACD" w:rsidRDefault="000F2473" w:rsidP="000F2473">
            <w:pPr>
              <w:tabs>
                <w:tab w:val="left" w:pos="1708"/>
              </w:tabs>
              <w:ind w:left="0"/>
              <w:rPr>
                <w:rFonts w:cs="Arial"/>
                <w:b/>
                <w:color w:val="FFFFFF"/>
                <w:sz w:val="20"/>
                <w:lang w:bidi="en-US"/>
              </w:rPr>
            </w:pPr>
            <w:r w:rsidRPr="00D21ACD">
              <w:rPr>
                <w:rFonts w:cs="Arial"/>
                <w:b/>
                <w:color w:val="FFFFFF"/>
                <w:sz w:val="20"/>
                <w:lang w:bidi="en-US"/>
              </w:rPr>
              <w:t>Resource Owner’s Information</w:t>
            </w:r>
          </w:p>
        </w:tc>
      </w:tr>
      <w:tr w:rsidR="000F2473" w:rsidRPr="00D21ACD" w:rsidTr="00B41F97">
        <w:trPr>
          <w:trHeight w:val="422"/>
        </w:trPr>
        <w:tc>
          <w:tcPr>
            <w:tcW w:w="2767" w:type="dxa"/>
            <w:shd w:val="clear" w:color="auto" w:fill="auto"/>
            <w:vAlign w:val="center"/>
          </w:tcPr>
          <w:p w:rsidR="000F2473" w:rsidRPr="00D21ACD" w:rsidRDefault="000F2473" w:rsidP="000F2473">
            <w:pPr>
              <w:ind w:hanging="840"/>
              <w:rPr>
                <w:rFonts w:cs="Arial"/>
                <w:b/>
                <w:sz w:val="20"/>
              </w:rPr>
            </w:pPr>
            <w:r w:rsidRPr="00D21ACD">
              <w:rPr>
                <w:rFonts w:cs="Arial"/>
                <w:b/>
                <w:sz w:val="20"/>
                <w:lang w:bidi="en-US"/>
              </w:rPr>
              <w:t xml:space="preserve">Name: </w:t>
            </w:r>
            <w:r w:rsidRPr="00D21ACD">
              <w:rPr>
                <w:rFonts w:cs="Arial"/>
                <w:sz w:val="20"/>
                <w:lang w:bidi="en-US"/>
              </w:rPr>
              <w:fldChar w:fldCharType="begin">
                <w:ffData>
                  <w:name w:val="Name"/>
                  <w:enabled/>
                  <w:calcOnExit w:val="0"/>
                  <w:helpText w:type="text" w:val="Enter the Requestor's Name"/>
                  <w:textInput/>
                </w:ffData>
              </w:fldChar>
            </w:r>
            <w:bookmarkStart w:id="9" w:name="Name"/>
            <w:r w:rsidRPr="00D21ACD">
              <w:rPr>
                <w:rFonts w:cs="Arial"/>
                <w:sz w:val="20"/>
                <w:lang w:bidi="en-US"/>
              </w:rPr>
              <w:instrText xml:space="preserve"> FORMTEXT </w:instrText>
            </w:r>
            <w:r w:rsidRPr="00D21ACD">
              <w:rPr>
                <w:rFonts w:cs="Arial"/>
                <w:sz w:val="20"/>
                <w:lang w:bidi="en-US"/>
              </w:rPr>
            </w:r>
            <w:r w:rsidRPr="00D21ACD">
              <w:rPr>
                <w:rFonts w:cs="Arial"/>
                <w:sz w:val="20"/>
                <w:lang w:bidi="en-US"/>
              </w:rPr>
              <w:fldChar w:fldCharType="separate"/>
            </w:r>
            <w:r w:rsidRPr="00D21ACD">
              <w:rPr>
                <w:rFonts w:cs="Arial"/>
                <w:noProof/>
                <w:sz w:val="20"/>
                <w:lang w:bidi="en-US"/>
              </w:rPr>
              <w:t> </w:t>
            </w:r>
            <w:r w:rsidRPr="00D21ACD">
              <w:rPr>
                <w:rFonts w:cs="Arial"/>
                <w:noProof/>
                <w:sz w:val="20"/>
                <w:lang w:bidi="en-US"/>
              </w:rPr>
              <w:t> </w:t>
            </w:r>
            <w:r w:rsidRPr="00D21ACD">
              <w:rPr>
                <w:rFonts w:cs="Arial"/>
                <w:noProof/>
                <w:sz w:val="20"/>
                <w:lang w:bidi="en-US"/>
              </w:rPr>
              <w:t> </w:t>
            </w:r>
            <w:r w:rsidRPr="00D21ACD">
              <w:rPr>
                <w:rFonts w:cs="Arial"/>
                <w:noProof/>
                <w:sz w:val="20"/>
                <w:lang w:bidi="en-US"/>
              </w:rPr>
              <w:t> </w:t>
            </w:r>
            <w:r w:rsidRPr="00D21ACD">
              <w:rPr>
                <w:rFonts w:cs="Arial"/>
                <w:noProof/>
                <w:sz w:val="20"/>
                <w:lang w:bidi="en-US"/>
              </w:rPr>
              <w:t> </w:t>
            </w:r>
            <w:r w:rsidRPr="00D21ACD">
              <w:rPr>
                <w:rFonts w:cs="Arial"/>
                <w:sz w:val="20"/>
                <w:lang w:bidi="en-US"/>
              </w:rPr>
              <w:fldChar w:fldCharType="end"/>
            </w:r>
            <w:bookmarkEnd w:id="9"/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0F2473" w:rsidRPr="00D21ACD" w:rsidRDefault="000F2473" w:rsidP="000F247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21ACD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Title: </w: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Title"/>
                  <w:enabled/>
                  <w:calcOnExit w:val="0"/>
                  <w:helpText w:type="text" w:val="Enter the Requestor's Title"/>
                  <w:textInput/>
                </w:ffData>
              </w:fldChar>
            </w:r>
            <w:bookmarkStart w:id="10" w:name="Title"/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separate"/>
            </w:r>
            <w:r w:rsidRPr="00D21ACD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end"/>
            </w:r>
            <w:bookmarkEnd w:id="10"/>
          </w:p>
        </w:tc>
        <w:tc>
          <w:tcPr>
            <w:tcW w:w="4523" w:type="dxa"/>
            <w:gridSpan w:val="3"/>
            <w:shd w:val="clear" w:color="auto" w:fill="auto"/>
            <w:vAlign w:val="center"/>
          </w:tcPr>
          <w:p w:rsidR="000F2473" w:rsidRPr="00D21ACD" w:rsidRDefault="000F2473" w:rsidP="000F2473">
            <w:pPr>
              <w:pStyle w:val="Default"/>
              <w:rPr>
                <w:rFonts w:cs="Arial"/>
                <w:b/>
                <w:sz w:val="20"/>
                <w:lang w:bidi="en-US"/>
              </w:rPr>
            </w:pPr>
            <w:r w:rsidRPr="00D21ACD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Company: </w: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Company"/>
                  <w:enabled/>
                  <w:calcOnExit w:val="0"/>
                  <w:helpText w:type="text" w:val="Enter the Requestor's Company&#10;"/>
                  <w:textInput/>
                </w:ffData>
              </w:fldChar>
            </w:r>
            <w:bookmarkStart w:id="11" w:name="Company"/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separate"/>
            </w:r>
            <w:r w:rsidRPr="00D21ACD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end"/>
            </w:r>
            <w:bookmarkEnd w:id="11"/>
          </w:p>
        </w:tc>
      </w:tr>
      <w:tr w:rsidR="000F2473" w:rsidRPr="00D21ACD" w:rsidTr="00D21ACD">
        <w:trPr>
          <w:trHeight w:val="413"/>
        </w:trPr>
        <w:tc>
          <w:tcPr>
            <w:tcW w:w="10620" w:type="dxa"/>
            <w:gridSpan w:val="7"/>
            <w:shd w:val="clear" w:color="auto" w:fill="auto"/>
            <w:vAlign w:val="center"/>
          </w:tcPr>
          <w:p w:rsidR="000F2473" w:rsidRPr="00D21ACD" w:rsidRDefault="000F2473" w:rsidP="000F247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21ACD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Address: </w: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Address"/>
                  <w:enabled/>
                  <w:calcOnExit w:val="0"/>
                  <w:helpText w:type="text" w:val="Enter the Address&#10;"/>
                  <w:textInput>
                    <w:format w:val="UPPERCASE"/>
                  </w:textInput>
                </w:ffData>
              </w:fldChar>
            </w:r>
            <w:bookmarkStart w:id="12" w:name="Address"/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separate"/>
            </w:r>
            <w:r w:rsidRPr="00D21ACD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end"/>
            </w:r>
            <w:bookmarkEnd w:id="12"/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Pr="00D21ACD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City: </w: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City"/>
                  <w:enabled/>
                  <w:calcOnExit w:val="0"/>
                  <w:helpText w:type="text" w:val="Enter the City&#10;"/>
                  <w:textInput>
                    <w:format w:val="UPPERCASE"/>
                  </w:textInput>
                </w:ffData>
              </w:fldChar>
            </w:r>
            <w:bookmarkStart w:id="13" w:name="City"/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separate"/>
            </w:r>
            <w:r w:rsidRPr="00D21ACD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end"/>
            </w:r>
            <w:bookmarkEnd w:id="13"/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Pr="00D21ACD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State: </w: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State"/>
                  <w:enabled/>
                  <w:calcOnExit w:val="0"/>
                  <w:helpText w:type="text" w:val="Enter the State&#10;"/>
                  <w:textInput>
                    <w:maxLength w:val="2"/>
                    <w:format w:val="UPPERCASE"/>
                  </w:textInput>
                </w:ffData>
              </w:fldChar>
            </w:r>
            <w:bookmarkStart w:id="14" w:name="State"/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separate"/>
            </w:r>
            <w:r w:rsidRPr="00D21ACD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end"/>
            </w:r>
            <w:bookmarkEnd w:id="14"/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Pr="00D21ACD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Zip: </w: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Zip"/>
                  <w:enabled/>
                  <w:calcOnExit w:val="0"/>
                  <w:helpText w:type="text" w:val="Enter the Zip Code&#10;"/>
                  <w:textInput>
                    <w:type w:val="number"/>
                    <w:maxLength w:val="5"/>
                  </w:textInput>
                </w:ffData>
              </w:fldChar>
            </w:r>
            <w:bookmarkStart w:id="15" w:name="Zip"/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separate"/>
            </w:r>
            <w:r w:rsidRPr="00D21ACD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end"/>
            </w:r>
            <w:bookmarkEnd w:id="15"/>
          </w:p>
        </w:tc>
      </w:tr>
      <w:tr w:rsidR="000F2473" w:rsidRPr="00D21ACD" w:rsidTr="00B41F97">
        <w:trPr>
          <w:trHeight w:val="395"/>
        </w:trPr>
        <w:tc>
          <w:tcPr>
            <w:tcW w:w="6097" w:type="dxa"/>
            <w:gridSpan w:val="4"/>
            <w:shd w:val="clear" w:color="auto" w:fill="auto"/>
            <w:vAlign w:val="center"/>
          </w:tcPr>
          <w:p w:rsidR="000F2473" w:rsidRPr="00D21ACD" w:rsidRDefault="000F2473" w:rsidP="000F2473">
            <w:pPr>
              <w:ind w:left="0"/>
              <w:rPr>
                <w:rFonts w:cs="Arial"/>
                <w:b/>
                <w:sz w:val="20"/>
              </w:rPr>
            </w:pPr>
            <w:r w:rsidRPr="00D21ACD">
              <w:rPr>
                <w:rFonts w:cs="Arial"/>
                <w:b/>
                <w:sz w:val="20"/>
                <w:lang w:bidi="en-US"/>
              </w:rPr>
              <w:t>Email:</w:t>
            </w:r>
            <w:r w:rsidRPr="00D21ACD">
              <w:rPr>
                <w:rFonts w:cs="Arial"/>
                <w:b/>
                <w:sz w:val="20"/>
              </w:rPr>
              <w:t xml:space="preserve"> </w:t>
            </w:r>
            <w:r w:rsidRPr="00D21ACD">
              <w:rPr>
                <w:rFonts w:cs="Arial"/>
                <w:sz w:val="20"/>
              </w:rPr>
              <w:fldChar w:fldCharType="begin">
                <w:ffData>
                  <w:name w:val="Email"/>
                  <w:enabled/>
                  <w:calcOnExit w:val="0"/>
                  <w:helpText w:type="text" w:val="Enter email&#10;"/>
                  <w:textInput/>
                </w:ffData>
              </w:fldChar>
            </w:r>
            <w:bookmarkStart w:id="16" w:name="Email"/>
            <w:r w:rsidRPr="00D21ACD">
              <w:rPr>
                <w:rFonts w:cs="Arial"/>
                <w:sz w:val="20"/>
              </w:rPr>
              <w:instrText xml:space="preserve"> FORMTEXT </w:instrText>
            </w:r>
            <w:r w:rsidRPr="00D21ACD">
              <w:rPr>
                <w:rFonts w:cs="Arial"/>
                <w:sz w:val="20"/>
              </w:rPr>
            </w:r>
            <w:r w:rsidRPr="00D21ACD">
              <w:rPr>
                <w:rFonts w:cs="Arial"/>
                <w:sz w:val="20"/>
              </w:rPr>
              <w:fldChar w:fldCharType="separate"/>
            </w:r>
            <w:r w:rsidRPr="00D21ACD">
              <w:rPr>
                <w:rFonts w:cs="Arial"/>
                <w:noProof/>
                <w:sz w:val="20"/>
              </w:rPr>
              <w:t> </w:t>
            </w:r>
            <w:r w:rsidRPr="00D21ACD">
              <w:rPr>
                <w:rFonts w:cs="Arial"/>
                <w:noProof/>
                <w:sz w:val="20"/>
              </w:rPr>
              <w:t> </w:t>
            </w:r>
            <w:r w:rsidRPr="00D21ACD">
              <w:rPr>
                <w:rFonts w:cs="Arial"/>
                <w:noProof/>
                <w:sz w:val="20"/>
              </w:rPr>
              <w:t> </w:t>
            </w:r>
            <w:r w:rsidRPr="00D21ACD">
              <w:rPr>
                <w:rFonts w:cs="Arial"/>
                <w:noProof/>
                <w:sz w:val="20"/>
              </w:rPr>
              <w:t> </w:t>
            </w:r>
            <w:r w:rsidRPr="00D21ACD">
              <w:rPr>
                <w:rFonts w:cs="Arial"/>
                <w:noProof/>
                <w:sz w:val="20"/>
              </w:rPr>
              <w:t> </w:t>
            </w:r>
            <w:r w:rsidRPr="00D21ACD">
              <w:rPr>
                <w:rFonts w:cs="Arial"/>
                <w:sz w:val="20"/>
              </w:rPr>
              <w:fldChar w:fldCharType="end"/>
            </w:r>
            <w:bookmarkEnd w:id="16"/>
          </w:p>
        </w:tc>
        <w:tc>
          <w:tcPr>
            <w:tcW w:w="4523" w:type="dxa"/>
            <w:gridSpan w:val="3"/>
            <w:shd w:val="clear" w:color="auto" w:fill="auto"/>
            <w:vAlign w:val="center"/>
          </w:tcPr>
          <w:p w:rsidR="000F2473" w:rsidRPr="00D21ACD" w:rsidRDefault="000F2473" w:rsidP="000F2473">
            <w:pPr>
              <w:ind w:left="0"/>
              <w:rPr>
                <w:rFonts w:cs="Arial"/>
                <w:b/>
                <w:sz w:val="20"/>
                <w:lang w:bidi="en-US"/>
              </w:rPr>
            </w:pPr>
            <w:r w:rsidRPr="00D21ACD">
              <w:rPr>
                <w:rFonts w:cs="Arial"/>
                <w:b/>
                <w:sz w:val="20"/>
                <w:lang w:bidi="en-US"/>
              </w:rPr>
              <w:t xml:space="preserve">Phone #: </w:t>
            </w:r>
            <w:r w:rsidRPr="00D21ACD">
              <w:rPr>
                <w:rFonts w:cs="Arial"/>
                <w:sz w:val="20"/>
                <w:lang w:bidi="en-US"/>
              </w:rPr>
              <w:fldChar w:fldCharType="begin">
                <w:ffData>
                  <w:name w:val="Phone"/>
                  <w:enabled/>
                  <w:calcOnExit w:val="0"/>
                  <w:helpText w:type="text" w:val="Enter Phone Number&#10;"/>
                  <w:textInput>
                    <w:type w:val="number"/>
                    <w:format w:val="(###) ###-####"/>
                  </w:textInput>
                </w:ffData>
              </w:fldChar>
            </w:r>
            <w:bookmarkStart w:id="17" w:name="Phone"/>
            <w:r w:rsidRPr="00D21ACD">
              <w:rPr>
                <w:rFonts w:cs="Arial"/>
                <w:sz w:val="20"/>
                <w:lang w:bidi="en-US"/>
              </w:rPr>
              <w:instrText xml:space="preserve"> FORMTEXT </w:instrText>
            </w:r>
            <w:r w:rsidRPr="00D21ACD">
              <w:rPr>
                <w:rFonts w:cs="Arial"/>
                <w:sz w:val="20"/>
                <w:lang w:bidi="en-US"/>
              </w:rPr>
            </w:r>
            <w:r w:rsidRPr="00D21ACD">
              <w:rPr>
                <w:rFonts w:cs="Arial"/>
                <w:sz w:val="20"/>
                <w:lang w:bidi="en-US"/>
              </w:rPr>
              <w:fldChar w:fldCharType="separate"/>
            </w:r>
            <w:r w:rsidRPr="00D21ACD">
              <w:rPr>
                <w:rFonts w:cs="Arial"/>
                <w:noProof/>
                <w:sz w:val="20"/>
                <w:lang w:bidi="en-US"/>
              </w:rPr>
              <w:t> </w:t>
            </w:r>
            <w:r w:rsidRPr="00D21ACD">
              <w:rPr>
                <w:rFonts w:cs="Arial"/>
                <w:noProof/>
                <w:sz w:val="20"/>
                <w:lang w:bidi="en-US"/>
              </w:rPr>
              <w:t> </w:t>
            </w:r>
            <w:r w:rsidRPr="00D21ACD">
              <w:rPr>
                <w:rFonts w:cs="Arial"/>
                <w:noProof/>
                <w:sz w:val="20"/>
                <w:lang w:bidi="en-US"/>
              </w:rPr>
              <w:t> </w:t>
            </w:r>
            <w:r w:rsidRPr="00D21ACD">
              <w:rPr>
                <w:rFonts w:cs="Arial"/>
                <w:noProof/>
                <w:sz w:val="20"/>
                <w:lang w:bidi="en-US"/>
              </w:rPr>
              <w:t> </w:t>
            </w:r>
            <w:r w:rsidRPr="00D21ACD">
              <w:rPr>
                <w:rFonts w:cs="Arial"/>
                <w:noProof/>
                <w:sz w:val="20"/>
                <w:lang w:bidi="en-US"/>
              </w:rPr>
              <w:t> </w:t>
            </w:r>
            <w:r w:rsidRPr="00D21ACD">
              <w:rPr>
                <w:rFonts w:cs="Arial"/>
                <w:sz w:val="20"/>
                <w:lang w:bidi="en-US"/>
              </w:rPr>
              <w:fldChar w:fldCharType="end"/>
            </w:r>
            <w:bookmarkEnd w:id="17"/>
          </w:p>
        </w:tc>
      </w:tr>
      <w:tr w:rsidR="000F2473" w:rsidRPr="00D21ACD" w:rsidTr="00261C8B">
        <w:trPr>
          <w:trHeight w:val="395"/>
        </w:trPr>
        <w:tc>
          <w:tcPr>
            <w:tcW w:w="10620" w:type="dxa"/>
            <w:gridSpan w:val="7"/>
            <w:shd w:val="clear" w:color="auto" w:fill="595959" w:themeFill="text1" w:themeFillTint="A6"/>
            <w:vAlign w:val="center"/>
          </w:tcPr>
          <w:p w:rsidR="000F2473" w:rsidRPr="00261C8B" w:rsidRDefault="00B61038" w:rsidP="00B41F97">
            <w:pPr>
              <w:ind w:left="0"/>
              <w:rPr>
                <w:rFonts w:cs="Arial"/>
                <w:b/>
                <w:color w:val="FFFFFF" w:themeColor="background1"/>
                <w:sz w:val="20"/>
                <w:lang w:bidi="en-US"/>
              </w:rPr>
            </w:pPr>
            <w:r>
              <w:rPr>
                <w:rFonts w:cs="Arial"/>
                <w:b/>
                <w:color w:val="FFFFFF" w:themeColor="background1"/>
                <w:sz w:val="20"/>
                <w:lang w:bidi="en-US"/>
              </w:rPr>
              <w:t xml:space="preserve">Exemption </w:t>
            </w:r>
            <w:r w:rsidR="00B41F97">
              <w:rPr>
                <w:rFonts w:cs="Arial"/>
                <w:b/>
                <w:color w:val="FFFFFF" w:themeColor="background1"/>
                <w:sz w:val="20"/>
                <w:lang w:bidi="en-US"/>
              </w:rPr>
              <w:t xml:space="preserve">Requestor </w:t>
            </w:r>
            <w:r w:rsidR="000F2473">
              <w:rPr>
                <w:rFonts w:cs="Arial"/>
                <w:b/>
                <w:color w:val="FFFFFF" w:themeColor="background1"/>
                <w:sz w:val="20"/>
                <w:lang w:bidi="en-US"/>
              </w:rPr>
              <w:t>Information</w:t>
            </w:r>
          </w:p>
        </w:tc>
      </w:tr>
      <w:tr w:rsidR="000F2473" w:rsidRPr="00D21ACD" w:rsidTr="00B41F97">
        <w:trPr>
          <w:trHeight w:val="395"/>
        </w:trPr>
        <w:tc>
          <w:tcPr>
            <w:tcW w:w="2767" w:type="dxa"/>
            <w:shd w:val="clear" w:color="auto" w:fill="auto"/>
            <w:vAlign w:val="center"/>
          </w:tcPr>
          <w:p w:rsidR="000F2473" w:rsidRPr="00D21ACD" w:rsidRDefault="000F2473" w:rsidP="00B61038">
            <w:pPr>
              <w:ind w:left="0"/>
              <w:rPr>
                <w:rFonts w:cs="Arial"/>
                <w:b/>
                <w:sz w:val="20"/>
                <w:lang w:bidi="en-US"/>
              </w:rPr>
            </w:pPr>
            <w:r>
              <w:rPr>
                <w:rFonts w:cs="Arial"/>
                <w:b/>
                <w:sz w:val="20"/>
                <w:lang w:bidi="en-US"/>
              </w:rPr>
              <w:t xml:space="preserve">Name: </w:t>
            </w:r>
            <w:r w:rsidR="00B61038">
              <w:rPr>
                <w:rFonts w:cs="Arial"/>
                <w:sz w:val="20"/>
                <w:lang w:bidi="en-US"/>
              </w:rPr>
              <w:fldChar w:fldCharType="begin">
                <w:ffData>
                  <w:name w:val="Contact_Name"/>
                  <w:enabled/>
                  <w:calcOnExit w:val="0"/>
                  <w:textInput/>
                </w:ffData>
              </w:fldChar>
            </w:r>
            <w:bookmarkStart w:id="18" w:name="Contact_Name"/>
            <w:r w:rsidR="00B61038">
              <w:rPr>
                <w:rFonts w:cs="Arial"/>
                <w:sz w:val="20"/>
                <w:lang w:bidi="en-US"/>
              </w:rPr>
              <w:instrText xml:space="preserve"> FORMTEXT </w:instrText>
            </w:r>
            <w:r w:rsidR="00B61038">
              <w:rPr>
                <w:rFonts w:cs="Arial"/>
                <w:sz w:val="20"/>
                <w:lang w:bidi="en-US"/>
              </w:rPr>
            </w:r>
            <w:r w:rsidR="00B61038">
              <w:rPr>
                <w:rFonts w:cs="Arial"/>
                <w:sz w:val="20"/>
                <w:lang w:bidi="en-US"/>
              </w:rPr>
              <w:fldChar w:fldCharType="separate"/>
            </w:r>
            <w:r w:rsidR="00B61038">
              <w:rPr>
                <w:rFonts w:cs="Arial"/>
                <w:noProof/>
                <w:sz w:val="20"/>
                <w:lang w:bidi="en-US"/>
              </w:rPr>
              <w:t> </w:t>
            </w:r>
            <w:r w:rsidR="00B61038">
              <w:rPr>
                <w:rFonts w:cs="Arial"/>
                <w:noProof/>
                <w:sz w:val="20"/>
                <w:lang w:bidi="en-US"/>
              </w:rPr>
              <w:t> </w:t>
            </w:r>
            <w:r w:rsidR="00B61038">
              <w:rPr>
                <w:rFonts w:cs="Arial"/>
                <w:noProof/>
                <w:sz w:val="20"/>
                <w:lang w:bidi="en-US"/>
              </w:rPr>
              <w:t> </w:t>
            </w:r>
            <w:r w:rsidR="00B61038">
              <w:rPr>
                <w:rFonts w:cs="Arial"/>
                <w:noProof/>
                <w:sz w:val="20"/>
                <w:lang w:bidi="en-US"/>
              </w:rPr>
              <w:t> </w:t>
            </w:r>
            <w:r w:rsidR="00B61038">
              <w:rPr>
                <w:rFonts w:cs="Arial"/>
                <w:noProof/>
                <w:sz w:val="20"/>
                <w:lang w:bidi="en-US"/>
              </w:rPr>
              <w:t> </w:t>
            </w:r>
            <w:r w:rsidR="00B61038">
              <w:rPr>
                <w:rFonts w:cs="Arial"/>
                <w:sz w:val="20"/>
                <w:lang w:bidi="en-US"/>
              </w:rPr>
              <w:fldChar w:fldCharType="end"/>
            </w:r>
            <w:bookmarkEnd w:id="18"/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0F2473" w:rsidRPr="00D21ACD" w:rsidRDefault="000F2473" w:rsidP="00B41F97">
            <w:pPr>
              <w:ind w:left="0"/>
              <w:rPr>
                <w:rFonts w:cs="Arial"/>
                <w:b/>
                <w:sz w:val="20"/>
                <w:lang w:bidi="en-US"/>
              </w:rPr>
            </w:pPr>
            <w:r>
              <w:rPr>
                <w:rFonts w:cs="Arial"/>
                <w:b/>
                <w:sz w:val="20"/>
                <w:lang w:bidi="en-US"/>
              </w:rPr>
              <w:t xml:space="preserve">Email: </w:t>
            </w:r>
            <w:r w:rsidR="00B61038">
              <w:rPr>
                <w:rFonts w:cs="Arial"/>
                <w:sz w:val="20"/>
                <w:lang w:bidi="en-US"/>
              </w:rPr>
              <w:fldChar w:fldCharType="begin">
                <w:ffData>
                  <w:name w:val="Contact_Email"/>
                  <w:enabled/>
                  <w:calcOnExit w:val="0"/>
                  <w:textInput/>
                </w:ffData>
              </w:fldChar>
            </w:r>
            <w:bookmarkStart w:id="19" w:name="Contact_Email"/>
            <w:r w:rsidR="00B61038">
              <w:rPr>
                <w:rFonts w:cs="Arial"/>
                <w:sz w:val="20"/>
                <w:lang w:bidi="en-US"/>
              </w:rPr>
              <w:instrText xml:space="preserve"> FORMTEXT </w:instrText>
            </w:r>
            <w:r w:rsidR="00B61038">
              <w:rPr>
                <w:rFonts w:cs="Arial"/>
                <w:sz w:val="20"/>
                <w:lang w:bidi="en-US"/>
              </w:rPr>
            </w:r>
            <w:r w:rsidR="00B61038">
              <w:rPr>
                <w:rFonts w:cs="Arial"/>
                <w:sz w:val="20"/>
                <w:lang w:bidi="en-US"/>
              </w:rPr>
              <w:fldChar w:fldCharType="separate"/>
            </w:r>
            <w:r w:rsidR="00B61038">
              <w:rPr>
                <w:rFonts w:cs="Arial"/>
                <w:noProof/>
                <w:sz w:val="20"/>
                <w:lang w:bidi="en-US"/>
              </w:rPr>
              <w:t> </w:t>
            </w:r>
            <w:r w:rsidR="00B61038">
              <w:rPr>
                <w:rFonts w:cs="Arial"/>
                <w:noProof/>
                <w:sz w:val="20"/>
                <w:lang w:bidi="en-US"/>
              </w:rPr>
              <w:t> </w:t>
            </w:r>
            <w:r w:rsidR="00B61038">
              <w:rPr>
                <w:rFonts w:cs="Arial"/>
                <w:noProof/>
                <w:sz w:val="20"/>
                <w:lang w:bidi="en-US"/>
              </w:rPr>
              <w:t> </w:t>
            </w:r>
            <w:r w:rsidR="00B61038">
              <w:rPr>
                <w:rFonts w:cs="Arial"/>
                <w:noProof/>
                <w:sz w:val="20"/>
                <w:lang w:bidi="en-US"/>
              </w:rPr>
              <w:t> </w:t>
            </w:r>
            <w:r w:rsidR="00B61038">
              <w:rPr>
                <w:rFonts w:cs="Arial"/>
                <w:noProof/>
                <w:sz w:val="20"/>
                <w:lang w:bidi="en-US"/>
              </w:rPr>
              <w:t> </w:t>
            </w:r>
            <w:r w:rsidR="00B61038">
              <w:rPr>
                <w:rFonts w:cs="Arial"/>
                <w:sz w:val="20"/>
                <w:lang w:bidi="en-US"/>
              </w:rPr>
              <w:fldChar w:fldCharType="end"/>
            </w:r>
            <w:bookmarkEnd w:id="19"/>
          </w:p>
        </w:tc>
        <w:tc>
          <w:tcPr>
            <w:tcW w:w="4523" w:type="dxa"/>
            <w:gridSpan w:val="3"/>
            <w:shd w:val="clear" w:color="auto" w:fill="auto"/>
            <w:vAlign w:val="center"/>
          </w:tcPr>
          <w:p w:rsidR="000F2473" w:rsidRPr="00D21ACD" w:rsidRDefault="000F2473" w:rsidP="00B61038">
            <w:pPr>
              <w:ind w:left="0"/>
              <w:rPr>
                <w:rFonts w:cs="Arial"/>
                <w:b/>
                <w:sz w:val="20"/>
                <w:lang w:bidi="en-US"/>
              </w:rPr>
            </w:pPr>
            <w:r>
              <w:rPr>
                <w:rFonts w:cs="Arial"/>
                <w:b/>
                <w:sz w:val="20"/>
                <w:lang w:bidi="en-US"/>
              </w:rPr>
              <w:t xml:space="preserve">Organization: </w:t>
            </w:r>
            <w:r w:rsidR="00B61038">
              <w:rPr>
                <w:rFonts w:cs="Arial"/>
                <w:sz w:val="20"/>
                <w:lang w:bidi="en-US"/>
              </w:rPr>
              <w:fldChar w:fldCharType="begin">
                <w:ffData>
                  <w:name w:val="Contact_Organization"/>
                  <w:enabled/>
                  <w:calcOnExit w:val="0"/>
                  <w:textInput/>
                </w:ffData>
              </w:fldChar>
            </w:r>
            <w:bookmarkStart w:id="20" w:name="Contact_Organization"/>
            <w:r w:rsidR="00B61038">
              <w:rPr>
                <w:rFonts w:cs="Arial"/>
                <w:sz w:val="20"/>
                <w:lang w:bidi="en-US"/>
              </w:rPr>
              <w:instrText xml:space="preserve"> FORMTEXT </w:instrText>
            </w:r>
            <w:r w:rsidR="00B61038">
              <w:rPr>
                <w:rFonts w:cs="Arial"/>
                <w:sz w:val="20"/>
                <w:lang w:bidi="en-US"/>
              </w:rPr>
            </w:r>
            <w:r w:rsidR="00B61038">
              <w:rPr>
                <w:rFonts w:cs="Arial"/>
                <w:sz w:val="20"/>
                <w:lang w:bidi="en-US"/>
              </w:rPr>
              <w:fldChar w:fldCharType="separate"/>
            </w:r>
            <w:r w:rsidR="00B61038">
              <w:rPr>
                <w:rFonts w:cs="Arial"/>
                <w:noProof/>
                <w:sz w:val="20"/>
                <w:lang w:bidi="en-US"/>
              </w:rPr>
              <w:t> </w:t>
            </w:r>
            <w:r w:rsidR="00B61038">
              <w:rPr>
                <w:rFonts w:cs="Arial"/>
                <w:noProof/>
                <w:sz w:val="20"/>
                <w:lang w:bidi="en-US"/>
              </w:rPr>
              <w:t> </w:t>
            </w:r>
            <w:r w:rsidR="00B61038">
              <w:rPr>
                <w:rFonts w:cs="Arial"/>
                <w:noProof/>
                <w:sz w:val="20"/>
                <w:lang w:bidi="en-US"/>
              </w:rPr>
              <w:t> </w:t>
            </w:r>
            <w:r w:rsidR="00B61038">
              <w:rPr>
                <w:rFonts w:cs="Arial"/>
                <w:noProof/>
                <w:sz w:val="20"/>
                <w:lang w:bidi="en-US"/>
              </w:rPr>
              <w:t> </w:t>
            </w:r>
            <w:r w:rsidR="00B61038">
              <w:rPr>
                <w:rFonts w:cs="Arial"/>
                <w:noProof/>
                <w:sz w:val="20"/>
                <w:lang w:bidi="en-US"/>
              </w:rPr>
              <w:t> </w:t>
            </w:r>
            <w:r w:rsidR="00B61038">
              <w:rPr>
                <w:rFonts w:cs="Arial"/>
                <w:sz w:val="20"/>
                <w:lang w:bidi="en-US"/>
              </w:rPr>
              <w:fldChar w:fldCharType="end"/>
            </w:r>
            <w:bookmarkEnd w:id="20"/>
          </w:p>
        </w:tc>
      </w:tr>
      <w:tr w:rsidR="000F2473" w:rsidRPr="00D21ACD" w:rsidTr="00AA28D7">
        <w:trPr>
          <w:trHeight w:val="395"/>
        </w:trPr>
        <w:tc>
          <w:tcPr>
            <w:tcW w:w="10620" w:type="dxa"/>
            <w:gridSpan w:val="7"/>
            <w:shd w:val="clear" w:color="auto" w:fill="595959" w:themeFill="text1" w:themeFillTint="A6"/>
            <w:vAlign w:val="center"/>
          </w:tcPr>
          <w:p w:rsidR="000F2473" w:rsidRPr="00AA28D7" w:rsidRDefault="000F2473" w:rsidP="000F2473">
            <w:pPr>
              <w:ind w:left="0"/>
              <w:rPr>
                <w:rFonts w:cs="Arial"/>
                <w:b/>
                <w:color w:val="FFFFFF" w:themeColor="background1"/>
                <w:sz w:val="20"/>
                <w:lang w:bidi="en-US"/>
              </w:rPr>
            </w:pPr>
            <w:r>
              <w:rPr>
                <w:rFonts w:cs="Arial"/>
                <w:b/>
                <w:color w:val="FFFFFF" w:themeColor="background1"/>
                <w:sz w:val="20"/>
                <w:lang w:bidi="en-US"/>
              </w:rPr>
              <w:t>Exemption Request Information</w:t>
            </w:r>
          </w:p>
        </w:tc>
      </w:tr>
      <w:tr w:rsidR="000F2473" w:rsidRPr="00D21ACD" w:rsidTr="005451F0">
        <w:trPr>
          <w:trHeight w:val="1034"/>
        </w:trPr>
        <w:tc>
          <w:tcPr>
            <w:tcW w:w="10620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F2473" w:rsidRPr="0029655A" w:rsidRDefault="000F2473" w:rsidP="000F2473">
            <w:pPr>
              <w:ind w:left="0" w:right="61"/>
              <w:rPr>
                <w:rFonts w:cs="Arial"/>
                <w:sz w:val="20"/>
                <w:lang w:bidi="en-US"/>
              </w:rPr>
            </w:pPr>
            <w:r w:rsidRPr="0029655A">
              <w:rPr>
                <w:rFonts w:cs="Arial"/>
                <w:sz w:val="20"/>
                <w:lang w:bidi="en-US"/>
              </w:rPr>
              <w:t>In the space below, provide a detailed description of the exemption being requested</w:t>
            </w:r>
            <w:r>
              <w:rPr>
                <w:rFonts w:cs="Arial"/>
                <w:sz w:val="20"/>
                <w:lang w:bidi="en-US"/>
              </w:rPr>
              <w:t>,</w:t>
            </w:r>
            <w:r w:rsidRPr="0029655A">
              <w:rPr>
                <w:rFonts w:cs="Arial"/>
                <w:sz w:val="20"/>
                <w:lang w:bidi="en-US"/>
              </w:rPr>
              <w:t xml:space="preserve"> why it is needed</w:t>
            </w:r>
            <w:r>
              <w:rPr>
                <w:rFonts w:cs="Arial"/>
                <w:sz w:val="20"/>
                <w:lang w:bidi="en-US"/>
              </w:rPr>
              <w:t>, and provide supporting information for the requested Exemption End Date</w:t>
            </w:r>
            <w:r w:rsidRPr="0029655A">
              <w:rPr>
                <w:rFonts w:cs="Arial"/>
                <w:sz w:val="20"/>
                <w:lang w:bidi="en-US"/>
              </w:rPr>
              <w:t>.</w:t>
            </w:r>
            <w:r>
              <w:rPr>
                <w:rFonts w:cs="Arial"/>
                <w:sz w:val="20"/>
                <w:lang w:bidi="en-US"/>
              </w:rPr>
              <w:t xml:space="preserve"> The exemption request must adhere to the California ISO Telemetry Requirements Exemption Policy found as Attachment 1 to this Request Form and Telemetry BPM section 8.4.</w:t>
            </w:r>
          </w:p>
          <w:p w:rsidR="000F2473" w:rsidRDefault="000F2473" w:rsidP="000F2473">
            <w:pPr>
              <w:ind w:left="0" w:right="61"/>
              <w:rPr>
                <w:rFonts w:cs="Arial"/>
                <w:sz w:val="20"/>
                <w:lang w:bidi="en-US"/>
              </w:rPr>
            </w:pPr>
          </w:p>
          <w:p w:rsidR="000F2473" w:rsidRPr="00B61038" w:rsidRDefault="000F2473" w:rsidP="00B61038">
            <w:pPr>
              <w:ind w:left="0" w:right="61"/>
              <w:rPr>
                <w:rFonts w:cs="Arial"/>
                <w:i/>
                <w:color w:val="C00000"/>
                <w:sz w:val="20"/>
                <w:lang w:bidi="en-US"/>
              </w:rPr>
            </w:pPr>
            <w:r w:rsidRPr="008B6899">
              <w:rPr>
                <w:rFonts w:cs="Arial"/>
                <w:b/>
                <w:i/>
                <w:color w:val="C00000"/>
                <w:sz w:val="20"/>
                <w:lang w:bidi="en-US"/>
              </w:rPr>
              <w:t>Please note</w:t>
            </w:r>
            <w:r w:rsidRPr="008B6899">
              <w:rPr>
                <w:rFonts w:cs="Arial"/>
                <w:i/>
                <w:color w:val="C00000"/>
                <w:sz w:val="20"/>
                <w:lang w:bidi="en-US"/>
              </w:rPr>
              <w:t xml:space="preserve">: If </w:t>
            </w:r>
            <w:r>
              <w:rPr>
                <w:rFonts w:cs="Arial"/>
                <w:i/>
                <w:color w:val="C00000"/>
                <w:sz w:val="20"/>
                <w:lang w:bidi="en-US"/>
              </w:rPr>
              <w:t xml:space="preserve">a </w:t>
            </w:r>
            <w:r w:rsidRPr="008B6899">
              <w:rPr>
                <w:rFonts w:cs="Arial"/>
                <w:i/>
                <w:color w:val="C00000"/>
                <w:sz w:val="20"/>
                <w:lang w:bidi="en-US"/>
              </w:rPr>
              <w:t xml:space="preserve">resolution plan </w:t>
            </w:r>
            <w:r>
              <w:rPr>
                <w:rFonts w:cs="Arial"/>
                <w:i/>
                <w:color w:val="C00000"/>
                <w:sz w:val="20"/>
                <w:lang w:bidi="en-US"/>
              </w:rPr>
              <w:t xml:space="preserve">with a dated timeline </w:t>
            </w:r>
            <w:r w:rsidRPr="008B6899">
              <w:rPr>
                <w:rFonts w:cs="Arial"/>
                <w:i/>
                <w:color w:val="C00000"/>
                <w:sz w:val="20"/>
                <w:lang w:bidi="en-US"/>
              </w:rPr>
              <w:t>is not provided</w:t>
            </w:r>
            <w:r>
              <w:rPr>
                <w:rFonts w:cs="Arial"/>
                <w:i/>
                <w:color w:val="C00000"/>
                <w:sz w:val="20"/>
                <w:lang w:bidi="en-US"/>
              </w:rPr>
              <w:t xml:space="preserve"> in the details below</w:t>
            </w:r>
            <w:r w:rsidRPr="008B6899">
              <w:rPr>
                <w:rFonts w:cs="Arial"/>
                <w:i/>
                <w:color w:val="C00000"/>
                <w:sz w:val="20"/>
                <w:lang w:bidi="en-US"/>
              </w:rPr>
              <w:t>, the Telemetr</w:t>
            </w:r>
            <w:r>
              <w:rPr>
                <w:rFonts w:cs="Arial"/>
                <w:i/>
                <w:color w:val="C00000"/>
                <w:sz w:val="20"/>
                <w:lang w:bidi="en-US"/>
              </w:rPr>
              <w:t>y Exemption R</w:t>
            </w:r>
            <w:r w:rsidRPr="008B6899">
              <w:rPr>
                <w:rFonts w:cs="Arial"/>
                <w:i/>
                <w:color w:val="C00000"/>
                <w:sz w:val="20"/>
                <w:lang w:bidi="en-US"/>
              </w:rPr>
              <w:t>equest will be</w:t>
            </w:r>
            <w:r>
              <w:rPr>
                <w:rFonts w:cs="Arial"/>
                <w:b/>
                <w:i/>
                <w:color w:val="C00000"/>
                <w:sz w:val="20"/>
                <w:lang w:bidi="en-US"/>
              </w:rPr>
              <w:t xml:space="preserve"> </w:t>
            </w:r>
            <w:r w:rsidRPr="003C1E61">
              <w:rPr>
                <w:rFonts w:cs="Arial"/>
                <w:i/>
                <w:color w:val="C00000"/>
                <w:sz w:val="20"/>
                <w:u w:val="single"/>
                <w:lang w:bidi="en-US"/>
              </w:rPr>
              <w:t>rejected</w:t>
            </w:r>
            <w:r w:rsidRPr="003C1E61">
              <w:rPr>
                <w:rFonts w:cs="Arial"/>
                <w:i/>
                <w:color w:val="C00000"/>
                <w:sz w:val="20"/>
                <w:lang w:bidi="en-US"/>
              </w:rPr>
              <w:t>.</w:t>
            </w:r>
            <w:r w:rsidR="00B61038">
              <w:rPr>
                <w:rFonts w:cs="Arial"/>
                <w:i/>
                <w:color w:val="C00000"/>
                <w:sz w:val="20"/>
                <w:lang w:bidi="en-US"/>
              </w:rPr>
              <w:t xml:space="preserve"> </w:t>
            </w:r>
            <w:r w:rsidR="00B61038" w:rsidRPr="00B61038">
              <w:rPr>
                <w:rFonts w:cs="Arial"/>
                <w:i/>
                <w:color w:val="C00000"/>
                <w:sz w:val="20"/>
                <w:lang w:bidi="en-US"/>
              </w:rPr>
              <w:t>A new telemetry exemption</w:t>
            </w:r>
            <w:r w:rsidR="00B61038">
              <w:rPr>
                <w:rFonts w:cs="Arial"/>
                <w:i/>
                <w:color w:val="C00000"/>
                <w:sz w:val="20"/>
                <w:lang w:bidi="en-US"/>
              </w:rPr>
              <w:t xml:space="preserve"> </w:t>
            </w:r>
            <w:r w:rsidR="00B61038" w:rsidRPr="00B61038">
              <w:rPr>
                <w:rFonts w:cs="Arial"/>
                <w:i/>
                <w:color w:val="C00000"/>
                <w:sz w:val="20"/>
                <w:lang w:bidi="en-US"/>
              </w:rPr>
              <w:t>request addressing the unacceptable aspect of the previous submission must be</w:t>
            </w:r>
            <w:r w:rsidR="00B61038">
              <w:rPr>
                <w:rFonts w:cs="Arial"/>
                <w:i/>
                <w:color w:val="C00000"/>
                <w:sz w:val="20"/>
                <w:lang w:bidi="en-US"/>
              </w:rPr>
              <w:t xml:space="preserve"> </w:t>
            </w:r>
            <w:r w:rsidR="00B61038" w:rsidRPr="00B61038">
              <w:rPr>
                <w:rFonts w:cs="Arial"/>
                <w:i/>
                <w:color w:val="C00000"/>
                <w:sz w:val="20"/>
                <w:lang w:bidi="en-US"/>
              </w:rPr>
              <w:t xml:space="preserve">submitted to the ISO within </w:t>
            </w:r>
            <w:r w:rsidR="00B61038" w:rsidRPr="00B61038">
              <w:rPr>
                <w:rFonts w:cs="Arial"/>
                <w:b/>
                <w:i/>
                <w:color w:val="C00000"/>
                <w:sz w:val="20"/>
                <w:lang w:bidi="en-US"/>
              </w:rPr>
              <w:t>(5) business days</w:t>
            </w:r>
            <w:r w:rsidR="00B61038" w:rsidRPr="00B61038">
              <w:rPr>
                <w:rFonts w:cs="Arial"/>
                <w:i/>
                <w:color w:val="C00000"/>
                <w:sz w:val="20"/>
                <w:lang w:bidi="en-US"/>
              </w:rPr>
              <w:t xml:space="preserve"> of the deficiency notification from the ISO.</w:t>
            </w:r>
          </w:p>
          <w:p w:rsidR="000F2473" w:rsidRPr="00D21ACD" w:rsidRDefault="000F2473" w:rsidP="000F2473">
            <w:pPr>
              <w:pStyle w:val="ListParagraph"/>
              <w:ind w:left="0"/>
              <w:rPr>
                <w:rFonts w:ascii="Arial" w:hAnsi="Arial" w:cs="Arial"/>
                <w:color w:val="D0CECE"/>
                <w:sz w:val="20"/>
                <w:szCs w:val="20"/>
              </w:rPr>
            </w:pPr>
          </w:p>
        </w:tc>
      </w:tr>
      <w:tr w:rsidR="00020FFB" w:rsidRPr="00602DFC" w:rsidTr="00C22555">
        <w:trPr>
          <w:trHeight w:val="395"/>
        </w:trPr>
        <w:tc>
          <w:tcPr>
            <w:tcW w:w="7627" w:type="dxa"/>
            <w:gridSpan w:val="5"/>
            <w:shd w:val="clear" w:color="auto" w:fill="FFFFFF" w:themeFill="background1"/>
            <w:vAlign w:val="center"/>
          </w:tcPr>
          <w:p w:rsidR="00020FFB" w:rsidRPr="00602DFC" w:rsidRDefault="00020FFB" w:rsidP="00B61038">
            <w:pPr>
              <w:ind w:left="0"/>
              <w:rPr>
                <w:rFonts w:cs="Arial"/>
                <w:b/>
                <w:sz w:val="20"/>
                <w:lang w:bidi="en-US"/>
              </w:rPr>
            </w:pPr>
            <w:r>
              <w:rPr>
                <w:rFonts w:cs="Arial"/>
                <w:b/>
                <w:sz w:val="20"/>
                <w:lang w:bidi="en-US"/>
              </w:rPr>
              <w:t xml:space="preserve">Exemption Request Reason: </w:t>
            </w:r>
            <w:r>
              <w:rPr>
                <w:rFonts w:cs="Arial"/>
                <w:b/>
                <w:sz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an item..."/>
                    <w:listEntry w:val="All communication with resource is down"/>
                    <w:listEntry w:val="All metering data points are down"/>
                    <w:listEntry w:val="All weather station points are down"/>
                    <w:listEntry w:val="Intermittent connection (communication dropping)"/>
                    <w:listEntry w:val="Invalid or inaccurate data"/>
                    <w:listEntry w:val="Network circuit is down"/>
                    <w:listEntry w:val="Other"/>
                    <w:listEntry w:val="RIG failure"/>
                    <w:listEntry w:val="RIG points not in current model build"/>
                    <w:listEntry w:val="Site network failure"/>
                    <w:listEntry w:val="Some digital points are down"/>
                    <w:listEntry w:val="Some metering points are down"/>
                    <w:listEntry w:val="Some weather station points are down"/>
                    <w:listEntry w:val="Various analog and digital points are down"/>
                  </w:ddList>
                </w:ffData>
              </w:fldChar>
            </w:r>
            <w:bookmarkStart w:id="21" w:name="ExemReqReason"/>
            <w:r>
              <w:rPr>
                <w:rFonts w:cs="Arial"/>
                <w:b/>
                <w:sz w:val="20"/>
                <w:lang w:bidi="en-US"/>
              </w:rPr>
              <w:instrText xml:space="preserve"> FORMDROPDOWN </w:instrText>
            </w:r>
            <w:r w:rsidR="009776EA">
              <w:rPr>
                <w:rFonts w:cs="Arial"/>
                <w:b/>
                <w:sz w:val="20"/>
                <w:lang w:bidi="en-US"/>
              </w:rPr>
            </w:r>
            <w:r w:rsidR="009776EA">
              <w:rPr>
                <w:rFonts w:cs="Arial"/>
                <w:b/>
                <w:sz w:val="20"/>
                <w:lang w:bidi="en-US"/>
              </w:rPr>
              <w:fldChar w:fldCharType="separate"/>
            </w:r>
            <w:r>
              <w:rPr>
                <w:rFonts w:cs="Arial"/>
                <w:b/>
                <w:sz w:val="20"/>
                <w:lang w:bidi="en-US"/>
              </w:rPr>
              <w:fldChar w:fldCharType="end"/>
            </w:r>
          </w:p>
        </w:tc>
        <w:bookmarkEnd w:id="21"/>
        <w:tc>
          <w:tcPr>
            <w:tcW w:w="2993" w:type="dxa"/>
            <w:gridSpan w:val="2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020FFB" w:rsidRDefault="00540484" w:rsidP="00B61038">
            <w:pPr>
              <w:ind w:left="0"/>
              <w:rPr>
                <w:rFonts w:cs="Arial"/>
                <w:b/>
                <w:sz w:val="20"/>
                <w:lang w:bidi="en-US"/>
              </w:rPr>
            </w:pPr>
            <w:r>
              <w:rPr>
                <w:rFonts w:cs="Arial"/>
                <w:b/>
                <w:sz w:val="20"/>
                <w:lang w:bidi="en-US"/>
              </w:rPr>
              <w:fldChar w:fldCharType="begin">
                <w:ffData>
                  <w:name w:val="Renew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Renewal"/>
            <w:r>
              <w:rPr>
                <w:rFonts w:cs="Arial"/>
                <w:b/>
                <w:sz w:val="20"/>
                <w:lang w:bidi="en-US"/>
              </w:rPr>
              <w:instrText xml:space="preserve"> FORMCHECKBOX </w:instrText>
            </w:r>
            <w:r w:rsidR="009776EA">
              <w:rPr>
                <w:rFonts w:cs="Arial"/>
                <w:b/>
                <w:sz w:val="20"/>
                <w:lang w:bidi="en-US"/>
              </w:rPr>
            </w:r>
            <w:r w:rsidR="009776EA">
              <w:rPr>
                <w:rFonts w:cs="Arial"/>
                <w:b/>
                <w:sz w:val="20"/>
                <w:lang w:bidi="en-US"/>
              </w:rPr>
              <w:fldChar w:fldCharType="separate"/>
            </w:r>
            <w:r>
              <w:rPr>
                <w:rFonts w:cs="Arial"/>
                <w:b/>
                <w:sz w:val="20"/>
                <w:lang w:bidi="en-US"/>
              </w:rPr>
              <w:fldChar w:fldCharType="end"/>
            </w:r>
            <w:bookmarkEnd w:id="22"/>
            <w:r w:rsidR="0008424F">
              <w:rPr>
                <w:rFonts w:cs="Arial"/>
                <w:b/>
                <w:sz w:val="20"/>
                <w:lang w:bidi="en-US"/>
              </w:rPr>
              <w:t xml:space="preserve"> </w:t>
            </w:r>
            <w:r w:rsidR="00020FFB">
              <w:rPr>
                <w:rFonts w:cs="Arial"/>
                <w:b/>
                <w:sz w:val="20"/>
                <w:lang w:bidi="en-US"/>
              </w:rPr>
              <w:t>Renewal</w:t>
            </w:r>
          </w:p>
          <w:p w:rsidR="00020FFB" w:rsidRPr="00602DFC" w:rsidRDefault="00020FFB" w:rsidP="00C22555">
            <w:pPr>
              <w:ind w:left="0"/>
              <w:rPr>
                <w:rFonts w:cs="Arial"/>
                <w:b/>
                <w:sz w:val="20"/>
                <w:lang w:bidi="en-US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bidi="en-US"/>
              </w:rPr>
              <w:t xml:space="preserve">Leave </w:t>
            </w:r>
            <w:r w:rsidR="00C22555">
              <w:rPr>
                <w:rFonts w:cs="Arial"/>
                <w:color w:val="000000" w:themeColor="text1"/>
                <w:sz w:val="16"/>
                <w:szCs w:val="16"/>
                <w:lang w:bidi="en-US"/>
              </w:rPr>
              <w:t>unchecked</w:t>
            </w:r>
            <w:r>
              <w:rPr>
                <w:rFonts w:cs="Arial"/>
                <w:color w:val="000000" w:themeColor="text1"/>
                <w:sz w:val="16"/>
                <w:szCs w:val="16"/>
                <w:lang w:bidi="en-US"/>
              </w:rPr>
              <w:t xml:space="preserve"> if “new submission”</w:t>
            </w:r>
          </w:p>
        </w:tc>
      </w:tr>
      <w:tr w:rsidR="000F2473" w:rsidRPr="00D21ACD" w:rsidTr="00761C4B">
        <w:trPr>
          <w:trHeight w:val="659"/>
        </w:trPr>
        <w:tc>
          <w:tcPr>
            <w:tcW w:w="106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F2473" w:rsidRDefault="000F2473" w:rsidP="000F2473">
            <w:pPr>
              <w:ind w:left="72" w:right="61"/>
              <w:rPr>
                <w:rFonts w:cs="Arial"/>
                <w:sz w:val="20"/>
              </w:rPr>
            </w:pPr>
          </w:p>
          <w:p w:rsidR="00754C5B" w:rsidRDefault="000F2473" w:rsidP="00754C5B">
            <w:pPr>
              <w:ind w:left="72" w:right="61"/>
              <w:rPr>
                <w:rFonts w:cs="Arial"/>
                <w:sz w:val="20"/>
              </w:rPr>
            </w:pPr>
            <w:r w:rsidRPr="00D21ACD">
              <w:rPr>
                <w:rFonts w:cs="Arial"/>
                <w:sz w:val="20"/>
              </w:rPr>
              <w:fldChar w:fldCharType="begin">
                <w:ffData>
                  <w:name w:val="Description"/>
                  <w:enabled/>
                  <w:calcOnExit w:val="0"/>
                  <w:helpText w:type="text" w:val="Enter a description of the Exemption being requested, plan of action, and an estimation of when the issue will be resolved. Also, please provide the applicable Tariff/BPM reference section(s) pertaining to the request&#10;"/>
                  <w:textInput>
                    <w:default w:val="Enter Description"/>
                  </w:textInput>
                </w:ffData>
              </w:fldChar>
            </w:r>
            <w:bookmarkStart w:id="23" w:name="Description"/>
            <w:r w:rsidRPr="00D21ACD">
              <w:rPr>
                <w:rFonts w:cs="Arial"/>
                <w:sz w:val="20"/>
              </w:rPr>
              <w:instrText xml:space="preserve"> FORMTEXT </w:instrText>
            </w:r>
            <w:r w:rsidRPr="00D21ACD">
              <w:rPr>
                <w:rFonts w:cs="Arial"/>
                <w:sz w:val="20"/>
              </w:rPr>
            </w:r>
            <w:r w:rsidRPr="00D21ACD">
              <w:rPr>
                <w:rFonts w:cs="Arial"/>
                <w:sz w:val="20"/>
              </w:rPr>
              <w:fldChar w:fldCharType="separate"/>
            </w:r>
            <w:r w:rsidRPr="00D21ACD">
              <w:rPr>
                <w:rFonts w:cs="Arial"/>
                <w:noProof/>
                <w:sz w:val="20"/>
              </w:rPr>
              <w:t>Enter Description</w:t>
            </w:r>
            <w:r w:rsidRPr="00D21ACD">
              <w:rPr>
                <w:rFonts w:cs="Arial"/>
                <w:sz w:val="20"/>
              </w:rPr>
              <w:fldChar w:fldCharType="end"/>
            </w:r>
            <w:bookmarkEnd w:id="23"/>
          </w:p>
          <w:p w:rsidR="00754C5B" w:rsidRPr="00D21ACD" w:rsidRDefault="00754C5B" w:rsidP="000F2473">
            <w:pPr>
              <w:tabs>
                <w:tab w:val="left" w:pos="6000"/>
              </w:tabs>
              <w:ind w:left="0" w:right="151"/>
              <w:rPr>
                <w:rFonts w:cs="Arial"/>
                <w:sz w:val="20"/>
              </w:rPr>
            </w:pPr>
          </w:p>
        </w:tc>
      </w:tr>
    </w:tbl>
    <w:p w:rsidR="00761C4B" w:rsidRDefault="00761C4B" w:rsidP="00DD60F9">
      <w:pPr>
        <w:ind w:left="0"/>
        <w:rPr>
          <w:rFonts w:cs="Arial"/>
          <w:color w:val="0070C0"/>
          <w:szCs w:val="24"/>
        </w:rPr>
      </w:pPr>
    </w:p>
    <w:p w:rsidR="00521B96" w:rsidRPr="00521B96" w:rsidRDefault="00521B96" w:rsidP="00521B96">
      <w:pPr>
        <w:ind w:left="0"/>
        <w:jc w:val="center"/>
        <w:rPr>
          <w:rFonts w:cs="Arial"/>
          <w:i/>
          <w:color w:val="0070C0"/>
          <w:szCs w:val="24"/>
        </w:rPr>
      </w:pPr>
      <w:r w:rsidRPr="00521B96">
        <w:rPr>
          <w:rFonts w:cs="Arial"/>
          <w:i/>
          <w:color w:val="0070C0"/>
          <w:szCs w:val="24"/>
        </w:rPr>
        <w:t>Leave the below sections blank</w:t>
      </w:r>
      <w:r w:rsidR="007B7E3F">
        <w:rPr>
          <w:rFonts w:cs="Arial"/>
          <w:i/>
          <w:color w:val="0070C0"/>
          <w:szCs w:val="24"/>
        </w:rPr>
        <w:t xml:space="preserve"> – they </w:t>
      </w:r>
      <w:r w:rsidRPr="00521B96">
        <w:rPr>
          <w:rFonts w:cs="Arial"/>
          <w:i/>
          <w:color w:val="0070C0"/>
          <w:szCs w:val="24"/>
        </w:rPr>
        <w:t>will be filled out by EDAS personnel</w:t>
      </w:r>
    </w:p>
    <w:p w:rsidR="00521B96" w:rsidRPr="00DA3AAD" w:rsidRDefault="00521B96" w:rsidP="00DD60F9">
      <w:pPr>
        <w:ind w:left="0"/>
        <w:rPr>
          <w:rFonts w:cs="Arial"/>
          <w:color w:val="0070C0"/>
          <w:szCs w:val="24"/>
        </w:rPr>
      </w:pPr>
    </w:p>
    <w:tbl>
      <w:tblPr>
        <w:tblW w:w="1059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7"/>
        <w:gridCol w:w="360"/>
        <w:gridCol w:w="1350"/>
        <w:gridCol w:w="1260"/>
        <w:gridCol w:w="1170"/>
        <w:gridCol w:w="2880"/>
      </w:tblGrid>
      <w:tr w:rsidR="00761C4B" w:rsidRPr="00B67CE5" w:rsidTr="00DA3AAD">
        <w:trPr>
          <w:cantSplit/>
          <w:trHeight w:val="332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761C4B" w:rsidRPr="00B67CE5" w:rsidRDefault="00761C4B" w:rsidP="00521B96">
            <w:pPr>
              <w:keepNext/>
              <w:ind w:left="72" w:right="61"/>
              <w:rPr>
                <w:rFonts w:cs="Arial"/>
                <w:b/>
                <w:color w:val="FFFFFF"/>
                <w:sz w:val="20"/>
              </w:rPr>
            </w:pPr>
            <w:r w:rsidRPr="00B67CE5">
              <w:rPr>
                <w:rFonts w:cs="Arial"/>
                <w:b/>
                <w:color w:val="FFFFFF"/>
                <w:sz w:val="20"/>
              </w:rPr>
              <w:t>CAISO Conditions/Comments</w:t>
            </w:r>
          </w:p>
        </w:tc>
      </w:tr>
      <w:tr w:rsidR="00761C4B" w:rsidRPr="003375BB" w:rsidTr="00DA3AAD">
        <w:trPr>
          <w:trHeight w:val="1250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C4B" w:rsidRDefault="00DE625D" w:rsidP="00761C4B">
            <w:pPr>
              <w:keepNext/>
              <w:ind w:left="72" w:right="6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onditions"/>
                  <w:enabled/>
                  <w:calcOnExit w:val="0"/>
                  <w:textInput/>
                </w:ffData>
              </w:fldChar>
            </w:r>
            <w:bookmarkStart w:id="24" w:name="Conditions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4"/>
          </w:p>
          <w:p w:rsidR="00761C4B" w:rsidRDefault="00761C4B" w:rsidP="00761C4B">
            <w:pPr>
              <w:keepNext/>
              <w:ind w:left="72" w:right="61"/>
              <w:rPr>
                <w:rFonts w:cs="Arial"/>
                <w:sz w:val="20"/>
              </w:rPr>
            </w:pPr>
          </w:p>
          <w:p w:rsidR="00761C4B" w:rsidRPr="003375BB" w:rsidRDefault="00761C4B" w:rsidP="00761C4B">
            <w:pPr>
              <w:keepNext/>
              <w:ind w:left="72" w:right="61"/>
              <w:rPr>
                <w:rFonts w:cs="Arial"/>
                <w:sz w:val="20"/>
              </w:rPr>
            </w:pPr>
            <w:r w:rsidRPr="003375BB">
              <w:rPr>
                <w:rFonts w:cs="Arial"/>
                <w:sz w:val="20"/>
              </w:rPr>
              <w:t>Note: Failure to meet these conditions will result in revocation of the exemption.</w:t>
            </w:r>
            <w:r>
              <w:rPr>
                <w:rFonts w:cs="Arial"/>
                <w:sz w:val="20"/>
              </w:rPr>
              <w:t xml:space="preserve"> Please read attachment 1 of this form and Telemetry BPM section 8.4 for further information on the Telemetry Exemption process.</w:t>
            </w:r>
          </w:p>
        </w:tc>
      </w:tr>
      <w:tr w:rsidR="00DA3AAD" w:rsidRPr="00B67CE5" w:rsidTr="00DA3AAD">
        <w:trPr>
          <w:cantSplit/>
          <w:trHeight w:val="332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DA3AAD" w:rsidRPr="00261C8B" w:rsidRDefault="00DA3AAD" w:rsidP="00DA3AAD">
            <w:pPr>
              <w:ind w:left="0"/>
              <w:rPr>
                <w:rFonts w:cs="Arial"/>
                <w:b/>
                <w:color w:val="FFFFFF" w:themeColor="background1"/>
                <w:sz w:val="20"/>
                <w:lang w:bidi="en-US"/>
              </w:rPr>
            </w:pPr>
            <w:r>
              <w:rPr>
                <w:rFonts w:cs="Arial"/>
                <w:b/>
                <w:color w:val="FFFFFF" w:themeColor="background1"/>
                <w:sz w:val="20"/>
                <w:lang w:bidi="en-US"/>
              </w:rPr>
              <w:t>Scheduling Coordinator’s Information</w:t>
            </w:r>
          </w:p>
        </w:tc>
      </w:tr>
      <w:tr w:rsidR="00DA3AAD" w:rsidRPr="003375BB" w:rsidTr="00B41F97">
        <w:trPr>
          <w:trHeight w:val="602"/>
        </w:trPr>
        <w:tc>
          <w:tcPr>
            <w:tcW w:w="3577" w:type="dxa"/>
            <w:shd w:val="clear" w:color="auto" w:fill="auto"/>
            <w:vAlign w:val="center"/>
          </w:tcPr>
          <w:p w:rsidR="00DA3AAD" w:rsidRPr="00D21ACD" w:rsidRDefault="009660D9" w:rsidP="00DA3AAD">
            <w:pPr>
              <w:ind w:left="0"/>
              <w:rPr>
                <w:rFonts w:cs="Arial"/>
                <w:b/>
                <w:sz w:val="20"/>
                <w:lang w:bidi="en-US"/>
              </w:rPr>
            </w:pPr>
            <w:r>
              <w:rPr>
                <w:rFonts w:cs="Arial"/>
                <w:b/>
                <w:sz w:val="20"/>
                <w:lang w:bidi="en-US"/>
              </w:rPr>
              <w:t xml:space="preserve">SC Contact Name: </w:t>
            </w:r>
            <w:r w:rsidRPr="00837CFC">
              <w:rPr>
                <w:rFonts w:cs="Arial"/>
                <w:sz w:val="20"/>
                <w:lang w:bidi="en-US"/>
              </w:rPr>
              <w:fldChar w:fldCharType="begin">
                <w:ffData>
                  <w:name w:val="SC_Name"/>
                  <w:enabled/>
                  <w:calcOnExit w:val="0"/>
                  <w:textInput/>
                </w:ffData>
              </w:fldChar>
            </w:r>
            <w:bookmarkStart w:id="25" w:name="SC_Name"/>
            <w:r w:rsidRPr="00837CFC">
              <w:rPr>
                <w:rFonts w:cs="Arial"/>
                <w:sz w:val="20"/>
                <w:lang w:bidi="en-US"/>
              </w:rPr>
              <w:instrText xml:space="preserve"> FORMTEXT </w:instrText>
            </w:r>
            <w:r w:rsidRPr="00837CFC">
              <w:rPr>
                <w:rFonts w:cs="Arial"/>
                <w:sz w:val="20"/>
                <w:lang w:bidi="en-US"/>
              </w:rPr>
            </w:r>
            <w:r w:rsidRPr="00837CFC">
              <w:rPr>
                <w:rFonts w:cs="Arial"/>
                <w:sz w:val="20"/>
                <w:lang w:bidi="en-US"/>
              </w:rPr>
              <w:fldChar w:fldCharType="separate"/>
            </w:r>
            <w:r w:rsidRPr="00837CFC">
              <w:rPr>
                <w:rFonts w:cs="Arial"/>
                <w:noProof/>
                <w:sz w:val="20"/>
                <w:lang w:bidi="en-US"/>
              </w:rPr>
              <w:t> </w:t>
            </w:r>
            <w:r w:rsidRPr="00837CFC">
              <w:rPr>
                <w:rFonts w:cs="Arial"/>
                <w:noProof/>
                <w:sz w:val="20"/>
                <w:lang w:bidi="en-US"/>
              </w:rPr>
              <w:t> </w:t>
            </w:r>
            <w:r w:rsidRPr="00837CFC">
              <w:rPr>
                <w:rFonts w:cs="Arial"/>
                <w:noProof/>
                <w:sz w:val="20"/>
                <w:lang w:bidi="en-US"/>
              </w:rPr>
              <w:t> </w:t>
            </w:r>
            <w:r w:rsidRPr="00837CFC">
              <w:rPr>
                <w:rFonts w:cs="Arial"/>
                <w:noProof/>
                <w:sz w:val="20"/>
                <w:lang w:bidi="en-US"/>
              </w:rPr>
              <w:t> </w:t>
            </w:r>
            <w:r w:rsidRPr="00837CFC">
              <w:rPr>
                <w:rFonts w:cs="Arial"/>
                <w:noProof/>
                <w:sz w:val="20"/>
                <w:lang w:bidi="en-US"/>
              </w:rPr>
              <w:t> </w:t>
            </w:r>
            <w:r w:rsidRPr="00837CFC">
              <w:rPr>
                <w:rFonts w:cs="Arial"/>
                <w:sz w:val="20"/>
                <w:lang w:bidi="en-US"/>
              </w:rPr>
              <w:fldChar w:fldCharType="end"/>
            </w:r>
            <w:bookmarkEnd w:id="25"/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:rsidR="00DA3AAD" w:rsidRPr="00D21ACD" w:rsidRDefault="009660D9" w:rsidP="00DA3AAD">
            <w:pPr>
              <w:ind w:left="0"/>
              <w:rPr>
                <w:rFonts w:cs="Arial"/>
                <w:b/>
                <w:sz w:val="20"/>
                <w:lang w:bidi="en-US"/>
              </w:rPr>
            </w:pPr>
            <w:r>
              <w:rPr>
                <w:rFonts w:cs="Arial"/>
                <w:b/>
                <w:sz w:val="20"/>
                <w:lang w:bidi="en-US"/>
              </w:rPr>
              <w:t xml:space="preserve">SC Email: </w:t>
            </w:r>
            <w:r w:rsidRPr="00837CFC">
              <w:rPr>
                <w:rFonts w:cs="Arial"/>
                <w:sz w:val="20"/>
                <w:lang w:bidi="en-US"/>
              </w:rPr>
              <w:fldChar w:fldCharType="begin">
                <w:ffData>
                  <w:name w:val="SC_Email"/>
                  <w:enabled/>
                  <w:calcOnExit w:val="0"/>
                  <w:textInput/>
                </w:ffData>
              </w:fldChar>
            </w:r>
            <w:bookmarkStart w:id="26" w:name="SC_Email"/>
            <w:r w:rsidRPr="00837CFC">
              <w:rPr>
                <w:rFonts w:cs="Arial"/>
                <w:sz w:val="20"/>
                <w:lang w:bidi="en-US"/>
              </w:rPr>
              <w:instrText xml:space="preserve"> FORMTEXT </w:instrText>
            </w:r>
            <w:r w:rsidRPr="00837CFC">
              <w:rPr>
                <w:rFonts w:cs="Arial"/>
                <w:sz w:val="20"/>
                <w:lang w:bidi="en-US"/>
              </w:rPr>
            </w:r>
            <w:r w:rsidRPr="00837CFC">
              <w:rPr>
                <w:rFonts w:cs="Arial"/>
                <w:sz w:val="20"/>
                <w:lang w:bidi="en-US"/>
              </w:rPr>
              <w:fldChar w:fldCharType="separate"/>
            </w:r>
            <w:r w:rsidRPr="00837CFC">
              <w:rPr>
                <w:rFonts w:cs="Arial"/>
                <w:noProof/>
                <w:sz w:val="20"/>
                <w:lang w:bidi="en-US"/>
              </w:rPr>
              <w:t> </w:t>
            </w:r>
            <w:r w:rsidRPr="00837CFC">
              <w:rPr>
                <w:rFonts w:cs="Arial"/>
                <w:noProof/>
                <w:sz w:val="20"/>
                <w:lang w:bidi="en-US"/>
              </w:rPr>
              <w:t> </w:t>
            </w:r>
            <w:r w:rsidRPr="00837CFC">
              <w:rPr>
                <w:rFonts w:cs="Arial"/>
                <w:noProof/>
                <w:sz w:val="20"/>
                <w:lang w:bidi="en-US"/>
              </w:rPr>
              <w:t> </w:t>
            </w:r>
            <w:r w:rsidRPr="00837CFC">
              <w:rPr>
                <w:rFonts w:cs="Arial"/>
                <w:noProof/>
                <w:sz w:val="20"/>
                <w:lang w:bidi="en-US"/>
              </w:rPr>
              <w:t> </w:t>
            </w:r>
            <w:r w:rsidRPr="00837CFC">
              <w:rPr>
                <w:rFonts w:cs="Arial"/>
                <w:noProof/>
                <w:sz w:val="20"/>
                <w:lang w:bidi="en-US"/>
              </w:rPr>
              <w:t> </w:t>
            </w:r>
            <w:r w:rsidRPr="00837CFC">
              <w:rPr>
                <w:rFonts w:cs="Arial"/>
                <w:sz w:val="20"/>
                <w:lang w:bidi="en-US"/>
              </w:rPr>
              <w:fldChar w:fldCharType="end"/>
            </w:r>
            <w:bookmarkEnd w:id="26"/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DA3AAD" w:rsidRPr="00D21ACD" w:rsidRDefault="009660D9" w:rsidP="009660D9">
            <w:pPr>
              <w:ind w:left="0"/>
              <w:rPr>
                <w:rFonts w:cs="Arial"/>
                <w:b/>
                <w:sz w:val="20"/>
                <w:lang w:bidi="en-US"/>
              </w:rPr>
            </w:pPr>
            <w:r>
              <w:rPr>
                <w:rFonts w:cs="Arial"/>
                <w:b/>
                <w:sz w:val="20"/>
                <w:lang w:bidi="en-US"/>
              </w:rPr>
              <w:t xml:space="preserve">SC Organization: </w:t>
            </w:r>
            <w:r w:rsidRPr="00837CFC">
              <w:rPr>
                <w:rFonts w:cs="Arial"/>
                <w:sz w:val="20"/>
                <w:lang w:bidi="en-US"/>
              </w:rPr>
              <w:fldChar w:fldCharType="begin">
                <w:ffData>
                  <w:name w:val="SC_Organization"/>
                  <w:enabled/>
                  <w:calcOnExit w:val="0"/>
                  <w:textInput/>
                </w:ffData>
              </w:fldChar>
            </w:r>
            <w:bookmarkStart w:id="27" w:name="SC_Organization"/>
            <w:r w:rsidRPr="00837CFC">
              <w:rPr>
                <w:rFonts w:cs="Arial"/>
                <w:sz w:val="20"/>
                <w:lang w:bidi="en-US"/>
              </w:rPr>
              <w:instrText xml:space="preserve"> FORMTEXT </w:instrText>
            </w:r>
            <w:r w:rsidRPr="00837CFC">
              <w:rPr>
                <w:rFonts w:cs="Arial"/>
                <w:sz w:val="20"/>
                <w:lang w:bidi="en-US"/>
              </w:rPr>
            </w:r>
            <w:r w:rsidRPr="00837CFC">
              <w:rPr>
                <w:rFonts w:cs="Arial"/>
                <w:sz w:val="20"/>
                <w:lang w:bidi="en-US"/>
              </w:rPr>
              <w:fldChar w:fldCharType="separate"/>
            </w:r>
            <w:r w:rsidRPr="00837CFC">
              <w:rPr>
                <w:rFonts w:cs="Arial"/>
                <w:noProof/>
                <w:sz w:val="20"/>
                <w:lang w:bidi="en-US"/>
              </w:rPr>
              <w:t> </w:t>
            </w:r>
            <w:r w:rsidRPr="00837CFC">
              <w:rPr>
                <w:rFonts w:cs="Arial"/>
                <w:noProof/>
                <w:sz w:val="20"/>
                <w:lang w:bidi="en-US"/>
              </w:rPr>
              <w:t> </w:t>
            </w:r>
            <w:r w:rsidRPr="00837CFC">
              <w:rPr>
                <w:rFonts w:cs="Arial"/>
                <w:noProof/>
                <w:sz w:val="20"/>
                <w:lang w:bidi="en-US"/>
              </w:rPr>
              <w:t> </w:t>
            </w:r>
            <w:r w:rsidRPr="00837CFC">
              <w:rPr>
                <w:rFonts w:cs="Arial"/>
                <w:noProof/>
                <w:sz w:val="20"/>
                <w:lang w:bidi="en-US"/>
              </w:rPr>
              <w:t> </w:t>
            </w:r>
            <w:r w:rsidRPr="00837CFC">
              <w:rPr>
                <w:rFonts w:cs="Arial"/>
                <w:noProof/>
                <w:sz w:val="20"/>
                <w:lang w:bidi="en-US"/>
              </w:rPr>
              <w:t> </w:t>
            </w:r>
            <w:r w:rsidRPr="00837CFC">
              <w:rPr>
                <w:rFonts w:cs="Arial"/>
                <w:sz w:val="20"/>
                <w:lang w:bidi="en-US"/>
              </w:rPr>
              <w:fldChar w:fldCharType="end"/>
            </w:r>
            <w:bookmarkEnd w:id="27"/>
          </w:p>
        </w:tc>
      </w:tr>
      <w:tr w:rsidR="00DA3AAD" w:rsidRPr="003375BB" w:rsidTr="00B41F97">
        <w:trPr>
          <w:trHeight w:val="602"/>
        </w:trPr>
        <w:tc>
          <w:tcPr>
            <w:tcW w:w="5287" w:type="dxa"/>
            <w:gridSpan w:val="3"/>
            <w:shd w:val="clear" w:color="auto" w:fill="auto"/>
            <w:vAlign w:val="center"/>
          </w:tcPr>
          <w:p w:rsidR="00DA3AAD" w:rsidRPr="003375BB" w:rsidRDefault="00DA3AAD" w:rsidP="007A423E">
            <w:pPr>
              <w:keepNext/>
              <w:ind w:left="0"/>
              <w:rPr>
                <w:rFonts w:cs="Arial"/>
                <w:sz w:val="20"/>
                <w:lang w:bidi="en-US"/>
              </w:rPr>
            </w:pPr>
            <w:r w:rsidRPr="00EB2314">
              <w:rPr>
                <w:rFonts w:cs="Arial"/>
                <w:b/>
                <w:color w:val="000000" w:themeColor="text1"/>
                <w:sz w:val="20"/>
                <w:lang w:bidi="en-US"/>
              </w:rPr>
              <w:lastRenderedPageBreak/>
              <w:t>Exemption Start Date:</w:t>
            </w:r>
            <w:r>
              <w:rPr>
                <w:rFonts w:cs="Arial"/>
                <w:color w:val="000000" w:themeColor="text1"/>
                <w:sz w:val="20"/>
                <w:lang w:bidi="en-US"/>
              </w:rPr>
              <w:t xml:space="preserve">  </w:t>
            </w:r>
            <w:bookmarkStart w:id="28" w:name="StartDate"/>
            <w:r>
              <w:rPr>
                <w:rFonts w:cs="Arial"/>
                <w:color w:val="000000" w:themeColor="text1"/>
                <w:sz w:val="20"/>
                <w:lang w:bidi="en-US"/>
              </w:rPr>
              <w:fldChar w:fldCharType="begin">
                <w:ffData>
                  <w:name w:val="Start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color w:val="000000" w:themeColor="text1"/>
                <w:sz w:val="20"/>
                <w:lang w:bidi="en-US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20"/>
                <w:lang w:bidi="en-US"/>
              </w:rPr>
            </w:r>
            <w:r>
              <w:rPr>
                <w:rFonts w:cs="Arial"/>
                <w:color w:val="000000" w:themeColor="text1"/>
                <w:sz w:val="20"/>
                <w:lang w:bidi="en-US"/>
              </w:rPr>
              <w:fldChar w:fldCharType="separate"/>
            </w:r>
            <w:r w:rsidR="007A423E">
              <w:rPr>
                <w:rFonts w:cs="Arial"/>
                <w:color w:val="000000" w:themeColor="text1"/>
                <w:sz w:val="20"/>
                <w:lang w:bidi="en-US"/>
              </w:rPr>
              <w:t> </w:t>
            </w:r>
            <w:r w:rsidR="007A423E">
              <w:rPr>
                <w:rFonts w:cs="Arial"/>
                <w:color w:val="000000" w:themeColor="text1"/>
                <w:sz w:val="20"/>
                <w:lang w:bidi="en-US"/>
              </w:rPr>
              <w:t> </w:t>
            </w:r>
            <w:r w:rsidR="007A423E">
              <w:rPr>
                <w:rFonts w:cs="Arial"/>
                <w:color w:val="000000" w:themeColor="text1"/>
                <w:sz w:val="20"/>
                <w:lang w:bidi="en-US"/>
              </w:rPr>
              <w:t> </w:t>
            </w:r>
            <w:r w:rsidR="007A423E">
              <w:rPr>
                <w:rFonts w:cs="Arial"/>
                <w:color w:val="000000" w:themeColor="text1"/>
                <w:sz w:val="20"/>
                <w:lang w:bidi="en-US"/>
              </w:rPr>
              <w:t> </w:t>
            </w:r>
            <w:r w:rsidR="007A423E">
              <w:rPr>
                <w:rFonts w:cs="Arial"/>
                <w:color w:val="000000" w:themeColor="text1"/>
                <w:sz w:val="20"/>
                <w:lang w:bidi="en-US"/>
              </w:rPr>
              <w:t> </w:t>
            </w:r>
            <w:r>
              <w:rPr>
                <w:rFonts w:cs="Arial"/>
                <w:color w:val="000000" w:themeColor="text1"/>
                <w:sz w:val="20"/>
                <w:lang w:bidi="en-US"/>
              </w:rPr>
              <w:fldChar w:fldCharType="end"/>
            </w:r>
            <w:bookmarkEnd w:id="28"/>
            <w:r>
              <w:rPr>
                <w:rFonts w:cs="Arial"/>
                <w:color w:val="000000" w:themeColor="text1"/>
                <w:sz w:val="20"/>
                <w:lang w:bidi="en-US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  <w:lang w:bidi="en-US"/>
              </w:rPr>
              <w:br/>
            </w:r>
            <w:r w:rsidRPr="00905677">
              <w:rPr>
                <w:rFonts w:cs="Arial"/>
                <w:color w:val="000000" w:themeColor="text1"/>
                <w:sz w:val="16"/>
                <w:szCs w:val="16"/>
                <w:lang w:bidi="en-US"/>
              </w:rPr>
              <w:t>Determined by date of original submission</w:t>
            </w:r>
          </w:p>
        </w:tc>
        <w:tc>
          <w:tcPr>
            <w:tcW w:w="5310" w:type="dxa"/>
            <w:gridSpan w:val="3"/>
            <w:shd w:val="clear" w:color="auto" w:fill="auto"/>
            <w:vAlign w:val="center"/>
          </w:tcPr>
          <w:p w:rsidR="00DA3AAD" w:rsidRPr="003375BB" w:rsidRDefault="00DA3AAD" w:rsidP="007A423E">
            <w:pPr>
              <w:keepNext/>
              <w:ind w:left="0"/>
              <w:rPr>
                <w:rFonts w:cs="Arial"/>
                <w:sz w:val="20"/>
                <w:lang w:bidi="en-US"/>
              </w:rPr>
            </w:pPr>
            <w:r w:rsidRPr="00EB2314">
              <w:rPr>
                <w:rFonts w:cs="Arial"/>
                <w:b/>
                <w:sz w:val="20"/>
                <w:lang w:bidi="en-US"/>
              </w:rPr>
              <w:t>Exemption End Date:</w:t>
            </w:r>
            <w:r>
              <w:rPr>
                <w:rFonts w:cs="Arial"/>
                <w:sz w:val="20"/>
                <w:lang w:bidi="en-US"/>
              </w:rPr>
              <w:t xml:space="preserve"> </w:t>
            </w:r>
            <w:r>
              <w:rPr>
                <w:rFonts w:cs="Arial"/>
                <w:sz w:val="20"/>
                <w:lang w:bidi="en-US"/>
              </w:rPr>
              <w:fldChar w:fldCharType="begin">
                <w:ffData>
                  <w:name w:val="End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20"/>
                <w:lang w:bidi="en-US"/>
              </w:rPr>
              <w:instrText xml:space="preserve"> FORMTEXT </w:instrText>
            </w:r>
            <w:r>
              <w:rPr>
                <w:rFonts w:cs="Arial"/>
                <w:sz w:val="20"/>
                <w:lang w:bidi="en-US"/>
              </w:rPr>
            </w:r>
            <w:r>
              <w:rPr>
                <w:rFonts w:cs="Arial"/>
                <w:sz w:val="20"/>
                <w:lang w:bidi="en-US"/>
              </w:rPr>
              <w:fldChar w:fldCharType="separate"/>
            </w:r>
            <w:r w:rsidR="007A423E">
              <w:rPr>
                <w:rFonts w:cs="Arial"/>
                <w:sz w:val="20"/>
                <w:lang w:bidi="en-US"/>
              </w:rPr>
              <w:t> </w:t>
            </w:r>
            <w:r w:rsidR="007A423E">
              <w:rPr>
                <w:rFonts w:cs="Arial"/>
                <w:sz w:val="20"/>
                <w:lang w:bidi="en-US"/>
              </w:rPr>
              <w:t> </w:t>
            </w:r>
            <w:r w:rsidR="007A423E">
              <w:rPr>
                <w:rFonts w:cs="Arial"/>
                <w:sz w:val="20"/>
                <w:lang w:bidi="en-US"/>
              </w:rPr>
              <w:t> </w:t>
            </w:r>
            <w:r w:rsidR="007A423E">
              <w:rPr>
                <w:rFonts w:cs="Arial"/>
                <w:sz w:val="20"/>
                <w:lang w:bidi="en-US"/>
              </w:rPr>
              <w:t> </w:t>
            </w:r>
            <w:r w:rsidR="007A423E">
              <w:rPr>
                <w:rFonts w:cs="Arial"/>
                <w:sz w:val="20"/>
                <w:lang w:bidi="en-US"/>
              </w:rPr>
              <w:t> </w:t>
            </w:r>
            <w:r>
              <w:rPr>
                <w:rFonts w:cs="Arial"/>
                <w:sz w:val="20"/>
                <w:lang w:bidi="en-US"/>
              </w:rPr>
              <w:fldChar w:fldCharType="end"/>
            </w:r>
            <w:r>
              <w:rPr>
                <w:rFonts w:cs="Arial"/>
                <w:sz w:val="20"/>
                <w:lang w:bidi="en-US"/>
              </w:rPr>
              <w:t xml:space="preserve"> </w:t>
            </w:r>
          </w:p>
        </w:tc>
      </w:tr>
      <w:tr w:rsidR="00761C4B" w:rsidRPr="00EB2314" w:rsidTr="009660D9">
        <w:trPr>
          <w:trHeight w:val="728"/>
        </w:trPr>
        <w:tc>
          <w:tcPr>
            <w:tcW w:w="3937" w:type="dxa"/>
            <w:gridSpan w:val="2"/>
            <w:shd w:val="clear" w:color="auto" w:fill="D9D9D9"/>
            <w:vAlign w:val="center"/>
          </w:tcPr>
          <w:p w:rsidR="00761C4B" w:rsidRPr="00EB2314" w:rsidRDefault="00761C4B" w:rsidP="00761C4B">
            <w:pPr>
              <w:keepNext/>
              <w:ind w:left="0"/>
              <w:rPr>
                <w:rFonts w:cs="Arial"/>
                <w:b/>
                <w:sz w:val="20"/>
                <w:lang w:bidi="en-US"/>
              </w:rPr>
            </w:pPr>
            <w:r w:rsidRPr="00EB2314">
              <w:rPr>
                <w:rFonts w:cs="Arial"/>
                <w:b/>
                <w:sz w:val="20"/>
                <w:lang w:bidi="en-US"/>
              </w:rPr>
              <w:t>ISO Manager’s Signature:</w:t>
            </w:r>
            <w:r>
              <w:rPr>
                <w:rFonts w:cs="Arial"/>
                <w:b/>
                <w:sz w:val="20"/>
                <w:lang w:bidi="en-US"/>
              </w:rPr>
              <w:t xml:space="preserve">          </w:t>
            </w:r>
            <w:r w:rsidRPr="00EE081B">
              <w:rPr>
                <w:rFonts w:cs="Arial"/>
                <w:color w:val="D9D9D9" w:themeColor="background1" w:themeShade="D9"/>
                <w:sz w:val="20"/>
                <w:lang w:bidi="en-US"/>
              </w:rPr>
              <w:t>ManSig</w:t>
            </w:r>
          </w:p>
        </w:tc>
        <w:tc>
          <w:tcPr>
            <w:tcW w:w="3780" w:type="dxa"/>
            <w:gridSpan w:val="3"/>
            <w:shd w:val="clear" w:color="auto" w:fill="D9D9D9"/>
            <w:vAlign w:val="center"/>
          </w:tcPr>
          <w:p w:rsidR="00761C4B" w:rsidRPr="00EB2314" w:rsidRDefault="00761C4B" w:rsidP="00761C4B">
            <w:pPr>
              <w:keepNext/>
              <w:ind w:left="0"/>
              <w:rPr>
                <w:rFonts w:cs="Arial"/>
                <w:b/>
                <w:sz w:val="20"/>
                <w:lang w:bidi="en-US"/>
              </w:rPr>
            </w:pPr>
            <w:r w:rsidRPr="00EB2314">
              <w:rPr>
                <w:rFonts w:cs="Arial"/>
                <w:b/>
                <w:sz w:val="20"/>
                <w:lang w:bidi="en-US"/>
              </w:rPr>
              <w:t>Status:</w:t>
            </w:r>
            <w:r>
              <w:rPr>
                <w:rFonts w:cs="Arial"/>
                <w:b/>
                <w:sz w:val="20"/>
                <w:lang w:bidi="en-US"/>
              </w:rPr>
              <w:t xml:space="preserve">          </w:t>
            </w:r>
            <w:r w:rsidRPr="00EE081B">
              <w:rPr>
                <w:rFonts w:cs="Arial"/>
                <w:color w:val="D9D9D9" w:themeColor="background1" w:themeShade="D9"/>
                <w:sz w:val="20"/>
                <w:lang w:bidi="en-US"/>
              </w:rPr>
              <w:t>StaSig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761C4B" w:rsidRPr="00EB2314" w:rsidRDefault="00761C4B" w:rsidP="00761C4B">
            <w:pPr>
              <w:keepNext/>
              <w:ind w:left="0"/>
              <w:rPr>
                <w:rFonts w:cs="Arial"/>
                <w:b/>
                <w:sz w:val="20"/>
                <w:lang w:bidi="en-US"/>
              </w:rPr>
            </w:pPr>
            <w:r w:rsidRPr="00EB2314">
              <w:rPr>
                <w:rFonts w:cs="Arial"/>
                <w:b/>
                <w:sz w:val="20"/>
                <w:lang w:bidi="en-US"/>
              </w:rPr>
              <w:t>Date:</w:t>
            </w:r>
            <w:r>
              <w:rPr>
                <w:rFonts w:cs="Arial"/>
                <w:b/>
                <w:sz w:val="20"/>
                <w:lang w:bidi="en-US"/>
              </w:rPr>
              <w:t xml:space="preserve">          </w:t>
            </w:r>
            <w:r w:rsidRPr="00EE081B">
              <w:rPr>
                <w:rFonts w:cs="Arial"/>
                <w:color w:val="D9D9D9" w:themeColor="background1" w:themeShade="D9"/>
                <w:sz w:val="20"/>
                <w:lang w:bidi="en-US"/>
              </w:rPr>
              <w:t>DatSig</w:t>
            </w:r>
          </w:p>
        </w:tc>
      </w:tr>
    </w:tbl>
    <w:p w:rsidR="00761C4B" w:rsidRDefault="00761C4B" w:rsidP="00DD60F9">
      <w:pPr>
        <w:ind w:left="0"/>
        <w:rPr>
          <w:rFonts w:cs="Arial"/>
          <w:i/>
          <w:color w:val="0070C0"/>
          <w:szCs w:val="24"/>
        </w:rPr>
      </w:pPr>
    </w:p>
    <w:p w:rsidR="00837020" w:rsidRPr="0029655A" w:rsidRDefault="00D56BE5" w:rsidP="00DD60F9">
      <w:pPr>
        <w:ind w:left="0"/>
        <w:rPr>
          <w:rFonts w:cs="Arial"/>
          <w:i/>
          <w:color w:val="0070C0"/>
          <w:szCs w:val="24"/>
        </w:rPr>
      </w:pPr>
      <w:r w:rsidRPr="0029655A">
        <w:rPr>
          <w:rFonts w:cs="Arial"/>
          <w:i/>
          <w:color w:val="0070C0"/>
          <w:szCs w:val="24"/>
        </w:rPr>
        <w:t>E</w:t>
      </w:r>
      <w:r w:rsidR="00E5377C" w:rsidRPr="0029655A">
        <w:rPr>
          <w:rFonts w:cs="Arial"/>
          <w:i/>
          <w:color w:val="0070C0"/>
          <w:szCs w:val="24"/>
        </w:rPr>
        <w:t>xemption</w:t>
      </w:r>
      <w:r w:rsidR="00C53604">
        <w:rPr>
          <w:rFonts w:cs="Arial"/>
          <w:i/>
          <w:color w:val="0070C0"/>
          <w:szCs w:val="24"/>
        </w:rPr>
        <w:t xml:space="preserve"> requests</w:t>
      </w:r>
      <w:r w:rsidR="00E5377C" w:rsidRPr="0029655A">
        <w:rPr>
          <w:rFonts w:cs="Arial"/>
          <w:i/>
          <w:color w:val="0070C0"/>
          <w:szCs w:val="24"/>
        </w:rPr>
        <w:t xml:space="preserve"> must be submitted using the </w:t>
      </w:r>
      <w:r w:rsidR="00E5377C" w:rsidRPr="004D454D">
        <w:rPr>
          <w:rFonts w:cs="Arial"/>
          <w:i/>
          <w:color w:val="0070C0"/>
          <w:szCs w:val="24"/>
          <w:u w:val="single"/>
        </w:rPr>
        <w:t>proper naming convention</w:t>
      </w:r>
      <w:r w:rsidR="00C53604">
        <w:rPr>
          <w:rFonts w:cs="Arial"/>
          <w:i/>
          <w:color w:val="0070C0"/>
          <w:szCs w:val="24"/>
        </w:rPr>
        <w:t xml:space="preserve">: </w:t>
      </w:r>
      <w:r w:rsidR="00C53604" w:rsidRPr="0029655A">
        <w:rPr>
          <w:rFonts w:cs="Arial"/>
          <w:i/>
          <w:color w:val="0070C0"/>
          <w:szCs w:val="24"/>
        </w:rPr>
        <w:t xml:space="preserve"> </w:t>
      </w:r>
      <w:r w:rsidR="00E5377C" w:rsidRPr="0029655A">
        <w:rPr>
          <w:rFonts w:cs="Arial"/>
          <w:i/>
          <w:color w:val="0070C0"/>
          <w:szCs w:val="24"/>
        </w:rPr>
        <w:t>Resource ID followed by the type of request (New or Renewal)</w:t>
      </w:r>
      <w:r w:rsidR="004D454D">
        <w:rPr>
          <w:rFonts w:cs="Arial"/>
          <w:i/>
          <w:color w:val="0070C0"/>
          <w:szCs w:val="24"/>
        </w:rPr>
        <w:t xml:space="preserve"> and </w:t>
      </w:r>
      <w:r w:rsidR="00EA6319">
        <w:rPr>
          <w:rFonts w:cs="Arial"/>
          <w:i/>
          <w:color w:val="0070C0"/>
          <w:szCs w:val="24"/>
        </w:rPr>
        <w:t>Requested Exemption End Date</w:t>
      </w:r>
      <w:r w:rsidR="00E5377C" w:rsidRPr="0029655A">
        <w:rPr>
          <w:rFonts w:cs="Arial"/>
          <w:i/>
          <w:color w:val="0070C0"/>
          <w:szCs w:val="24"/>
        </w:rPr>
        <w:t xml:space="preserve">. Both </w:t>
      </w:r>
      <w:r w:rsidR="00C53604">
        <w:rPr>
          <w:rFonts w:cs="Arial"/>
          <w:i/>
          <w:color w:val="0070C0"/>
          <w:szCs w:val="24"/>
        </w:rPr>
        <w:t xml:space="preserve">the </w:t>
      </w:r>
      <w:r w:rsidR="00E5377C" w:rsidRPr="0029655A">
        <w:rPr>
          <w:rFonts w:cs="Arial"/>
          <w:i/>
          <w:color w:val="0070C0"/>
          <w:szCs w:val="24"/>
        </w:rPr>
        <w:t xml:space="preserve">email subject line and </w:t>
      </w:r>
      <w:r w:rsidR="00C53604">
        <w:rPr>
          <w:rFonts w:cs="Arial"/>
          <w:i/>
          <w:color w:val="0070C0"/>
          <w:szCs w:val="24"/>
        </w:rPr>
        <w:t xml:space="preserve">the </w:t>
      </w:r>
      <w:r w:rsidR="00E5377C" w:rsidRPr="0029655A">
        <w:rPr>
          <w:rFonts w:cs="Arial"/>
          <w:i/>
          <w:color w:val="0070C0"/>
          <w:szCs w:val="24"/>
        </w:rPr>
        <w:t xml:space="preserve">attachment shall follow the naming convention. </w:t>
      </w:r>
    </w:p>
    <w:p w:rsidR="00E5377C" w:rsidRPr="00D21ACD" w:rsidRDefault="00E5377C" w:rsidP="00DD60F9">
      <w:pPr>
        <w:ind w:left="0"/>
        <w:rPr>
          <w:rFonts w:cs="Arial"/>
          <w:szCs w:val="24"/>
        </w:rPr>
      </w:pPr>
    </w:p>
    <w:p w:rsidR="00E5377C" w:rsidRPr="00D21ACD" w:rsidRDefault="00E5377C" w:rsidP="00DD60F9">
      <w:pPr>
        <w:ind w:left="0"/>
        <w:rPr>
          <w:rFonts w:cs="Arial"/>
          <w:b/>
          <w:szCs w:val="24"/>
        </w:rPr>
      </w:pPr>
      <w:r w:rsidRPr="00D21ACD">
        <w:rPr>
          <w:rFonts w:cs="Arial"/>
          <w:b/>
          <w:szCs w:val="24"/>
        </w:rPr>
        <w:t>New Exemption Request example:</w:t>
      </w:r>
    </w:p>
    <w:p w:rsidR="00E5377C" w:rsidRPr="00D21ACD" w:rsidRDefault="00E5377C" w:rsidP="00DD60F9">
      <w:pPr>
        <w:ind w:left="0"/>
        <w:rPr>
          <w:rFonts w:cs="Arial"/>
          <w:szCs w:val="24"/>
        </w:rPr>
      </w:pPr>
      <w:r w:rsidRPr="00D21ACD">
        <w:rPr>
          <w:rFonts w:cs="Arial"/>
          <w:szCs w:val="24"/>
        </w:rPr>
        <w:t>GENERA_2_</w:t>
      </w:r>
      <w:r w:rsidR="00C53604">
        <w:rPr>
          <w:rFonts w:cs="Arial"/>
          <w:szCs w:val="24"/>
        </w:rPr>
        <w:t>UNIT</w:t>
      </w:r>
      <w:r w:rsidR="00C53604" w:rsidRPr="00D21ACD">
        <w:rPr>
          <w:rFonts w:cs="Arial"/>
          <w:szCs w:val="24"/>
        </w:rPr>
        <w:t xml:space="preserve"> </w:t>
      </w:r>
      <w:r w:rsidRPr="00D21ACD">
        <w:rPr>
          <w:rFonts w:cs="Arial"/>
          <w:szCs w:val="24"/>
        </w:rPr>
        <w:t xml:space="preserve">New </w:t>
      </w:r>
      <w:r w:rsidR="00483452">
        <w:rPr>
          <w:rFonts w:cs="Arial"/>
          <w:szCs w:val="24"/>
        </w:rPr>
        <w:t xml:space="preserve">Telemetry </w:t>
      </w:r>
      <w:r w:rsidRPr="00D21ACD">
        <w:rPr>
          <w:rFonts w:cs="Arial"/>
          <w:szCs w:val="24"/>
        </w:rPr>
        <w:t>Exemption Request</w:t>
      </w:r>
      <w:r w:rsidR="004D454D">
        <w:rPr>
          <w:rFonts w:cs="Arial"/>
          <w:szCs w:val="24"/>
        </w:rPr>
        <w:t xml:space="preserve"> 1</w:t>
      </w:r>
      <w:r w:rsidR="00EA6319">
        <w:rPr>
          <w:rFonts w:cs="Arial"/>
          <w:szCs w:val="24"/>
        </w:rPr>
        <w:t>1</w:t>
      </w:r>
      <w:r w:rsidR="004D454D">
        <w:rPr>
          <w:rFonts w:cs="Arial"/>
          <w:szCs w:val="24"/>
        </w:rPr>
        <w:t>-3</w:t>
      </w:r>
      <w:r w:rsidR="00EA6319">
        <w:rPr>
          <w:rFonts w:cs="Arial"/>
          <w:szCs w:val="24"/>
        </w:rPr>
        <w:t>0</w:t>
      </w:r>
      <w:r w:rsidR="004D454D">
        <w:rPr>
          <w:rFonts w:cs="Arial"/>
          <w:szCs w:val="24"/>
        </w:rPr>
        <w:t>-20</w:t>
      </w:r>
      <w:r w:rsidR="00EA6319">
        <w:rPr>
          <w:rFonts w:cs="Arial"/>
          <w:szCs w:val="24"/>
        </w:rPr>
        <w:t>20</w:t>
      </w:r>
    </w:p>
    <w:p w:rsidR="00E5377C" w:rsidRPr="00D21ACD" w:rsidRDefault="00E5377C" w:rsidP="00DD60F9">
      <w:pPr>
        <w:ind w:left="0"/>
        <w:rPr>
          <w:rFonts w:cs="Arial"/>
          <w:szCs w:val="24"/>
        </w:rPr>
      </w:pPr>
    </w:p>
    <w:p w:rsidR="00E5377C" w:rsidRPr="00D21ACD" w:rsidRDefault="00E5377C" w:rsidP="00DD60F9">
      <w:pPr>
        <w:ind w:left="0"/>
        <w:rPr>
          <w:rFonts w:cs="Arial"/>
          <w:b/>
          <w:szCs w:val="24"/>
        </w:rPr>
      </w:pPr>
      <w:r w:rsidRPr="00D21ACD">
        <w:rPr>
          <w:rFonts w:cs="Arial"/>
          <w:b/>
          <w:szCs w:val="24"/>
        </w:rPr>
        <w:t>Renewal Exemption Request example:</w:t>
      </w:r>
    </w:p>
    <w:p w:rsidR="00E5377C" w:rsidRDefault="00E5377C" w:rsidP="00DD60F9">
      <w:pPr>
        <w:ind w:left="0"/>
        <w:rPr>
          <w:rFonts w:cs="Arial"/>
          <w:szCs w:val="24"/>
        </w:rPr>
      </w:pPr>
      <w:r w:rsidRPr="00D21ACD">
        <w:rPr>
          <w:rFonts w:cs="Arial"/>
          <w:szCs w:val="24"/>
        </w:rPr>
        <w:t>GENERA_2_</w:t>
      </w:r>
      <w:r w:rsidR="00C53604">
        <w:rPr>
          <w:rFonts w:cs="Arial"/>
          <w:szCs w:val="24"/>
        </w:rPr>
        <w:t>UNIT</w:t>
      </w:r>
      <w:r w:rsidR="00C53604" w:rsidRPr="00D21ACD">
        <w:rPr>
          <w:rFonts w:cs="Arial"/>
          <w:szCs w:val="24"/>
        </w:rPr>
        <w:t xml:space="preserve"> </w:t>
      </w:r>
      <w:r w:rsidRPr="00D21ACD">
        <w:rPr>
          <w:rFonts w:cs="Arial"/>
          <w:szCs w:val="24"/>
        </w:rPr>
        <w:t xml:space="preserve">Renew </w:t>
      </w:r>
      <w:r w:rsidR="00483452">
        <w:rPr>
          <w:rFonts w:cs="Arial"/>
          <w:szCs w:val="24"/>
        </w:rPr>
        <w:t xml:space="preserve">Telemetry </w:t>
      </w:r>
      <w:r w:rsidRPr="00D21ACD">
        <w:rPr>
          <w:rFonts w:cs="Arial"/>
          <w:szCs w:val="24"/>
        </w:rPr>
        <w:t>Exemption</w:t>
      </w:r>
      <w:r w:rsidR="004D454D">
        <w:rPr>
          <w:rFonts w:cs="Arial"/>
          <w:szCs w:val="24"/>
        </w:rPr>
        <w:t xml:space="preserve"> 1</w:t>
      </w:r>
      <w:r w:rsidR="00EA6319">
        <w:rPr>
          <w:rFonts w:cs="Arial"/>
          <w:szCs w:val="24"/>
        </w:rPr>
        <w:t>1</w:t>
      </w:r>
      <w:r w:rsidR="004D454D">
        <w:rPr>
          <w:rFonts w:cs="Arial"/>
          <w:szCs w:val="24"/>
        </w:rPr>
        <w:t>-3</w:t>
      </w:r>
      <w:r w:rsidR="00EA6319">
        <w:rPr>
          <w:rFonts w:cs="Arial"/>
          <w:szCs w:val="24"/>
        </w:rPr>
        <w:t>0</w:t>
      </w:r>
      <w:r w:rsidR="004D454D">
        <w:rPr>
          <w:rFonts w:cs="Arial"/>
          <w:szCs w:val="24"/>
        </w:rPr>
        <w:t>-20</w:t>
      </w:r>
      <w:r w:rsidR="00EA6319">
        <w:rPr>
          <w:rFonts w:cs="Arial"/>
          <w:szCs w:val="24"/>
        </w:rPr>
        <w:t>20</w:t>
      </w:r>
    </w:p>
    <w:p w:rsidR="00EA6319" w:rsidRDefault="00EA6319" w:rsidP="00DD60F9">
      <w:pPr>
        <w:ind w:left="0"/>
        <w:rPr>
          <w:rFonts w:cs="Arial"/>
          <w:szCs w:val="24"/>
        </w:rPr>
      </w:pPr>
    </w:p>
    <w:p w:rsidR="00EA6319" w:rsidRPr="00EA6319" w:rsidRDefault="00EA6319" w:rsidP="00EA6319">
      <w:pPr>
        <w:ind w:left="0"/>
        <w:rPr>
          <w:rFonts w:cs="Arial"/>
          <w:b/>
          <w:szCs w:val="24"/>
        </w:rPr>
      </w:pPr>
      <w:r w:rsidRPr="00EA6319">
        <w:rPr>
          <w:rFonts w:cs="Arial"/>
          <w:b/>
          <w:szCs w:val="24"/>
        </w:rPr>
        <w:t xml:space="preserve">NRI Project (RIMS) submission example: </w:t>
      </w:r>
    </w:p>
    <w:p w:rsidR="00EA6319" w:rsidRDefault="00EA6319" w:rsidP="00EA6319">
      <w:pPr>
        <w:ind w:left="0"/>
        <w:rPr>
          <w:rFonts w:cs="Arial"/>
          <w:szCs w:val="24"/>
        </w:rPr>
      </w:pPr>
      <w:r w:rsidRPr="00EA6319">
        <w:rPr>
          <w:rFonts w:cs="Arial"/>
          <w:szCs w:val="24"/>
        </w:rPr>
        <w:t xml:space="preserve">20GEN1234 </w:t>
      </w:r>
      <w:r w:rsidR="009776EA" w:rsidRPr="009776EA">
        <w:rPr>
          <w:rFonts w:cs="Arial"/>
          <w:szCs w:val="24"/>
        </w:rPr>
        <w:t>TelemetryExemption</w:t>
      </w:r>
      <w:r w:rsidRPr="00EA6319">
        <w:rPr>
          <w:rFonts w:cs="Arial"/>
          <w:szCs w:val="24"/>
        </w:rPr>
        <w:t xml:space="preserve"> MM-DD-YYYY</w:t>
      </w:r>
      <w:r w:rsidR="009776EA">
        <w:rPr>
          <w:rFonts w:cs="Arial"/>
          <w:szCs w:val="24"/>
        </w:rPr>
        <w:t xml:space="preserve"> Ver#</w:t>
      </w:r>
    </w:p>
    <w:p w:rsidR="00761C4B" w:rsidRDefault="00761C4B" w:rsidP="002C656B">
      <w:pPr>
        <w:autoSpaceDE w:val="0"/>
        <w:autoSpaceDN w:val="0"/>
        <w:adjustRightInd w:val="0"/>
        <w:ind w:left="0" w:right="0"/>
        <w:rPr>
          <w:rFonts w:cs="Arial"/>
          <w:szCs w:val="24"/>
        </w:rPr>
      </w:pPr>
    </w:p>
    <w:p w:rsidR="002C656B" w:rsidRDefault="002C656B" w:rsidP="002C656B">
      <w:pPr>
        <w:autoSpaceDE w:val="0"/>
        <w:autoSpaceDN w:val="0"/>
        <w:adjustRightInd w:val="0"/>
        <w:ind w:left="0" w:right="0"/>
        <w:rPr>
          <w:rFonts w:ascii="Times New Roman" w:hAnsi="Times New Roman"/>
          <w:b/>
          <w:bCs/>
          <w:sz w:val="26"/>
          <w:szCs w:val="26"/>
        </w:rPr>
      </w:pPr>
    </w:p>
    <w:p w:rsidR="003A1399" w:rsidRDefault="003A1399" w:rsidP="00DA5F2A">
      <w:pPr>
        <w:autoSpaceDE w:val="0"/>
        <w:autoSpaceDN w:val="0"/>
        <w:adjustRightInd w:val="0"/>
        <w:ind w:left="2880" w:right="0" w:firstLine="72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Attachment 1</w:t>
      </w:r>
    </w:p>
    <w:p w:rsidR="00DA5F2A" w:rsidRDefault="00DA5F2A" w:rsidP="00DA5F2A">
      <w:pPr>
        <w:autoSpaceDE w:val="0"/>
        <w:autoSpaceDN w:val="0"/>
        <w:adjustRightInd w:val="0"/>
        <w:ind w:left="2880" w:right="0" w:firstLine="720"/>
        <w:rPr>
          <w:rFonts w:ascii="Times New Roman" w:hAnsi="Times New Roman"/>
          <w:b/>
          <w:bCs/>
          <w:sz w:val="26"/>
          <w:szCs w:val="26"/>
        </w:rPr>
      </w:pPr>
    </w:p>
    <w:p w:rsidR="003A1399" w:rsidRDefault="003A1399" w:rsidP="00DA5F2A">
      <w:pPr>
        <w:autoSpaceDE w:val="0"/>
        <w:autoSpaceDN w:val="0"/>
        <w:adjustRightInd w:val="0"/>
        <w:ind w:left="1440" w:right="0" w:firstLine="72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California Independent System Operator</w:t>
      </w:r>
    </w:p>
    <w:p w:rsidR="003A1399" w:rsidRDefault="003A1399" w:rsidP="00DA5F2A">
      <w:pPr>
        <w:autoSpaceDE w:val="0"/>
        <w:autoSpaceDN w:val="0"/>
        <w:adjustRightInd w:val="0"/>
        <w:ind w:left="1440" w:right="0" w:firstLine="72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Telemetry Requirements Exemption Policy</w:t>
      </w:r>
    </w:p>
    <w:p w:rsidR="00DA5F2A" w:rsidRDefault="00DA5F2A" w:rsidP="00DA5F2A">
      <w:pPr>
        <w:autoSpaceDE w:val="0"/>
        <w:autoSpaceDN w:val="0"/>
        <w:adjustRightInd w:val="0"/>
        <w:ind w:left="1440" w:right="0" w:firstLine="720"/>
        <w:rPr>
          <w:rFonts w:ascii="Times New Roman" w:hAnsi="Times New Roman"/>
          <w:b/>
          <w:bCs/>
          <w:sz w:val="26"/>
          <w:szCs w:val="26"/>
        </w:rPr>
      </w:pPr>
    </w:p>
    <w:p w:rsidR="003A1399" w:rsidRDefault="003A1399" w:rsidP="003A1399">
      <w:pPr>
        <w:autoSpaceDE w:val="0"/>
        <w:autoSpaceDN w:val="0"/>
        <w:adjustRightInd w:val="0"/>
        <w:ind w:left="0" w:right="0"/>
        <w:rPr>
          <w:rFonts w:cs="Arial"/>
          <w:sz w:val="20"/>
        </w:rPr>
      </w:pPr>
      <w:r>
        <w:rPr>
          <w:rFonts w:cs="Arial"/>
          <w:sz w:val="20"/>
        </w:rPr>
        <w:t>The ISO may grant, at its discretion, temporary exemptions from its telemetry requirements on a case-by</w:t>
      </w:r>
      <w:r w:rsidR="00DA5F2A">
        <w:rPr>
          <w:rFonts w:cs="Arial"/>
          <w:sz w:val="20"/>
        </w:rPr>
        <w:t>-</w:t>
      </w:r>
      <w:r>
        <w:rPr>
          <w:rFonts w:cs="Arial"/>
          <w:sz w:val="20"/>
        </w:rPr>
        <w:t>case</w:t>
      </w:r>
      <w:r w:rsidR="00DA5F2A">
        <w:rPr>
          <w:rFonts w:cs="Arial"/>
          <w:sz w:val="20"/>
        </w:rPr>
        <w:t xml:space="preserve"> </w:t>
      </w:r>
      <w:r>
        <w:rPr>
          <w:rFonts w:cs="Arial"/>
          <w:sz w:val="20"/>
        </w:rPr>
        <w:t>basis, subject to the following:</w:t>
      </w:r>
    </w:p>
    <w:p w:rsidR="00DA5F2A" w:rsidRDefault="00DA5F2A" w:rsidP="003A1399">
      <w:pPr>
        <w:autoSpaceDE w:val="0"/>
        <w:autoSpaceDN w:val="0"/>
        <w:adjustRightInd w:val="0"/>
        <w:ind w:left="0" w:right="0"/>
        <w:rPr>
          <w:rFonts w:cs="Arial"/>
          <w:sz w:val="20"/>
        </w:rPr>
      </w:pPr>
    </w:p>
    <w:p w:rsidR="003A1399" w:rsidRPr="00151D6A" w:rsidRDefault="003A1399" w:rsidP="00151D6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The Generator must provide a written request for exemption,</w:t>
      </w:r>
    </w:p>
    <w:p w:rsidR="003A1399" w:rsidRPr="00151D6A" w:rsidRDefault="003A1399" w:rsidP="00151D6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The Generator must document the schedule to complete the direct telemetry installation</w:t>
      </w:r>
      <w:r w:rsidR="00151D6A" w:rsidRPr="00151D6A">
        <w:rPr>
          <w:rFonts w:cs="Arial"/>
          <w:sz w:val="20"/>
        </w:rPr>
        <w:t>/repair</w:t>
      </w:r>
      <w:r w:rsidRPr="00151D6A">
        <w:rPr>
          <w:rFonts w:cs="Arial"/>
          <w:sz w:val="20"/>
        </w:rPr>
        <w:t xml:space="preserve"> and other</w:t>
      </w:r>
      <w:r w:rsidR="00151D6A">
        <w:rPr>
          <w:rFonts w:cs="Arial"/>
          <w:sz w:val="20"/>
        </w:rPr>
        <w:t xml:space="preserve"> </w:t>
      </w:r>
      <w:r w:rsidRPr="00151D6A">
        <w:rPr>
          <w:rFonts w:cs="Arial"/>
          <w:sz w:val="20"/>
        </w:rPr>
        <w:t>interconnection requirements,</w:t>
      </w:r>
    </w:p>
    <w:p w:rsidR="003A1399" w:rsidRPr="00151D6A" w:rsidRDefault="003A1399" w:rsidP="00151D6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The Generator must commit to provide progress reports on a scheduled basis,</w:t>
      </w:r>
    </w:p>
    <w:p w:rsidR="003A1399" w:rsidRPr="00151D6A" w:rsidRDefault="003A1399" w:rsidP="00151D6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The ISO must determine that the exemption will not impair the safe and reliable operation of the grid,</w:t>
      </w:r>
    </w:p>
    <w:p w:rsidR="003A1399" w:rsidRPr="00151D6A" w:rsidRDefault="003A1399" w:rsidP="00151D6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The exemption may be revoked anytime at the ISO’s discretion.</w:t>
      </w:r>
    </w:p>
    <w:p w:rsidR="00DA5F2A" w:rsidRDefault="00DA5F2A" w:rsidP="003A1399">
      <w:pPr>
        <w:autoSpaceDE w:val="0"/>
        <w:autoSpaceDN w:val="0"/>
        <w:adjustRightInd w:val="0"/>
        <w:ind w:left="0" w:right="0"/>
        <w:rPr>
          <w:rFonts w:cs="Arial"/>
          <w:sz w:val="20"/>
        </w:rPr>
      </w:pPr>
    </w:p>
    <w:p w:rsidR="003A1399" w:rsidRDefault="003A1399" w:rsidP="003A1399">
      <w:pPr>
        <w:autoSpaceDE w:val="0"/>
        <w:autoSpaceDN w:val="0"/>
        <w:adjustRightInd w:val="0"/>
        <w:ind w:left="0" w:right="0"/>
        <w:rPr>
          <w:rFonts w:cs="Arial"/>
          <w:sz w:val="20"/>
        </w:rPr>
      </w:pPr>
      <w:r>
        <w:rPr>
          <w:rFonts w:cs="Arial"/>
          <w:sz w:val="20"/>
        </w:rPr>
        <w:t>In assessing the impact of the exemption request on grid safety and reliability, the ISO may consider all</w:t>
      </w:r>
    </w:p>
    <w:p w:rsidR="003A1399" w:rsidRDefault="003A1399" w:rsidP="003A1399">
      <w:pPr>
        <w:autoSpaceDE w:val="0"/>
        <w:autoSpaceDN w:val="0"/>
        <w:adjustRightInd w:val="0"/>
        <w:ind w:left="0" w:right="0"/>
        <w:rPr>
          <w:rFonts w:cs="Arial"/>
          <w:sz w:val="20"/>
        </w:rPr>
      </w:pPr>
      <w:proofErr w:type="gramStart"/>
      <w:r>
        <w:rPr>
          <w:rFonts w:cs="Arial"/>
          <w:sz w:val="20"/>
        </w:rPr>
        <w:t>relevant</w:t>
      </w:r>
      <w:proofErr w:type="gramEnd"/>
      <w:r>
        <w:rPr>
          <w:rFonts w:cs="Arial"/>
          <w:sz w:val="20"/>
        </w:rPr>
        <w:t xml:space="preserve"> factors, including:</w:t>
      </w:r>
    </w:p>
    <w:p w:rsidR="00DA5F2A" w:rsidRDefault="00DA5F2A" w:rsidP="003A1399">
      <w:pPr>
        <w:autoSpaceDE w:val="0"/>
        <w:autoSpaceDN w:val="0"/>
        <w:adjustRightInd w:val="0"/>
        <w:ind w:left="0" w:right="0"/>
        <w:rPr>
          <w:rFonts w:cs="Arial"/>
          <w:sz w:val="20"/>
        </w:rPr>
      </w:pPr>
    </w:p>
    <w:p w:rsidR="003A1399" w:rsidRPr="00151D6A" w:rsidRDefault="003A1399" w:rsidP="00151D6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Technical specifics of the exemption request,</w:t>
      </w:r>
    </w:p>
    <w:p w:rsidR="003A1399" w:rsidRPr="00151D6A" w:rsidRDefault="003A1399" w:rsidP="00151D6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Project specific logistics, including the possibility of obtaining interim telemetry data from the</w:t>
      </w:r>
      <w:r w:rsidR="00C53604">
        <w:rPr>
          <w:rFonts w:cs="Arial"/>
          <w:sz w:val="20"/>
        </w:rPr>
        <w:t xml:space="preserve"> Generating Unit through an existing ICCP link (and whether due diligence has been demonstrated by the Generator Owner,</w:t>
      </w:r>
    </w:p>
    <w:p w:rsidR="003A1399" w:rsidRPr="00151D6A" w:rsidRDefault="003A1399" w:rsidP="00151D6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The reliability-enhancing benefit the new resource’s capacity may provide to the grid,</w:t>
      </w:r>
    </w:p>
    <w:p w:rsidR="003A1399" w:rsidRPr="00151D6A" w:rsidRDefault="003A1399" w:rsidP="00151D6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The impact of existing exemptions on the operation of the grid.</w:t>
      </w:r>
    </w:p>
    <w:p w:rsidR="00DA5F2A" w:rsidRDefault="00DA5F2A" w:rsidP="003A1399">
      <w:pPr>
        <w:autoSpaceDE w:val="0"/>
        <w:autoSpaceDN w:val="0"/>
        <w:adjustRightInd w:val="0"/>
        <w:ind w:left="0" w:right="0"/>
        <w:rPr>
          <w:rFonts w:cs="Arial"/>
          <w:sz w:val="20"/>
        </w:rPr>
      </w:pPr>
    </w:p>
    <w:p w:rsidR="003A1399" w:rsidRDefault="003A1399" w:rsidP="003A1399">
      <w:pPr>
        <w:autoSpaceDE w:val="0"/>
        <w:autoSpaceDN w:val="0"/>
        <w:adjustRightInd w:val="0"/>
        <w:ind w:left="0" w:right="0"/>
        <w:rPr>
          <w:rFonts w:cs="Arial"/>
          <w:sz w:val="20"/>
        </w:rPr>
      </w:pPr>
      <w:r>
        <w:rPr>
          <w:rFonts w:cs="Arial"/>
          <w:sz w:val="20"/>
        </w:rPr>
        <w:t>If warranted, the ISO will issue the exemption subject to the following limitations:</w:t>
      </w:r>
    </w:p>
    <w:p w:rsidR="00151D6A" w:rsidRDefault="00151D6A" w:rsidP="003A1399">
      <w:pPr>
        <w:autoSpaceDE w:val="0"/>
        <w:autoSpaceDN w:val="0"/>
        <w:adjustRightInd w:val="0"/>
        <w:ind w:left="0" w:right="0"/>
        <w:rPr>
          <w:rFonts w:cs="Arial"/>
          <w:sz w:val="20"/>
        </w:rPr>
      </w:pPr>
    </w:p>
    <w:p w:rsidR="003A1399" w:rsidRPr="00151D6A" w:rsidRDefault="003A1399" w:rsidP="00151D6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Installation of direct telemetry and other conditions of the exemption must be completed as</w:t>
      </w:r>
    </w:p>
    <w:p w:rsidR="003A1399" w:rsidRPr="00151D6A" w:rsidRDefault="003A1399" w:rsidP="00151D6A">
      <w:pPr>
        <w:pStyle w:val="ListParagraph"/>
        <w:autoSpaceDE w:val="0"/>
        <w:autoSpaceDN w:val="0"/>
        <w:adjustRightInd w:val="0"/>
        <w:rPr>
          <w:rFonts w:cs="Arial"/>
          <w:sz w:val="20"/>
        </w:rPr>
      </w:pPr>
      <w:proofErr w:type="gramStart"/>
      <w:r w:rsidRPr="00151D6A">
        <w:rPr>
          <w:rFonts w:cs="Arial"/>
          <w:sz w:val="20"/>
        </w:rPr>
        <w:t>scheduled</w:t>
      </w:r>
      <w:proofErr w:type="gramEnd"/>
      <w:r w:rsidRPr="00151D6A">
        <w:rPr>
          <w:rFonts w:cs="Arial"/>
          <w:sz w:val="20"/>
        </w:rPr>
        <w:t>,</w:t>
      </w:r>
    </w:p>
    <w:p w:rsidR="003A1399" w:rsidRPr="00151D6A" w:rsidRDefault="003A1399" w:rsidP="00151D6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The exemption due date is established to minimize exemption duration and will be based on the</w:t>
      </w:r>
    </w:p>
    <w:p w:rsidR="003A1399" w:rsidRPr="00151D6A" w:rsidRDefault="003A1399" w:rsidP="00151D6A">
      <w:pPr>
        <w:pStyle w:val="ListParagraph"/>
        <w:autoSpaceDE w:val="0"/>
        <w:autoSpaceDN w:val="0"/>
        <w:adjustRightInd w:val="0"/>
        <w:rPr>
          <w:rFonts w:cs="Arial"/>
          <w:sz w:val="20"/>
        </w:rPr>
      </w:pPr>
      <w:proofErr w:type="gramStart"/>
      <w:r w:rsidRPr="00151D6A">
        <w:rPr>
          <w:rFonts w:cs="Arial"/>
          <w:sz w:val="20"/>
        </w:rPr>
        <w:t>expectation</w:t>
      </w:r>
      <w:proofErr w:type="gramEnd"/>
      <w:r w:rsidRPr="00151D6A">
        <w:rPr>
          <w:rFonts w:cs="Arial"/>
          <w:sz w:val="20"/>
        </w:rPr>
        <w:t xml:space="preserve"> of the Generator</w:t>
      </w:r>
      <w:r w:rsidR="00C53604">
        <w:rPr>
          <w:rFonts w:cs="Arial"/>
          <w:sz w:val="20"/>
        </w:rPr>
        <w:t xml:space="preserve"> Owner</w:t>
      </w:r>
      <w:r w:rsidRPr="00151D6A">
        <w:rPr>
          <w:rFonts w:cs="Arial"/>
          <w:sz w:val="20"/>
        </w:rPr>
        <w:t xml:space="preserve">’s maximum effort in installing </w:t>
      </w:r>
      <w:r w:rsidR="00C53604">
        <w:rPr>
          <w:rFonts w:cs="Arial"/>
          <w:sz w:val="20"/>
        </w:rPr>
        <w:t xml:space="preserve">or repairing </w:t>
      </w:r>
      <w:r w:rsidRPr="00151D6A">
        <w:rPr>
          <w:rFonts w:cs="Arial"/>
          <w:sz w:val="20"/>
        </w:rPr>
        <w:t>direct telemetry,</w:t>
      </w:r>
    </w:p>
    <w:p w:rsidR="003A1399" w:rsidRPr="00151D6A" w:rsidRDefault="003A1399" w:rsidP="00151D6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The exemption duration will be limited to a maximum of 120 days,</w:t>
      </w:r>
    </w:p>
    <w:p w:rsidR="003A1399" w:rsidRPr="00151D6A" w:rsidRDefault="003A1399" w:rsidP="00151D6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Progress reports must be submitted within seven days of scheduled milestone completion (or every</w:t>
      </w:r>
    </w:p>
    <w:p w:rsidR="003A1399" w:rsidRPr="00151D6A" w:rsidRDefault="003A1399" w:rsidP="00151D6A">
      <w:pPr>
        <w:pStyle w:val="ListParagraph"/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30 days, whichever is less)</w:t>
      </w:r>
      <w:proofErr w:type="gramStart"/>
      <w:r w:rsidRPr="00151D6A">
        <w:rPr>
          <w:rFonts w:cs="Arial"/>
          <w:sz w:val="20"/>
        </w:rPr>
        <w:t>.</w:t>
      </w:r>
      <w:proofErr w:type="gramEnd"/>
    </w:p>
    <w:p w:rsidR="00DA5F2A" w:rsidRDefault="00DA5F2A" w:rsidP="003A1399">
      <w:pPr>
        <w:autoSpaceDE w:val="0"/>
        <w:autoSpaceDN w:val="0"/>
        <w:adjustRightInd w:val="0"/>
        <w:ind w:left="0" w:right="0"/>
        <w:rPr>
          <w:rFonts w:cs="Arial"/>
          <w:sz w:val="20"/>
        </w:rPr>
      </w:pPr>
    </w:p>
    <w:p w:rsidR="003A1399" w:rsidRDefault="003A1399" w:rsidP="003A1399">
      <w:pPr>
        <w:autoSpaceDE w:val="0"/>
        <w:autoSpaceDN w:val="0"/>
        <w:adjustRightInd w:val="0"/>
        <w:ind w:left="0" w:right="0"/>
        <w:rPr>
          <w:rFonts w:cs="Arial"/>
          <w:sz w:val="20"/>
        </w:rPr>
      </w:pPr>
      <w:r>
        <w:rPr>
          <w:rFonts w:cs="Arial"/>
          <w:sz w:val="20"/>
        </w:rPr>
        <w:t>The ISO may revoke an exemption if:</w:t>
      </w:r>
    </w:p>
    <w:p w:rsidR="003A1399" w:rsidRPr="00151D6A" w:rsidRDefault="003A1399" w:rsidP="00151D6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lastRenderedPageBreak/>
        <w:t>Regardless of the scheduled expiration date, it is determined that the exemption is detrimental to grid</w:t>
      </w:r>
    </w:p>
    <w:p w:rsidR="003A1399" w:rsidRPr="00151D6A" w:rsidRDefault="00C53604" w:rsidP="00151D6A">
      <w:pPr>
        <w:pStyle w:val="ListParagraph"/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R</w:t>
      </w:r>
      <w:r w:rsidR="003A1399" w:rsidRPr="00151D6A">
        <w:rPr>
          <w:rFonts w:cs="Arial"/>
          <w:sz w:val="20"/>
        </w:rPr>
        <w:t>eliability</w:t>
      </w:r>
      <w:r>
        <w:rPr>
          <w:rFonts w:cs="Arial"/>
          <w:sz w:val="20"/>
        </w:rPr>
        <w:t>,</w:t>
      </w:r>
    </w:p>
    <w:p w:rsidR="003A1399" w:rsidRPr="00151D6A" w:rsidRDefault="003A1399" w:rsidP="00151D6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The Generator does not submit a scheduled progress report,</w:t>
      </w:r>
    </w:p>
    <w:p w:rsidR="003A1399" w:rsidRPr="00151D6A" w:rsidRDefault="003A1399" w:rsidP="00151D6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 xml:space="preserve">The Generator does not demonstrate adequate progress in installing </w:t>
      </w:r>
      <w:r w:rsidR="00C53604">
        <w:rPr>
          <w:rFonts w:cs="Arial"/>
          <w:sz w:val="20"/>
        </w:rPr>
        <w:t xml:space="preserve">or repairing </w:t>
      </w:r>
      <w:r w:rsidRPr="00151D6A">
        <w:rPr>
          <w:rFonts w:cs="Arial"/>
          <w:sz w:val="20"/>
        </w:rPr>
        <w:t>direct telemetry or satisfying any</w:t>
      </w:r>
      <w:r w:rsidR="00C53604">
        <w:rPr>
          <w:rFonts w:cs="Arial"/>
          <w:sz w:val="20"/>
        </w:rPr>
        <w:t xml:space="preserve"> other condition of the exemption, or</w:t>
      </w:r>
    </w:p>
    <w:p w:rsidR="003A1399" w:rsidRPr="00151D6A" w:rsidRDefault="003A1399" w:rsidP="00151D6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The exemption exceeds the maximum 120-day duration.</w:t>
      </w:r>
    </w:p>
    <w:p w:rsidR="003A1399" w:rsidRPr="00D21ACD" w:rsidRDefault="003A1399" w:rsidP="003A1399">
      <w:pPr>
        <w:ind w:left="0"/>
        <w:rPr>
          <w:rFonts w:cs="Arial"/>
          <w:szCs w:val="24"/>
        </w:rPr>
      </w:pPr>
    </w:p>
    <w:p w:rsidR="00E5377C" w:rsidRPr="00D21ACD" w:rsidRDefault="00E5377C" w:rsidP="00DD60F9">
      <w:pPr>
        <w:ind w:left="0"/>
        <w:rPr>
          <w:rFonts w:cs="Arial"/>
          <w:szCs w:val="24"/>
        </w:rPr>
      </w:pPr>
    </w:p>
    <w:sectPr w:rsidR="00E5377C" w:rsidRPr="00D21ACD" w:rsidSect="00EE081B">
      <w:footerReference w:type="default" r:id="rId14"/>
      <w:headerReference w:type="first" r:id="rId15"/>
      <w:pgSz w:w="12240" w:h="15840"/>
      <w:pgMar w:top="576" w:right="1440" w:bottom="72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6EA" w:rsidRDefault="009776EA" w:rsidP="0068266D">
      <w:r>
        <w:separator/>
      </w:r>
    </w:p>
  </w:endnote>
  <w:endnote w:type="continuationSeparator" w:id="0">
    <w:p w:rsidR="009776EA" w:rsidRDefault="009776EA" w:rsidP="006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EA" w:rsidRDefault="009776EA" w:rsidP="000747CF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6EA" w:rsidRDefault="009776EA" w:rsidP="0068266D">
      <w:r>
        <w:separator/>
      </w:r>
    </w:p>
  </w:footnote>
  <w:footnote w:type="continuationSeparator" w:id="0">
    <w:p w:rsidR="009776EA" w:rsidRDefault="009776EA" w:rsidP="0068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480"/>
      <w:gridCol w:w="1860"/>
      <w:gridCol w:w="2280"/>
    </w:tblGrid>
    <w:tr w:rsidR="009776EA" w:rsidRPr="000747CF" w:rsidTr="00483452">
      <w:trPr>
        <w:cantSplit/>
        <w:trHeight w:val="440"/>
      </w:trPr>
      <w:tc>
        <w:tcPr>
          <w:tcW w:w="6480" w:type="dxa"/>
          <w:vMerge w:val="restart"/>
          <w:vAlign w:val="center"/>
        </w:tcPr>
        <w:p w:rsidR="009776EA" w:rsidRPr="00CA6127" w:rsidRDefault="009776EA" w:rsidP="000747CF">
          <w:pPr>
            <w:ind w:left="162"/>
            <w:rPr>
              <w:rFonts w:cs="Arial"/>
              <w:b/>
            </w:rPr>
          </w:pPr>
          <w:r w:rsidRPr="00CA6127">
            <w:rPr>
              <w:rFonts w:cs="Arial"/>
              <w:b/>
              <w:noProof/>
            </w:rPr>
            <w:drawing>
              <wp:inline distT="0" distB="0" distL="0" distR="0" wp14:anchorId="64F8EF53" wp14:editId="505FA066">
                <wp:extent cx="2714625" cy="504825"/>
                <wp:effectExtent l="0" t="0" r="0" b="0"/>
                <wp:docPr id="4" name="Picture 4" descr="CAISOLogo_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ISOLogo_20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46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A6127">
            <w:rPr>
              <w:rFonts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3872" behindDoc="1" locked="0" layoutInCell="0" allowOverlap="1" wp14:anchorId="3D023651" wp14:editId="23D2255A">
                    <wp:simplePos x="0" y="0"/>
                    <wp:positionH relativeFrom="column">
                      <wp:posOffset>2377440</wp:posOffset>
                    </wp:positionH>
                    <wp:positionV relativeFrom="paragraph">
                      <wp:posOffset>91440</wp:posOffset>
                    </wp:positionV>
                    <wp:extent cx="1314450" cy="457200"/>
                    <wp:effectExtent l="0" t="0" r="3810" b="3810"/>
                    <wp:wrapNone/>
                    <wp:docPr id="2" name="WordArt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314450" cy="457200"/>
                            </a:xfrm>
                            <a:prstGeom prst="rect">
                              <a:avLst/>
                            </a:prstGeom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>
                                      <a:alpha val="5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76EA" w:rsidRDefault="009776EA" w:rsidP="000068D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Impact" w:hAnsi="Impact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72"/>
                                    <w:szCs w:val="72"/>
                                    <w14:textFill>
                                      <w14:noFill/>
                                    </w14:textFill>
                                  </w:rPr>
                                  <w:t>Draft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644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02365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10" o:spid="_x0000_s1026" type="#_x0000_t202" style="position:absolute;left:0;text-align:left;margin-left:187.2pt;margin-top:7.2pt;width:103.5pt;height:36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" o:allowincell="f" filled="f" fillcolor="silver" stroked="f">
                    <v:fill opacity="32896f"/>
                    <v:stroke joinstyle="round"/>
                    <o:lock v:ext="edit" shapetype="t"/>
                    <v:textbox style="mso-fit-shape-to-text:t">
                      <w:txbxContent>
                        <w:p w:rsidR="009776EA" w:rsidRDefault="009776EA" w:rsidP="000068D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Impact" w:hAnsi="Impact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72"/>
                              <w:szCs w:val="72"/>
                              <w14:textFill>
                                <w14:noFill/>
                              </w14:textFill>
                            </w:rPr>
                            <w:t>Draft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860" w:type="dxa"/>
          <w:vAlign w:val="center"/>
        </w:tcPr>
        <w:p w:rsidR="009776EA" w:rsidRPr="00CA6127" w:rsidRDefault="009776EA" w:rsidP="000747CF">
          <w:pPr>
            <w:ind w:left="-18"/>
            <w:rPr>
              <w:rFonts w:cs="Arial"/>
              <w:b/>
              <w:sz w:val="22"/>
            </w:rPr>
          </w:pPr>
          <w:r w:rsidRPr="00CA6127">
            <w:rPr>
              <w:rFonts w:cs="Arial"/>
              <w:b/>
              <w:sz w:val="22"/>
            </w:rPr>
            <w:t>Version No.</w:t>
          </w:r>
        </w:p>
      </w:tc>
      <w:tc>
        <w:tcPr>
          <w:tcW w:w="2280" w:type="dxa"/>
          <w:vAlign w:val="center"/>
        </w:tcPr>
        <w:p w:rsidR="009776EA" w:rsidRPr="00CA6127" w:rsidRDefault="009776EA" w:rsidP="000747CF">
          <w:pPr>
            <w:pStyle w:val="Header"/>
            <w:tabs>
              <w:tab w:val="left" w:pos="12"/>
            </w:tabs>
            <w:ind w:left="12"/>
            <w:rPr>
              <w:rFonts w:cs="Arial"/>
              <w:i w:val="0"/>
              <w:sz w:val="22"/>
              <w:lang w:val="en-US" w:eastAsia="en-US"/>
            </w:rPr>
          </w:pPr>
          <w:r>
            <w:rPr>
              <w:rFonts w:cs="Arial"/>
              <w:bCs/>
              <w:i w:val="0"/>
              <w:smallCaps/>
              <w:sz w:val="22"/>
              <w:lang w:val="en-US" w:eastAsia="en-US"/>
            </w:rPr>
            <w:t>1.8</w:t>
          </w:r>
        </w:p>
      </w:tc>
    </w:tr>
    <w:tr w:rsidR="009776EA" w:rsidTr="003A1399">
      <w:trPr>
        <w:cantSplit/>
        <w:trHeight w:val="305"/>
      </w:trPr>
      <w:tc>
        <w:tcPr>
          <w:tcW w:w="6480" w:type="dxa"/>
          <w:vMerge/>
          <w:vAlign w:val="center"/>
        </w:tcPr>
        <w:p w:rsidR="009776EA" w:rsidRPr="00CA6127" w:rsidRDefault="009776EA" w:rsidP="008817EC">
          <w:pPr>
            <w:jc w:val="center"/>
            <w:rPr>
              <w:rFonts w:cs="Arial"/>
              <w:b/>
              <w:sz w:val="28"/>
            </w:rPr>
          </w:pPr>
        </w:p>
      </w:tc>
      <w:tc>
        <w:tcPr>
          <w:tcW w:w="1860" w:type="dxa"/>
          <w:vAlign w:val="center"/>
        </w:tcPr>
        <w:p w:rsidR="009776EA" w:rsidRPr="00CA6127" w:rsidRDefault="009776EA" w:rsidP="000747CF">
          <w:pPr>
            <w:ind w:left="-18"/>
            <w:rPr>
              <w:rFonts w:cs="Arial"/>
              <w:b/>
              <w:sz w:val="22"/>
            </w:rPr>
          </w:pPr>
          <w:r w:rsidRPr="00CA6127">
            <w:rPr>
              <w:rFonts w:cs="Arial"/>
              <w:b/>
              <w:sz w:val="22"/>
            </w:rPr>
            <w:t>Effective Date</w:t>
          </w:r>
        </w:p>
      </w:tc>
      <w:tc>
        <w:tcPr>
          <w:tcW w:w="2280" w:type="dxa"/>
          <w:vAlign w:val="center"/>
        </w:tcPr>
        <w:p w:rsidR="009776EA" w:rsidRPr="00CA6127" w:rsidRDefault="009776EA" w:rsidP="00E60DF9">
          <w:pPr>
            <w:pStyle w:val="Header"/>
            <w:tabs>
              <w:tab w:val="clear" w:pos="-1080"/>
              <w:tab w:val="left" w:pos="12"/>
            </w:tabs>
            <w:ind w:left="12"/>
            <w:rPr>
              <w:rFonts w:cs="Arial"/>
              <w:i w:val="0"/>
              <w:sz w:val="22"/>
              <w:lang w:val="en-US" w:eastAsia="en-US"/>
            </w:rPr>
          </w:pPr>
          <w:r>
            <w:rPr>
              <w:rFonts w:cs="Arial"/>
              <w:i w:val="0"/>
              <w:sz w:val="22"/>
              <w:lang w:val="en-US" w:eastAsia="en-US"/>
            </w:rPr>
            <w:t>12/29/2021</w:t>
          </w:r>
        </w:p>
      </w:tc>
    </w:tr>
    <w:tr w:rsidR="009776EA" w:rsidTr="00CE6162">
      <w:trPr>
        <w:cantSplit/>
        <w:trHeight w:val="623"/>
      </w:trPr>
      <w:tc>
        <w:tcPr>
          <w:tcW w:w="6480" w:type="dxa"/>
          <w:vAlign w:val="center"/>
        </w:tcPr>
        <w:p w:rsidR="009776EA" w:rsidRPr="00CA6127" w:rsidRDefault="009776EA" w:rsidP="00487451">
          <w:pPr>
            <w:pStyle w:val="Heading1"/>
            <w:spacing w:after="0"/>
            <w:rPr>
              <w:rFonts w:cs="Arial"/>
              <w:sz w:val="28"/>
              <w:lang w:val="en-US" w:eastAsia="en-US"/>
            </w:rPr>
          </w:pPr>
          <w:r>
            <w:rPr>
              <w:rFonts w:cs="Arial"/>
              <w:sz w:val="28"/>
              <w:lang w:val="en-US" w:eastAsia="en-US"/>
            </w:rPr>
            <w:t xml:space="preserve">Telemetry </w:t>
          </w:r>
          <w:r w:rsidRPr="00CA6127">
            <w:rPr>
              <w:rFonts w:cs="Arial"/>
              <w:sz w:val="28"/>
              <w:lang w:val="en-US" w:eastAsia="en-US"/>
            </w:rPr>
            <w:t>Exemption Request Form</w:t>
          </w:r>
        </w:p>
      </w:tc>
      <w:tc>
        <w:tcPr>
          <w:tcW w:w="4140" w:type="dxa"/>
          <w:gridSpan w:val="2"/>
          <w:vAlign w:val="center"/>
        </w:tcPr>
        <w:p w:rsidR="009776EA" w:rsidRPr="00CA6127" w:rsidRDefault="009776EA" w:rsidP="00F407B0">
          <w:pPr>
            <w:ind w:left="0"/>
            <w:rPr>
              <w:rFonts w:cs="Arial"/>
              <w:b/>
              <w:color w:val="FF0000"/>
              <w:sz w:val="20"/>
            </w:rPr>
          </w:pPr>
          <w:r w:rsidRPr="00CA6127">
            <w:rPr>
              <w:rFonts w:cs="Arial"/>
              <w:b/>
              <w:color w:val="FF0000"/>
              <w:sz w:val="20"/>
            </w:rPr>
            <w:t>Distribution Restriction:</w:t>
          </w:r>
          <w:r>
            <w:rPr>
              <w:rFonts w:cs="Arial"/>
              <w:b/>
              <w:color w:val="FF0000"/>
              <w:sz w:val="20"/>
            </w:rPr>
            <w:t xml:space="preserve"> </w:t>
          </w:r>
          <w:r w:rsidRPr="00F407B0">
            <w:rPr>
              <w:rFonts w:cs="Arial"/>
              <w:sz w:val="20"/>
            </w:rPr>
            <w:t>None</w:t>
          </w:r>
        </w:p>
      </w:tc>
    </w:tr>
  </w:tbl>
  <w:p w:rsidR="009776EA" w:rsidRDefault="009776EA" w:rsidP="003137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56520"/>
    <w:multiLevelType w:val="hybridMultilevel"/>
    <w:tmpl w:val="7C36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406CE"/>
    <w:multiLevelType w:val="hybridMultilevel"/>
    <w:tmpl w:val="F5B48D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3179B"/>
    <w:multiLevelType w:val="hybridMultilevel"/>
    <w:tmpl w:val="95067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D27AE"/>
    <w:multiLevelType w:val="hybridMultilevel"/>
    <w:tmpl w:val="EC34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B1C4B"/>
    <w:multiLevelType w:val="hybridMultilevel"/>
    <w:tmpl w:val="5D7CB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n44fxNFsJk4xozIDP/A+QOXhAV5YRqKxk46u/is2EhMPDs13Ic+CeYdlzEa3d1/b8XorfE3uRE87vEM+vWd1g==" w:salt="wvSXacDJI41KM5yD5FuB3A=="/>
  <w:defaultTabStop w:val="720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91"/>
    <w:rsid w:val="00005B72"/>
    <w:rsid w:val="000068D0"/>
    <w:rsid w:val="00012EE7"/>
    <w:rsid w:val="000130CC"/>
    <w:rsid w:val="0001430C"/>
    <w:rsid w:val="00020FFB"/>
    <w:rsid w:val="00023143"/>
    <w:rsid w:val="00025CBB"/>
    <w:rsid w:val="000277D0"/>
    <w:rsid w:val="000305A5"/>
    <w:rsid w:val="00033793"/>
    <w:rsid w:val="00041099"/>
    <w:rsid w:val="00044757"/>
    <w:rsid w:val="00046CB7"/>
    <w:rsid w:val="00055B74"/>
    <w:rsid w:val="00055F89"/>
    <w:rsid w:val="00070C8A"/>
    <w:rsid w:val="000747CF"/>
    <w:rsid w:val="0008424F"/>
    <w:rsid w:val="00086315"/>
    <w:rsid w:val="0009230B"/>
    <w:rsid w:val="00094A3C"/>
    <w:rsid w:val="000B4F3C"/>
    <w:rsid w:val="000C08DC"/>
    <w:rsid w:val="000C4E53"/>
    <w:rsid w:val="000C624A"/>
    <w:rsid w:val="000D1D9D"/>
    <w:rsid w:val="000D5C43"/>
    <w:rsid w:val="000E08ED"/>
    <w:rsid w:val="000F19FA"/>
    <w:rsid w:val="000F2473"/>
    <w:rsid w:val="000F27C2"/>
    <w:rsid w:val="000F2B1C"/>
    <w:rsid w:val="000F637B"/>
    <w:rsid w:val="001042CE"/>
    <w:rsid w:val="00105786"/>
    <w:rsid w:val="00114576"/>
    <w:rsid w:val="00120002"/>
    <w:rsid w:val="00125869"/>
    <w:rsid w:val="0015188D"/>
    <w:rsid w:val="00151D6A"/>
    <w:rsid w:val="001542DC"/>
    <w:rsid w:val="00157C01"/>
    <w:rsid w:val="00164202"/>
    <w:rsid w:val="00165133"/>
    <w:rsid w:val="00181D2D"/>
    <w:rsid w:val="00186CCF"/>
    <w:rsid w:val="00193309"/>
    <w:rsid w:val="001A12C9"/>
    <w:rsid w:val="001A1CD2"/>
    <w:rsid w:val="001A1DE1"/>
    <w:rsid w:val="001A3EDA"/>
    <w:rsid w:val="001C461C"/>
    <w:rsid w:val="001C69B0"/>
    <w:rsid w:val="001D1DE1"/>
    <w:rsid w:val="001E3897"/>
    <w:rsid w:val="001E5560"/>
    <w:rsid w:val="00204285"/>
    <w:rsid w:val="00211BEE"/>
    <w:rsid w:val="00222703"/>
    <w:rsid w:val="00233B9B"/>
    <w:rsid w:val="00234F5B"/>
    <w:rsid w:val="00246D95"/>
    <w:rsid w:val="00261C8B"/>
    <w:rsid w:val="0026380F"/>
    <w:rsid w:val="00266BFD"/>
    <w:rsid w:val="002835F3"/>
    <w:rsid w:val="0028493C"/>
    <w:rsid w:val="00291BFF"/>
    <w:rsid w:val="00291EB8"/>
    <w:rsid w:val="0029655A"/>
    <w:rsid w:val="002B4CAE"/>
    <w:rsid w:val="002B7443"/>
    <w:rsid w:val="002C2153"/>
    <w:rsid w:val="002C3EB7"/>
    <w:rsid w:val="002C656B"/>
    <w:rsid w:val="002D3441"/>
    <w:rsid w:val="002E53DE"/>
    <w:rsid w:val="002F1F2E"/>
    <w:rsid w:val="00300C8B"/>
    <w:rsid w:val="00304E2F"/>
    <w:rsid w:val="003120FD"/>
    <w:rsid w:val="00312312"/>
    <w:rsid w:val="00313733"/>
    <w:rsid w:val="00333920"/>
    <w:rsid w:val="003375BB"/>
    <w:rsid w:val="00341D45"/>
    <w:rsid w:val="003473C9"/>
    <w:rsid w:val="0035014B"/>
    <w:rsid w:val="0035100F"/>
    <w:rsid w:val="00356439"/>
    <w:rsid w:val="0036042E"/>
    <w:rsid w:val="00360E78"/>
    <w:rsid w:val="00363F8F"/>
    <w:rsid w:val="00366BB2"/>
    <w:rsid w:val="00373E30"/>
    <w:rsid w:val="0037439C"/>
    <w:rsid w:val="00392425"/>
    <w:rsid w:val="00392603"/>
    <w:rsid w:val="003A1399"/>
    <w:rsid w:val="003B25AB"/>
    <w:rsid w:val="003C1E61"/>
    <w:rsid w:val="003C448C"/>
    <w:rsid w:val="003C70A4"/>
    <w:rsid w:val="003D6D3E"/>
    <w:rsid w:val="003E72A9"/>
    <w:rsid w:val="003F20C7"/>
    <w:rsid w:val="003F2573"/>
    <w:rsid w:val="003F2BC3"/>
    <w:rsid w:val="003F3F98"/>
    <w:rsid w:val="003F4582"/>
    <w:rsid w:val="003F613A"/>
    <w:rsid w:val="00422FBF"/>
    <w:rsid w:val="00425757"/>
    <w:rsid w:val="004346BD"/>
    <w:rsid w:val="00435FC1"/>
    <w:rsid w:val="00442AFD"/>
    <w:rsid w:val="0044314A"/>
    <w:rsid w:val="004542B6"/>
    <w:rsid w:val="004562D1"/>
    <w:rsid w:val="0046090F"/>
    <w:rsid w:val="00466E83"/>
    <w:rsid w:val="004730BC"/>
    <w:rsid w:val="0047334E"/>
    <w:rsid w:val="00476192"/>
    <w:rsid w:val="00480AFF"/>
    <w:rsid w:val="00483452"/>
    <w:rsid w:val="004866CC"/>
    <w:rsid w:val="00487451"/>
    <w:rsid w:val="00487BB0"/>
    <w:rsid w:val="00490D7E"/>
    <w:rsid w:val="00497AE2"/>
    <w:rsid w:val="004A4D2F"/>
    <w:rsid w:val="004A5C83"/>
    <w:rsid w:val="004B3920"/>
    <w:rsid w:val="004B3C3F"/>
    <w:rsid w:val="004B7C21"/>
    <w:rsid w:val="004C12F0"/>
    <w:rsid w:val="004C2DD7"/>
    <w:rsid w:val="004C75FB"/>
    <w:rsid w:val="004D0C73"/>
    <w:rsid w:val="004D390E"/>
    <w:rsid w:val="004D454D"/>
    <w:rsid w:val="004E01B6"/>
    <w:rsid w:val="004E446F"/>
    <w:rsid w:val="004E7704"/>
    <w:rsid w:val="004F03CC"/>
    <w:rsid w:val="004F3D47"/>
    <w:rsid w:val="004F7B03"/>
    <w:rsid w:val="0051032F"/>
    <w:rsid w:val="0051193E"/>
    <w:rsid w:val="005173E0"/>
    <w:rsid w:val="0052013B"/>
    <w:rsid w:val="00521B96"/>
    <w:rsid w:val="00522DAD"/>
    <w:rsid w:val="005238A8"/>
    <w:rsid w:val="00537220"/>
    <w:rsid w:val="00540484"/>
    <w:rsid w:val="00540535"/>
    <w:rsid w:val="00540849"/>
    <w:rsid w:val="005451F0"/>
    <w:rsid w:val="005510B7"/>
    <w:rsid w:val="0057137E"/>
    <w:rsid w:val="005755FB"/>
    <w:rsid w:val="00597E0C"/>
    <w:rsid w:val="005A29AC"/>
    <w:rsid w:val="005C5499"/>
    <w:rsid w:val="005D0C57"/>
    <w:rsid w:val="005D5EB6"/>
    <w:rsid w:val="005F38B3"/>
    <w:rsid w:val="00602DFC"/>
    <w:rsid w:val="006040D1"/>
    <w:rsid w:val="00613043"/>
    <w:rsid w:val="006232E2"/>
    <w:rsid w:val="0063066F"/>
    <w:rsid w:val="00630DD6"/>
    <w:rsid w:val="00636132"/>
    <w:rsid w:val="00652BF4"/>
    <w:rsid w:val="00653D7D"/>
    <w:rsid w:val="006557B9"/>
    <w:rsid w:val="00660A3D"/>
    <w:rsid w:val="006617BA"/>
    <w:rsid w:val="00677FD0"/>
    <w:rsid w:val="0068266D"/>
    <w:rsid w:val="006919CF"/>
    <w:rsid w:val="006922C1"/>
    <w:rsid w:val="00693CC9"/>
    <w:rsid w:val="00694416"/>
    <w:rsid w:val="006A1AA1"/>
    <w:rsid w:val="006A5BE7"/>
    <w:rsid w:val="006E0632"/>
    <w:rsid w:val="006E1621"/>
    <w:rsid w:val="006E7A55"/>
    <w:rsid w:val="006F19C3"/>
    <w:rsid w:val="006F74C6"/>
    <w:rsid w:val="007016D6"/>
    <w:rsid w:val="00703A72"/>
    <w:rsid w:val="00711C46"/>
    <w:rsid w:val="00726EFA"/>
    <w:rsid w:val="00735E3F"/>
    <w:rsid w:val="00754C5B"/>
    <w:rsid w:val="007578BD"/>
    <w:rsid w:val="00761C4B"/>
    <w:rsid w:val="00766992"/>
    <w:rsid w:val="0077332E"/>
    <w:rsid w:val="00773395"/>
    <w:rsid w:val="00781651"/>
    <w:rsid w:val="007826F0"/>
    <w:rsid w:val="00787389"/>
    <w:rsid w:val="007928BE"/>
    <w:rsid w:val="007A26FB"/>
    <w:rsid w:val="007A423E"/>
    <w:rsid w:val="007A48B7"/>
    <w:rsid w:val="007A6753"/>
    <w:rsid w:val="007B1EE4"/>
    <w:rsid w:val="007B5E57"/>
    <w:rsid w:val="007B6C39"/>
    <w:rsid w:val="007B7E3F"/>
    <w:rsid w:val="007C2756"/>
    <w:rsid w:val="007D6584"/>
    <w:rsid w:val="007E50AD"/>
    <w:rsid w:val="007F5A9C"/>
    <w:rsid w:val="008028EB"/>
    <w:rsid w:val="00804B4E"/>
    <w:rsid w:val="008163A8"/>
    <w:rsid w:val="008165A4"/>
    <w:rsid w:val="0082329C"/>
    <w:rsid w:val="00826646"/>
    <w:rsid w:val="008344EC"/>
    <w:rsid w:val="0083513D"/>
    <w:rsid w:val="0083628B"/>
    <w:rsid w:val="00837020"/>
    <w:rsid w:val="00837CFC"/>
    <w:rsid w:val="008475C2"/>
    <w:rsid w:val="00866C16"/>
    <w:rsid w:val="00873B93"/>
    <w:rsid w:val="00880AF3"/>
    <w:rsid w:val="008817EC"/>
    <w:rsid w:val="00893505"/>
    <w:rsid w:val="00893E4B"/>
    <w:rsid w:val="008A4508"/>
    <w:rsid w:val="008A4C51"/>
    <w:rsid w:val="008A501C"/>
    <w:rsid w:val="008B1B91"/>
    <w:rsid w:val="008B6899"/>
    <w:rsid w:val="008C3A82"/>
    <w:rsid w:val="008F0EF1"/>
    <w:rsid w:val="008F6455"/>
    <w:rsid w:val="009020F3"/>
    <w:rsid w:val="00903A1E"/>
    <w:rsid w:val="00905677"/>
    <w:rsid w:val="00907AD3"/>
    <w:rsid w:val="00943F54"/>
    <w:rsid w:val="009568DF"/>
    <w:rsid w:val="0095704A"/>
    <w:rsid w:val="0096132A"/>
    <w:rsid w:val="009660D9"/>
    <w:rsid w:val="009776EA"/>
    <w:rsid w:val="00977A51"/>
    <w:rsid w:val="00993E2E"/>
    <w:rsid w:val="009A006F"/>
    <w:rsid w:val="009A2A0A"/>
    <w:rsid w:val="009A3F90"/>
    <w:rsid w:val="009B454D"/>
    <w:rsid w:val="009B7F8B"/>
    <w:rsid w:val="009E6E2E"/>
    <w:rsid w:val="00A02469"/>
    <w:rsid w:val="00A13DC9"/>
    <w:rsid w:val="00A13F8D"/>
    <w:rsid w:val="00A1779A"/>
    <w:rsid w:val="00A33F92"/>
    <w:rsid w:val="00A54105"/>
    <w:rsid w:val="00A607F4"/>
    <w:rsid w:val="00A740D6"/>
    <w:rsid w:val="00A80374"/>
    <w:rsid w:val="00A95DFB"/>
    <w:rsid w:val="00A9673E"/>
    <w:rsid w:val="00AA2493"/>
    <w:rsid w:val="00AA28D7"/>
    <w:rsid w:val="00AA5398"/>
    <w:rsid w:val="00AA7A96"/>
    <w:rsid w:val="00AC3212"/>
    <w:rsid w:val="00AC5562"/>
    <w:rsid w:val="00AD1E91"/>
    <w:rsid w:val="00AD22D5"/>
    <w:rsid w:val="00AD5CA7"/>
    <w:rsid w:val="00AE238F"/>
    <w:rsid w:val="00AE708C"/>
    <w:rsid w:val="00AF4CC7"/>
    <w:rsid w:val="00B058C1"/>
    <w:rsid w:val="00B07328"/>
    <w:rsid w:val="00B077CC"/>
    <w:rsid w:val="00B21D79"/>
    <w:rsid w:val="00B23C41"/>
    <w:rsid w:val="00B41F97"/>
    <w:rsid w:val="00B51FEB"/>
    <w:rsid w:val="00B61038"/>
    <w:rsid w:val="00B631EC"/>
    <w:rsid w:val="00B64437"/>
    <w:rsid w:val="00B6778F"/>
    <w:rsid w:val="00B67CE5"/>
    <w:rsid w:val="00B719DA"/>
    <w:rsid w:val="00B86837"/>
    <w:rsid w:val="00B87A44"/>
    <w:rsid w:val="00B916AC"/>
    <w:rsid w:val="00B94A63"/>
    <w:rsid w:val="00BB5D08"/>
    <w:rsid w:val="00BC0E05"/>
    <w:rsid w:val="00BC5104"/>
    <w:rsid w:val="00BD1357"/>
    <w:rsid w:val="00BD77CB"/>
    <w:rsid w:val="00BE131C"/>
    <w:rsid w:val="00BF04F7"/>
    <w:rsid w:val="00C12F4E"/>
    <w:rsid w:val="00C15CF4"/>
    <w:rsid w:val="00C22555"/>
    <w:rsid w:val="00C27460"/>
    <w:rsid w:val="00C27C5D"/>
    <w:rsid w:val="00C34589"/>
    <w:rsid w:val="00C3567E"/>
    <w:rsid w:val="00C37AA4"/>
    <w:rsid w:val="00C477D7"/>
    <w:rsid w:val="00C53604"/>
    <w:rsid w:val="00C6131B"/>
    <w:rsid w:val="00C63992"/>
    <w:rsid w:val="00C665FB"/>
    <w:rsid w:val="00C720E1"/>
    <w:rsid w:val="00C72AC4"/>
    <w:rsid w:val="00C73298"/>
    <w:rsid w:val="00C824A9"/>
    <w:rsid w:val="00C95854"/>
    <w:rsid w:val="00C95CBA"/>
    <w:rsid w:val="00C95D5A"/>
    <w:rsid w:val="00CA3F43"/>
    <w:rsid w:val="00CA6127"/>
    <w:rsid w:val="00CB4D11"/>
    <w:rsid w:val="00CB688C"/>
    <w:rsid w:val="00CD01A1"/>
    <w:rsid w:val="00CE6162"/>
    <w:rsid w:val="00CF1BB2"/>
    <w:rsid w:val="00D1691F"/>
    <w:rsid w:val="00D17F1A"/>
    <w:rsid w:val="00D21929"/>
    <w:rsid w:val="00D21ACD"/>
    <w:rsid w:val="00D21DE3"/>
    <w:rsid w:val="00D24A4C"/>
    <w:rsid w:val="00D267CD"/>
    <w:rsid w:val="00D547AC"/>
    <w:rsid w:val="00D56BE5"/>
    <w:rsid w:val="00D57068"/>
    <w:rsid w:val="00D6772E"/>
    <w:rsid w:val="00D7134D"/>
    <w:rsid w:val="00D85693"/>
    <w:rsid w:val="00D862A1"/>
    <w:rsid w:val="00DA258D"/>
    <w:rsid w:val="00DA3AAD"/>
    <w:rsid w:val="00DA5F2A"/>
    <w:rsid w:val="00DA7C7B"/>
    <w:rsid w:val="00DB1E62"/>
    <w:rsid w:val="00DD60F9"/>
    <w:rsid w:val="00DE2276"/>
    <w:rsid w:val="00DE625D"/>
    <w:rsid w:val="00DF3DBD"/>
    <w:rsid w:val="00DF4B2C"/>
    <w:rsid w:val="00E0056C"/>
    <w:rsid w:val="00E043F0"/>
    <w:rsid w:val="00E04B0C"/>
    <w:rsid w:val="00E11EDB"/>
    <w:rsid w:val="00E14B1A"/>
    <w:rsid w:val="00E2750C"/>
    <w:rsid w:val="00E324B9"/>
    <w:rsid w:val="00E33850"/>
    <w:rsid w:val="00E34938"/>
    <w:rsid w:val="00E34D41"/>
    <w:rsid w:val="00E405CC"/>
    <w:rsid w:val="00E40D11"/>
    <w:rsid w:val="00E46265"/>
    <w:rsid w:val="00E47763"/>
    <w:rsid w:val="00E5377C"/>
    <w:rsid w:val="00E56FF6"/>
    <w:rsid w:val="00E60DF9"/>
    <w:rsid w:val="00E62CD1"/>
    <w:rsid w:val="00E63A39"/>
    <w:rsid w:val="00E67735"/>
    <w:rsid w:val="00E83F97"/>
    <w:rsid w:val="00E90EBF"/>
    <w:rsid w:val="00E9532D"/>
    <w:rsid w:val="00E963D2"/>
    <w:rsid w:val="00EA6319"/>
    <w:rsid w:val="00EA7A40"/>
    <w:rsid w:val="00EB0826"/>
    <w:rsid w:val="00EB2314"/>
    <w:rsid w:val="00EC68E6"/>
    <w:rsid w:val="00EC69BA"/>
    <w:rsid w:val="00EC7369"/>
    <w:rsid w:val="00ED041D"/>
    <w:rsid w:val="00ED28D0"/>
    <w:rsid w:val="00EE081B"/>
    <w:rsid w:val="00EE2BC9"/>
    <w:rsid w:val="00EE6A30"/>
    <w:rsid w:val="00EF1F99"/>
    <w:rsid w:val="00EF4278"/>
    <w:rsid w:val="00EF6ABE"/>
    <w:rsid w:val="00F033B5"/>
    <w:rsid w:val="00F0607C"/>
    <w:rsid w:val="00F118C5"/>
    <w:rsid w:val="00F126E5"/>
    <w:rsid w:val="00F17D41"/>
    <w:rsid w:val="00F407B0"/>
    <w:rsid w:val="00F51D7E"/>
    <w:rsid w:val="00F530B5"/>
    <w:rsid w:val="00F53C9F"/>
    <w:rsid w:val="00F55334"/>
    <w:rsid w:val="00F555FB"/>
    <w:rsid w:val="00F658F8"/>
    <w:rsid w:val="00F67F3B"/>
    <w:rsid w:val="00F72672"/>
    <w:rsid w:val="00F7670C"/>
    <w:rsid w:val="00F76E61"/>
    <w:rsid w:val="00F84215"/>
    <w:rsid w:val="00F85A51"/>
    <w:rsid w:val="00FA166C"/>
    <w:rsid w:val="00FA1C0E"/>
    <w:rsid w:val="00FA6C26"/>
    <w:rsid w:val="00FB3295"/>
    <w:rsid w:val="00FB6DAF"/>
    <w:rsid w:val="00FB7F10"/>
    <w:rsid w:val="00FB7FBC"/>
    <w:rsid w:val="00FD15B4"/>
    <w:rsid w:val="00FD22C5"/>
    <w:rsid w:val="00FD53F3"/>
    <w:rsid w:val="00FD6EA5"/>
    <w:rsid w:val="00FE21C4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1BF938D2"/>
  <w15:chartTrackingRefBased/>
  <w15:docId w15:val="{A42F4302-6F91-4FDA-B84D-1C11A112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28B"/>
    <w:pPr>
      <w:ind w:left="840" w:right="-360"/>
    </w:pPr>
    <w:rPr>
      <w:rFonts w:ascii="Arial" w:hAnsi="Arial"/>
      <w:sz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0747CF"/>
    <w:pPr>
      <w:spacing w:after="240"/>
      <w:ind w:left="0" w:right="0"/>
      <w:jc w:val="center"/>
      <w:outlineLvl w:val="0"/>
    </w:pPr>
    <w:rPr>
      <w:b/>
      <w:color w:val="000000"/>
      <w:sz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747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862A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862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405CC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i/>
      <w:sz w:val="20"/>
      <w:lang w:val="x-none" w:eastAsia="x-none"/>
    </w:rPr>
  </w:style>
  <w:style w:type="character" w:customStyle="1" w:styleId="HeaderChar">
    <w:name w:val="Header Char"/>
    <w:link w:val="Header"/>
    <w:rsid w:val="00E405CC"/>
    <w:rPr>
      <w:rFonts w:ascii="Arial" w:hAnsi="Arial"/>
      <w:i/>
    </w:rPr>
  </w:style>
  <w:style w:type="paragraph" w:styleId="Footer">
    <w:name w:val="footer"/>
    <w:basedOn w:val="Normal"/>
    <w:link w:val="FooterChar"/>
    <w:rsid w:val="00682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266D"/>
  </w:style>
  <w:style w:type="character" w:styleId="Hyperlink">
    <w:name w:val="Hyperlink"/>
    <w:uiPriority w:val="99"/>
    <w:unhideWhenUsed/>
    <w:rsid w:val="0068266D"/>
    <w:rPr>
      <w:color w:val="0000FF"/>
      <w:u w:val="single"/>
    </w:rPr>
  </w:style>
  <w:style w:type="table" w:styleId="TableGrid">
    <w:name w:val="Table Grid"/>
    <w:basedOn w:val="TableNormal"/>
    <w:uiPriority w:val="59"/>
    <w:rsid w:val="009B454D"/>
    <w:rPr>
      <w:rFonts w:ascii="Calibri" w:hAnsi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9B454D"/>
    <w:rPr>
      <w:color w:val="808080"/>
    </w:rPr>
  </w:style>
  <w:style w:type="character" w:customStyle="1" w:styleId="Heading1Char">
    <w:name w:val="Heading 1 Char"/>
    <w:aliases w:val="Part Title Char"/>
    <w:link w:val="Heading1"/>
    <w:rsid w:val="000747CF"/>
    <w:rPr>
      <w:rFonts w:ascii="Arial" w:hAnsi="Arial" w:cs="Arial"/>
      <w:b/>
      <w:color w:val="000000"/>
      <w:sz w:val="32"/>
    </w:rPr>
  </w:style>
  <w:style w:type="character" w:customStyle="1" w:styleId="Heading4Char">
    <w:name w:val="Heading 4 Char"/>
    <w:link w:val="Heading4"/>
    <w:semiHidden/>
    <w:rsid w:val="000747CF"/>
    <w:rPr>
      <w:rFonts w:ascii="Calibri" w:eastAsia="Times New Roman" w:hAnsi="Calibri" w:cs="Times New Roman"/>
      <w:b/>
      <w:bCs/>
      <w:sz w:val="28"/>
      <w:szCs w:val="28"/>
    </w:rPr>
  </w:style>
  <w:style w:type="paragraph" w:styleId="BlockText">
    <w:name w:val="Block Text"/>
    <w:basedOn w:val="Normal"/>
    <w:rsid w:val="000747CF"/>
    <w:pPr>
      <w:ind w:left="0" w:right="0"/>
    </w:pPr>
    <w:rPr>
      <w:rFonts w:ascii="Times New Roman" w:hAnsi="Times New Roman"/>
      <w:color w:val="000000"/>
      <w:szCs w:val="24"/>
    </w:rPr>
  </w:style>
  <w:style w:type="character" w:styleId="PageNumber">
    <w:name w:val="page number"/>
    <w:rsid w:val="000747CF"/>
  </w:style>
  <w:style w:type="paragraph" w:styleId="ListParagraph">
    <w:name w:val="List Paragraph"/>
    <w:basedOn w:val="Normal"/>
    <w:uiPriority w:val="34"/>
    <w:qFormat/>
    <w:rsid w:val="00E63A39"/>
    <w:pPr>
      <w:ind w:left="720" w:right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53C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068D0"/>
    <w:pPr>
      <w:spacing w:before="100" w:beforeAutospacing="1" w:after="100" w:afterAutospacing="1"/>
      <w:ind w:left="0" w:right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das@caiso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ecords.oa.caiso.com/sites/ops/Corporate%20Document%20Templates/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and SharePoint library properties</tns:defaultPropertyEditorNamespace>
</tns:customPropertyEdito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13f182-e424-487f-ac7f-33bed2fc986a">
      <Value>2028</Value>
      <Value>3260</Value>
      <Value>799</Value>
    </TaxCatchAll>
    <ISOKeywords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operating procedure</TermName>
          <TermId xmlns="http://schemas.microsoft.com/office/infopath/2007/PartnerControls">a5c7cfc1-9856-4233-acb2-25fba473ff07</TermId>
        </TermInfo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bbb81512-d0e8-4f33-a192-292c1cf97f21</TermId>
        </TermInfo>
      </Terms>
    </ISOKeywordsTaxHTField0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2022-08-15T21:45:54+00:00</PostDate>
    <ExpireDate xmlns="2613f182-e424-487f-ac7f-33bed2fc986a">2019-10-25T18:07:00+00:00</ExpireDate>
    <Content_x0020_Owner xmlns="2613f182-e424-487f-ac7f-33bed2fc986a">
      <UserInfo>
        <DisplayName>Turner, Mike</DisplayName>
        <AccountId>61</AccountId>
        <AccountType/>
      </UserInfo>
    </Content_x0020_Owner>
    <ISOContributor xmlns="2613f182-e424-487f-ac7f-33bed2fc986a">
      <UserInfo>
        <DisplayName>Korneyenko, Denis</DisplayName>
        <AccountId>751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/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Namburi, Priyanka</DisplayName>
        <AccountId>63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Participate</TermName>
          <TermId xmlns="http://schemas.microsoft.com/office/infopath/2007/PartnerControls">b6f01787-07a1-4425-b95e-c90118ef6dfe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Turner, Mike</ISOOwner>
    <ISOSummary xmlns="2613f182-e424-487f-ac7f-33bed2fc986a">Exemption Request Form</ISOSummary>
    <Market_x0020_Notice xmlns="5bcbeff6-7c02-4b0f-b125-f1b3d566cc14">false</Market_x0020_Notice>
    <Document_x0020_Type xmlns="5bcbeff6-7c02-4b0f-b125-f1b3d566cc14">Form/Template</Document_x0020_Type>
    <News_x0020_Release xmlns="5bcbeff6-7c02-4b0f-b125-f1b3d566cc14">false</News_x0020_Release>
    <ParentISOGroups xmlns="5bcbeff6-7c02-4b0f-b125-f1b3d566cc14">Telemetry Exemptions|a5bd77fc-bfec-490b-ae7a-52ae7ac19c59</ParentISOGroups>
    <Orig_x0020_Post_x0020_Date xmlns="5bcbeff6-7c02-4b0f-b125-f1b3d566cc14">2016-04-27T16:59:00+00:00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d9744bd4-b861-4317-b63d-1281f77b2013</CrawlableUniqueID>
  </documentManagement>
</p:properties>
</file>

<file path=customXml/item3.xml><?xml version="1.0" encoding="utf-8"?>
<LongProperties xmlns="http://schemas.microsoft.com/office/2006/metadata/longProperties">
  <LongProp xmlns="" name="TaxCatchAll"><![CDATA[83;#Meter Certificate|77cc2398-9488-4014-8bae-f19af73f4e6c;#82;#Operations:OPR13-260 - Meter Certificate of Compliance|863f9ab5-e6f3-4e5c-8c52-44180a5eca2e;#4;#Market Services|a8a6aff3-fd7d-495b-a01e-6d728ab6438f;#3;#Tariff|cc4c938c-feeb-4c7a-a862-f9df7d868b49]]></LongProp>
  <LongProp xmlns="" name="CSMeta2010Field"><![CDATA[69faea85-5bbc-44d6-8a98-42ee7b13d40d;2017-08-01 21:53:47;AUTOCLASSIFIED;Automatically Updated Record Series:2017-08-01 21:53:47|False||AUTOCLASSIFIED|2017-08-01 21:53:47|UNDEFINED|b096d808-b59a-41b7-a526-eb1052d792f3;Automatically Updated Document Type:2017-08-01 21:53:47|False||AUTOCLASSIFIED|2017-08-01 21:53:47|UNDEFINED|ac604266-3e65-44a5-b5f6-c47baa21cbec;Automatically Updated Topic:2017-08-01 21:53:47|False||AUTOCLASSIFIED|2017-08-01 21:53:47|UNDEFINED|6b7a63be-9612-4100-8d72-8fcf8db72869;False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27402-C968-40F2-B4D6-A275EA739E47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FC1EAFAA-5B4B-4BC0-99A9-1725ACDD71A7}">
  <ds:schemaRefs>
    <ds:schemaRef ds:uri="5bcbeff6-7c02-4b0f-b125-f1b3d566cc1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613f182-e424-487f-ac7f-33bed2fc986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72BBB1-6763-4EA0-AFC9-7453E2FC34C2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DEAA0080-8C3B-4604-BC63-98BA76DDDACD}"/>
</file>

<file path=customXml/itemProps5.xml><?xml version="1.0" encoding="utf-8"?>
<ds:datastoreItem xmlns:ds="http://schemas.openxmlformats.org/officeDocument/2006/customXml" ds:itemID="{A1D80890-B15A-45DA-8CD3-CE5F33B4E3F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DB1C559-3778-4210-A613-4241739E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320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Exemption Request Form</vt:lpstr>
    </vt:vector>
  </TitlesOfParts>
  <Company>CAISO</Company>
  <LinksUpToDate>false</LinksUpToDate>
  <CharactersWithSpaces>5321</CharactersWithSpaces>
  <SharedDoc>false</SharedDoc>
  <HLinks>
    <vt:vector size="18" baseType="variant">
      <vt:variant>
        <vt:i4>8192091</vt:i4>
      </vt:variant>
      <vt:variant>
        <vt:i4>62</vt:i4>
      </vt:variant>
      <vt:variant>
        <vt:i4>0</vt:i4>
      </vt:variant>
      <vt:variant>
        <vt:i4>5</vt:i4>
      </vt:variant>
      <vt:variant>
        <vt:lpwstr>mailto:mdas@caiso.com</vt:lpwstr>
      </vt:variant>
      <vt:variant>
        <vt:lpwstr/>
      </vt:variant>
      <vt:variant>
        <vt:i4>8192091</vt:i4>
      </vt:variant>
      <vt:variant>
        <vt:i4>6</vt:i4>
      </vt:variant>
      <vt:variant>
        <vt:i4>0</vt:i4>
      </vt:variant>
      <vt:variant>
        <vt:i4>5</vt:i4>
      </vt:variant>
      <vt:variant>
        <vt:lpwstr>mailto:mdas@caiso.com</vt:lpwstr>
      </vt:variant>
      <vt:variant>
        <vt:lpwstr/>
      </vt:variant>
      <vt:variant>
        <vt:i4>7667803</vt:i4>
      </vt:variant>
      <vt:variant>
        <vt:i4>3</vt:i4>
      </vt:variant>
      <vt:variant>
        <vt:i4>0</vt:i4>
      </vt:variant>
      <vt:variant>
        <vt:i4>5</vt:i4>
      </vt:variant>
      <vt:variant>
        <vt:lpwstr>mailto:edas@caiso.com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Telemetry Exemption Request Form</dc:title>
  <dc:subject/>
  <dc:creator>Halterman, George</dc:creator>
  <cp:keywords/>
  <cp:lastModifiedBy>Acevedo, David</cp:lastModifiedBy>
  <cp:revision>4</cp:revision>
  <cp:lastPrinted>2016-02-22T22:05:00Z</cp:lastPrinted>
  <dcterms:created xsi:type="dcterms:W3CDTF">2021-12-29T16:26:00Z</dcterms:created>
  <dcterms:modified xsi:type="dcterms:W3CDTF">2022-08-15T21:26:00Z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_dlc_DocIdItemGuid">
    <vt:lpwstr>5c65efdf-adc4-4a6e-88e5-4ab96704ebf9</vt:lpwstr>
  </property>
  <property fmtid="{D5CDD505-2E9C-101B-9397-08002B2CF9AE}" pid="4" name="Order">
    <vt:r8>29023700</vt:r8>
  </property>
  <property fmtid="{D5CDD505-2E9C-101B-9397-08002B2CF9AE}" pid="5" name="_dlc_DocId">
    <vt:lpwstr>FGD5EMQPXRTV-168-93592</vt:lpwstr>
  </property>
  <property fmtid="{D5CDD505-2E9C-101B-9397-08002B2CF9AE}" pid="6" name="_dlc_DocIdUrl">
    <vt:lpwstr>https://records.oa.caiso.com/sites/ops/MS/MSMEA/_layouts/15/DocIdRedir.aspx?ID=FGD5EMQPXRTV-168-93592, FGD5EMQPXRTV-168-93592</vt:lpwstr>
  </property>
  <property fmtid="{D5CDD505-2E9C-101B-9397-08002B2CF9AE}" pid="7" name="Book0">
    <vt:lpwstr>5 Communications and Administration</vt:lpwstr>
  </property>
  <property fmtid="{D5CDD505-2E9C-101B-9397-08002B2CF9AE}" pid="8" name="Topic0">
    <vt:lpwstr>Metering Process</vt:lpwstr>
  </property>
  <property fmtid="{D5CDD505-2E9C-101B-9397-08002B2CF9AE}" pid="9" name="Region0">
    <vt:lpwstr/>
  </property>
  <property fmtid="{D5CDD505-2E9C-101B-9397-08002B2CF9AE}" pid="10" name="SummerCritical">
    <vt:lpwstr>0</vt:lpwstr>
  </property>
  <property fmtid="{D5CDD505-2E9C-101B-9397-08002B2CF9AE}" pid="11" name="Notes1">
    <vt:lpwstr/>
  </property>
  <property fmtid="{D5CDD505-2E9C-101B-9397-08002B2CF9AE}" pid="12" name="Legacy No.0">
    <vt:lpwstr/>
  </property>
  <property fmtid="{D5CDD505-2E9C-101B-9397-08002B2CF9AE}" pid="13" name="Proprietary">
    <vt:lpwstr>0</vt:lpwstr>
  </property>
  <property fmtid="{D5CDD505-2E9C-101B-9397-08002B2CF9AE}" pid="14" name="Regulatory References-new">
    <vt:lpwstr/>
  </property>
  <property fmtid="{D5CDD505-2E9C-101B-9397-08002B2CF9AE}" pid="15" name="Analyst">
    <vt:lpwstr>153</vt:lpwstr>
  </property>
  <property fmtid="{D5CDD505-2E9C-101B-9397-08002B2CF9AE}" pid="16" name="SystemSensitive">
    <vt:lpwstr>0</vt:lpwstr>
  </property>
  <property fmtid="{D5CDD505-2E9C-101B-9397-08002B2CF9AE}" pid="17" name="Non-ISO Procedures-new">
    <vt:lpwstr/>
  </property>
  <property fmtid="{D5CDD505-2E9C-101B-9397-08002B2CF9AE}" pid="18" name="Current Version0">
    <vt:lpwstr>2.0</vt:lpwstr>
  </property>
  <property fmtid="{D5CDD505-2E9C-101B-9397-08002B2CF9AE}" pid="19" name="display_urn:schemas-microsoft-com:office:office#Analyst">
    <vt:lpwstr>Fernandez, Kathleen</vt:lpwstr>
  </property>
  <property fmtid="{D5CDD505-2E9C-101B-9397-08002B2CF9AE}" pid="20" name="Content Expert">
    <vt:lpwstr>2239</vt:lpwstr>
  </property>
  <property fmtid="{D5CDD505-2E9C-101B-9397-08002B2CF9AE}" pid="21" name="MarketSensitive">
    <vt:lpwstr>0</vt:lpwstr>
  </property>
  <property fmtid="{D5CDD505-2E9C-101B-9397-08002B2CF9AE}" pid="22" name="AffectedParties">
    <vt:lpwstr/>
  </property>
  <property fmtid="{D5CDD505-2E9C-101B-9397-08002B2CF9AE}" pid="23" name="Retired">
    <vt:lpwstr>0</vt:lpwstr>
  </property>
  <property fmtid="{D5CDD505-2E9C-101B-9397-08002B2CF9AE}" pid="24" name="ProcedurePurpose">
    <vt:lpwstr/>
  </property>
  <property fmtid="{D5CDD505-2E9C-101B-9397-08002B2CF9AE}" pid="25" name="PTO0">
    <vt:lpwstr/>
  </property>
  <property fmtid="{D5CDD505-2E9C-101B-9397-08002B2CF9AE}" pid="26" name="display_urn:schemas-microsoft-com:office:office#Content_x0020_Expert">
    <vt:lpwstr>Halterman, George</vt:lpwstr>
  </property>
  <property fmtid="{D5CDD505-2E9C-101B-9397-08002B2CF9AE}" pid="27" name="ReviewCategory">
    <vt:lpwstr>&lt;Unspecified&gt;</vt:lpwstr>
  </property>
  <property fmtid="{D5CDD505-2E9C-101B-9397-08002B2CF9AE}" pid="28" name="RelatedOperationsProcedures">
    <vt:lpwstr>5730</vt:lpwstr>
  </property>
  <property fmtid="{D5CDD505-2E9C-101B-9397-08002B2CF9AE}" pid="29" name="ChangeDescription">
    <vt:lpwstr>Removed the signature block in the “Requestor’s Information” section.  </vt:lpwstr>
  </property>
  <property fmtid="{D5CDD505-2E9C-101B-9397-08002B2CF9AE}" pid="30" name="OrgGroup">
    <vt:lpwstr>0</vt:lpwstr>
  </property>
  <property fmtid="{D5CDD505-2E9C-101B-9397-08002B2CF9AE}" pid="31" name="Change Reason">
    <vt:lpwstr>New</vt:lpwstr>
  </property>
  <property fmtid="{D5CDD505-2E9C-101B-9397-08002B2CF9AE}" pid="32" name="Requestor">
    <vt:lpwstr>Operator</vt:lpwstr>
  </property>
  <property fmtid="{D5CDD505-2E9C-101B-9397-08002B2CF9AE}" pid="33" name="_dlc_DocIdPersistId">
    <vt:lpwstr/>
  </property>
  <property fmtid="{D5CDD505-2E9C-101B-9397-08002B2CF9AE}" pid="34" name="Effective Date0">
    <vt:lpwstr>2014-04-25T00:00:00Z</vt:lpwstr>
  </property>
  <property fmtid="{D5CDD505-2E9C-101B-9397-08002B2CF9AE}" pid="35" name="ReviewDate">
    <vt:lpwstr/>
  </property>
  <property fmtid="{D5CDD505-2E9C-101B-9397-08002B2CF9AE}" pid="36" name="ISOArchiveTaxHTField0">
    <vt:lpwstr/>
  </property>
  <property fmtid="{D5CDD505-2E9C-101B-9397-08002B2CF9AE}" pid="37" name="ISOTopicTaxHTField0">
    <vt:lpwstr>Operating procedures|ba772d2c-24b8-4e66-966a-938d2f570c3d</vt:lpwstr>
  </property>
  <property fmtid="{D5CDD505-2E9C-101B-9397-08002B2CF9AE}" pid="38" name="ISOGroupTaxHTField0">
    <vt:lpwstr>5700 - Metering process|77388339-64c1-4030-ac54-4557e06bb752</vt:lpwstr>
  </property>
  <property fmtid="{D5CDD505-2E9C-101B-9397-08002B2CF9AE}" pid="39" name="TemplateUrl">
    <vt:lpwstr/>
  </property>
  <property fmtid="{D5CDD505-2E9C-101B-9397-08002B2CF9AE}" pid="40" name="ISOKeywordsTaxHTField0">
    <vt:lpwstr>operating procedure|a5c7cfc1-9856-4233-acb2-25fba473ff07;Forms|bbb81512-d0e8-4f33-a192-292c1cf97f21</vt:lpwstr>
  </property>
  <property fmtid="{D5CDD505-2E9C-101B-9397-08002B2CF9AE}" pid="41" name="ISOKeywords">
    <vt:lpwstr>2028;#operating procedure|a5c7cfc1-9856-4233-acb2-25fba473ff07;#3260;#Forms|bbb81512-d0e8-4f33-a192-292c1cf97f21</vt:lpwstr>
  </property>
  <property fmtid="{D5CDD505-2E9C-101B-9397-08002B2CF9AE}" pid="42" name="ContentReviewInterval">
    <vt:lpwstr>24</vt:lpwstr>
  </property>
  <property fmtid="{D5CDD505-2E9C-101B-9397-08002B2CF9AE}" pid="43" name="Orig Post Date">
    <vt:lpwstr>2013-11-19T10:08:00Z</vt:lpwstr>
  </property>
  <property fmtid="{D5CDD505-2E9C-101B-9397-08002B2CF9AE}" pid="44" name="ISOSummary">
    <vt:lpwstr>​Exemption Request Form</vt:lpwstr>
  </property>
  <property fmtid="{D5CDD505-2E9C-101B-9397-08002B2CF9AE}" pid="45" name="PostDate">
    <vt:lpwstr>2016-03-01T11:22:32Z</vt:lpwstr>
  </property>
  <property fmtid="{D5CDD505-2E9C-101B-9397-08002B2CF9AE}" pid="46" name="ISOGroupSequence">
    <vt:lpwstr>100137|5</vt:lpwstr>
  </property>
  <property fmtid="{D5CDD505-2E9C-101B-9397-08002B2CF9AE}" pid="47" name="ISOArchived">
    <vt:lpwstr>Not Archived</vt:lpwstr>
  </property>
  <property fmtid="{D5CDD505-2E9C-101B-9397-08002B2CF9AE}" pid="48" name="News Release">
    <vt:lpwstr>0</vt:lpwstr>
  </property>
  <property fmtid="{D5CDD505-2E9C-101B-9397-08002B2CF9AE}" pid="49" name="ISOGroup">
    <vt:lpwstr/>
  </property>
  <property fmtid="{D5CDD505-2E9C-101B-9397-08002B2CF9AE}" pid="50" name="CrawlableUniqueID">
    <vt:lpwstr>d9744bd4-b861-4317-b63d-1281f77b2013</vt:lpwstr>
  </property>
  <property fmtid="{D5CDD505-2E9C-101B-9397-08002B2CF9AE}" pid="51" name="ISOOwner">
    <vt:lpwstr>ISOOA1\mrussell</vt:lpwstr>
  </property>
  <property fmtid="{D5CDD505-2E9C-101B-9397-08002B2CF9AE}" pid="52" name="ISODescription">
    <vt:lpwstr/>
  </property>
  <property fmtid="{D5CDD505-2E9C-101B-9397-08002B2CF9AE}" pid="53" name="Document Type">
    <vt:lpwstr>Form/Template</vt:lpwstr>
  </property>
  <property fmtid="{D5CDD505-2E9C-101B-9397-08002B2CF9AE}" pid="54" name="IsPublished">
    <vt:lpwstr>1</vt:lpwstr>
  </property>
  <property fmtid="{D5CDD505-2E9C-101B-9397-08002B2CF9AE}" pid="55" name="ISOTopic">
    <vt:lpwstr>799;#Participate|b6f01787-07a1-4425-b95e-c90118ef6dfe</vt:lpwstr>
  </property>
  <property fmtid="{D5CDD505-2E9C-101B-9397-08002B2CF9AE}" pid="56" name="xd_ProgID">
    <vt:lpwstr/>
  </property>
  <property fmtid="{D5CDD505-2E9C-101B-9397-08002B2CF9AE}" pid="57" name="OriginalUri">
    <vt:lpwstr/>
  </property>
  <property fmtid="{D5CDD505-2E9C-101B-9397-08002B2CF9AE}" pid="58" name="Important">
    <vt:lpwstr>0</vt:lpwstr>
  </property>
  <property fmtid="{D5CDD505-2E9C-101B-9397-08002B2CF9AE}" pid="59" name="Market Notice">
    <vt:lpwstr>0</vt:lpwstr>
  </property>
  <property fmtid="{D5CDD505-2E9C-101B-9397-08002B2CF9AE}" pid="60" name="ParentISOGroups">
    <vt:lpwstr>5700 - Metering process|77388339-64c1-4030-ac54-4557e06bb752</vt:lpwstr>
  </property>
  <property fmtid="{D5CDD505-2E9C-101B-9397-08002B2CF9AE}" pid="61" name="ExpireDate">
    <vt:lpwstr>2015-11-19T10:08:00Z</vt:lpwstr>
  </property>
  <property fmtid="{D5CDD505-2E9C-101B-9397-08002B2CF9AE}" pid="62" name="ISOContributor">
    <vt:lpwstr>509</vt:lpwstr>
  </property>
  <property fmtid="{D5CDD505-2E9C-101B-9397-08002B2CF9AE}" pid="63" name="display_urn:schemas-microsoft-com:office:office#ISOContributor">
    <vt:lpwstr>Mouanetry, Monica</vt:lpwstr>
  </property>
  <property fmtid="{D5CDD505-2E9C-101B-9397-08002B2CF9AE}" pid="64" name="display_urn:schemas-microsoft-com:office:office#Content_x0020_Owner">
    <vt:lpwstr>Russell, Michael</vt:lpwstr>
  </property>
  <property fmtid="{D5CDD505-2E9C-101B-9397-08002B2CF9AE}" pid="65" name="Content Owner">
    <vt:lpwstr>267</vt:lpwstr>
  </property>
  <property fmtid="{D5CDD505-2E9C-101B-9397-08002B2CF9AE}" pid="66" name="_NewReviewCycle">
    <vt:lpwstr/>
  </property>
  <property fmtid="{D5CDD505-2E9C-101B-9397-08002B2CF9AE}" pid="67" name="QMI Week">
    <vt:lpwstr/>
  </property>
  <property fmtid="{D5CDD505-2E9C-101B-9397-08002B2CF9AE}" pid="68" name="display_urn:schemas-microsoft-com:office:office#Doc_x0020_Owner">
    <vt:lpwstr>Mouanetry, Monica</vt:lpwstr>
  </property>
  <property fmtid="{D5CDD505-2E9C-101B-9397-08002B2CF9AE}" pid="69" name="Effective Date">
    <vt:lpwstr/>
  </property>
  <property fmtid="{D5CDD505-2E9C-101B-9397-08002B2CF9AE}" pid="70" name="AutoClassRecordSeries">
    <vt:lpwstr>82</vt:lpwstr>
  </property>
  <property fmtid="{D5CDD505-2E9C-101B-9397-08002B2CF9AE}" pid="71" name="AutoClassTopic">
    <vt:lpwstr>4</vt:lpwstr>
  </property>
  <property fmtid="{D5CDD505-2E9C-101B-9397-08002B2CF9AE}" pid="72" name="AutoClassDocumentType">
    <vt:lpwstr>83;#Meter Certificate|77cc2398-9488-4014-8bae-f19af73f4e6c</vt:lpwstr>
  </property>
  <property fmtid="{D5CDD505-2E9C-101B-9397-08002B2CF9AE}" pid="73" name="ISOArchive">
    <vt:lpwstr/>
  </property>
  <property fmtid="{D5CDD505-2E9C-101B-9397-08002B2CF9AE}" pid="74" name="Content Administrator">
    <vt:lpwstr/>
  </property>
  <property fmtid="{D5CDD505-2E9C-101B-9397-08002B2CF9AE}" pid="75" name="Final">
    <vt:lpwstr>0</vt:lpwstr>
  </property>
  <property fmtid="{D5CDD505-2E9C-101B-9397-08002B2CF9AE}" pid="76" name="Resource ID">
    <vt:lpwstr/>
  </property>
  <property fmtid="{D5CDD505-2E9C-101B-9397-08002B2CF9AE}" pid="77" name="Record Series - MS">
    <vt:lpwstr/>
  </property>
  <property fmtid="{D5CDD505-2E9C-101B-9397-08002B2CF9AE}" pid="78" name="RLPreviousUrl">
    <vt:lpwstr>Records/Meter Engineering/Website Documents/5730AExemptionRequestForm - INPUT.doc</vt:lpwstr>
  </property>
  <property fmtid="{D5CDD505-2E9C-101B-9397-08002B2CF9AE}" pid="79" name="OriginalUriCopy">
    <vt:lpwstr/>
  </property>
  <property fmtid="{D5CDD505-2E9C-101B-9397-08002B2CF9AE}" pid="80" name="PageLink">
    <vt:lpwstr/>
  </property>
  <property fmtid="{D5CDD505-2E9C-101B-9397-08002B2CF9AE}" pid="81" name="OriginalURIBackup">
    <vt:lpwstr/>
  </property>
  <property fmtid="{D5CDD505-2E9C-101B-9397-08002B2CF9AE}" pid="82" name="_SourceUrl">
    <vt:lpwstr/>
  </property>
  <property fmtid="{D5CDD505-2E9C-101B-9397-08002B2CF9AE}" pid="83" name="_SharedFileIndex">
    <vt:lpwstr/>
  </property>
</Properties>
</file>