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CFC7" w14:textId="6B164609" w:rsidR="00BB5B5F" w:rsidRDefault="00BB5B5F" w:rsidP="00FA4589">
      <w:pPr>
        <w:spacing w:line="360" w:lineRule="auto"/>
        <w:jc w:val="center"/>
        <w:rPr>
          <w:rFonts w:eastAsia="Arial" w:cs="Arial"/>
          <w:bCs/>
          <w:szCs w:val="20"/>
        </w:rPr>
      </w:pPr>
      <w:r>
        <w:rPr>
          <w:rFonts w:eastAsia="Arial" w:cs="Arial"/>
          <w:b/>
          <w:bCs/>
          <w:szCs w:val="20"/>
        </w:rPr>
        <w:t>Appendix A</w:t>
      </w:r>
    </w:p>
    <w:p w14:paraId="044A397D" w14:textId="2E8C31F9" w:rsidR="00BB5B5F" w:rsidRDefault="00BB5B5F" w:rsidP="00BB5B5F">
      <w:pPr>
        <w:spacing w:line="360" w:lineRule="auto"/>
        <w:rPr>
          <w:rFonts w:eastAsia="Arial" w:cs="Arial"/>
          <w:bCs/>
          <w:szCs w:val="20"/>
        </w:rPr>
      </w:pPr>
    </w:p>
    <w:p w14:paraId="3ACD2FBC" w14:textId="77777777" w:rsidR="00BB5B5F" w:rsidRPr="00BB5B5F" w:rsidRDefault="00BB5B5F" w:rsidP="00BB5B5F">
      <w:pPr>
        <w:spacing w:line="360" w:lineRule="auto"/>
        <w:rPr>
          <w:ins w:id="0" w:author="Author"/>
          <w:b/>
        </w:rPr>
      </w:pPr>
      <w:ins w:id="1" w:author="Author">
        <w:r w:rsidRPr="00BB5B5F">
          <w:rPr>
            <w:b/>
          </w:rPr>
          <w:t>- Assigned Network Upgrade (ANU)</w:t>
        </w:r>
      </w:ins>
    </w:p>
    <w:p w14:paraId="753BD279" w14:textId="5FBB5B4F" w:rsidR="00BB5B5F" w:rsidRDefault="00BB5B5F" w:rsidP="00BB5B5F">
      <w:pPr>
        <w:spacing w:line="360" w:lineRule="auto"/>
        <w:rPr>
          <w:ins w:id="2" w:author="Author"/>
        </w:rPr>
      </w:pPr>
      <w:ins w:id="3" w:author="Author">
        <w:r>
          <w:t xml:space="preserve">Reliability </w:t>
        </w:r>
        <w:r w:rsidR="00C340B9" w:rsidRPr="00C340B9">
          <w:t xml:space="preserve">Network Upgrades </w:t>
        </w:r>
        <w:r>
          <w:t xml:space="preserve">and Local Delivery Network Upgrades </w:t>
        </w:r>
        <w:r w:rsidR="006E1EC5">
          <w:t>currently assigned to the Interconnection Customer</w:t>
        </w:r>
        <w:r>
          <w:t xml:space="preserve">. </w:t>
        </w:r>
        <w:r w:rsidR="006E1EC5">
          <w:t xml:space="preserve"> </w:t>
        </w:r>
        <w:r>
          <w:t xml:space="preserve">Assigned Network Upgrades exclude </w:t>
        </w:r>
      </w:ins>
      <w:ins w:id="4" w:author="Weaver, Bill" w:date="2019-07-16T08:54:00Z">
        <w:r w:rsidR="009153DC">
          <w:t xml:space="preserve">(1) </w:t>
        </w:r>
      </w:ins>
      <w:ins w:id="5" w:author="Author">
        <w:r>
          <w:t>Conditionally Assigned Network Upgrades unless they become Assigned Network Upgrades</w:t>
        </w:r>
      </w:ins>
      <w:ins w:id="6" w:author="Weaver, Bill" w:date="2019-07-17T08:11:00Z">
        <w:r w:rsidR="00680316">
          <w:t>,</w:t>
        </w:r>
      </w:ins>
      <w:ins w:id="7" w:author="Weaver, Bill" w:date="2019-07-16T08:54:00Z">
        <w:r w:rsidR="009153DC">
          <w:t xml:space="preserve"> and (2) Precursor Network Upgrades</w:t>
        </w:r>
      </w:ins>
      <w:ins w:id="8" w:author="Author">
        <w:r>
          <w:t>.</w:t>
        </w:r>
        <w:del w:id="9" w:author="Weaver, Bill" w:date="2019-07-16T08:44:00Z">
          <w:r w:rsidDel="00262B45">
            <w:delText xml:space="preserve"> </w:delText>
          </w:r>
        </w:del>
      </w:ins>
    </w:p>
    <w:p w14:paraId="0EA3D263" w14:textId="77777777" w:rsidR="00BB5B5F" w:rsidRDefault="00BB5B5F" w:rsidP="00BB5B5F">
      <w:pPr>
        <w:spacing w:line="360" w:lineRule="auto"/>
        <w:rPr>
          <w:ins w:id="10" w:author="Author"/>
        </w:rPr>
      </w:pPr>
    </w:p>
    <w:p w14:paraId="26B33418" w14:textId="77777777" w:rsidR="00BB5B5F" w:rsidRDefault="00BB5B5F" w:rsidP="00BB5B5F">
      <w:pPr>
        <w:spacing w:line="360" w:lineRule="auto"/>
        <w:rPr>
          <w:ins w:id="11" w:author="Author"/>
          <w:b/>
        </w:rPr>
      </w:pPr>
      <w:ins w:id="12" w:author="Author">
        <w:r w:rsidRPr="00BB5B5F">
          <w:rPr>
            <w:b/>
          </w:rPr>
          <w:t>- Conditionally Assigned Network Upgrade (CANU)</w:t>
        </w:r>
      </w:ins>
    </w:p>
    <w:p w14:paraId="75AA3282" w14:textId="7CCE6436" w:rsidR="00BB5B5F" w:rsidRDefault="00D60708" w:rsidP="00BB5B5F">
      <w:pPr>
        <w:spacing w:line="360" w:lineRule="auto"/>
        <w:rPr>
          <w:ins w:id="13" w:author="Author"/>
        </w:rPr>
      </w:pPr>
      <w:ins w:id="14" w:author="Author">
        <w:r>
          <w:t xml:space="preserve">Reliability </w:t>
        </w:r>
        <w:r w:rsidR="00C340B9" w:rsidRPr="00C340B9">
          <w:t xml:space="preserve">Network Upgrades </w:t>
        </w:r>
        <w:r w:rsidR="00BB5B5F">
          <w:t xml:space="preserve">and Local Delivery Network Upgrades </w:t>
        </w:r>
        <w:r w:rsidR="006E1EC5">
          <w:t>currently</w:t>
        </w:r>
        <w:r w:rsidR="00BB5B5F">
          <w:t xml:space="preserve"> assigned to an earlier Interconnection Customer, but which may </w:t>
        </w:r>
        <w:r w:rsidR="002A28E1">
          <w:t>be assigned to</w:t>
        </w:r>
        <w:r w:rsidR="00BB5B5F">
          <w:t xml:space="preserve"> the Interconnection Customer. </w:t>
        </w:r>
      </w:ins>
    </w:p>
    <w:p w14:paraId="35526E8F" w14:textId="77777777" w:rsidR="00BB5B5F" w:rsidRDefault="00BB5B5F" w:rsidP="00BB5B5F">
      <w:pPr>
        <w:spacing w:line="360" w:lineRule="auto"/>
        <w:rPr>
          <w:ins w:id="15" w:author="Author"/>
        </w:rPr>
      </w:pPr>
    </w:p>
    <w:p w14:paraId="7302B818" w14:textId="1C5404DD" w:rsidR="00BB5B5F" w:rsidRPr="00BB5B5F" w:rsidRDefault="00BB5B5F" w:rsidP="00BB5B5F">
      <w:pPr>
        <w:spacing w:line="360" w:lineRule="auto"/>
        <w:rPr>
          <w:ins w:id="16" w:author="Author"/>
          <w:b/>
        </w:rPr>
      </w:pPr>
      <w:ins w:id="17" w:author="Author">
        <w:r>
          <w:rPr>
            <w:b/>
          </w:rPr>
          <w:t xml:space="preserve">- </w:t>
        </w:r>
        <w:r w:rsidRPr="00BB5B5F">
          <w:rPr>
            <w:b/>
          </w:rPr>
          <w:t>Current Cost Responsibility (CCR)</w:t>
        </w:r>
      </w:ins>
    </w:p>
    <w:p w14:paraId="2B798A81" w14:textId="49F177D9" w:rsidR="00BB5B5F" w:rsidDel="00EA6C7A" w:rsidRDefault="00001B8D" w:rsidP="00BB5B5F">
      <w:pPr>
        <w:spacing w:line="360" w:lineRule="auto"/>
        <w:rPr>
          <w:del w:id="18" w:author="Author"/>
        </w:rPr>
      </w:pPr>
      <w:ins w:id="19" w:author="Author">
        <w:r>
          <w:t>T</w:t>
        </w:r>
        <w:r w:rsidR="00BB5B5F">
          <w:t xml:space="preserve">he Interconnection Customer’s </w:t>
        </w:r>
        <w:r w:rsidR="003F47F6">
          <w:t xml:space="preserve">current allocated costs for </w:t>
        </w:r>
        <w:r w:rsidR="00BB5B5F">
          <w:t>Assigned Network Upgrades</w:t>
        </w:r>
        <w:r w:rsidR="003F47F6">
          <w:t>,</w:t>
        </w:r>
        <w:r w:rsidR="00BB5B5F">
          <w:t xml:space="preserve"> not to exceed the </w:t>
        </w:r>
        <w:r w:rsidR="009A4D26">
          <w:t>Maximum Cost Responsibility</w:t>
        </w:r>
        <w:r w:rsidR="00BB5B5F">
          <w:t xml:space="preserve">. </w:t>
        </w:r>
        <w:r w:rsidR="00BB01ED">
          <w:t xml:space="preserve"> </w:t>
        </w:r>
        <w:r w:rsidR="00BB5B5F">
          <w:t xml:space="preserve">This cost is used to calculate the Interconnection Customer’s Interconnection Financial Security requirement. </w:t>
        </w:r>
      </w:ins>
    </w:p>
    <w:p w14:paraId="2714ED93" w14:textId="77777777" w:rsidR="0054101C" w:rsidRDefault="0054101C" w:rsidP="00BB5B5F">
      <w:pPr>
        <w:spacing w:line="360" w:lineRule="auto"/>
        <w:rPr>
          <w:ins w:id="20" w:author="Author"/>
        </w:rPr>
      </w:pPr>
    </w:p>
    <w:p w14:paraId="4384AB26" w14:textId="74BE8322" w:rsidR="007508F0" w:rsidRPr="007508F0" w:rsidRDefault="007508F0" w:rsidP="00984B5F">
      <w:pPr>
        <w:spacing w:line="360" w:lineRule="auto"/>
        <w:rPr>
          <w:b/>
        </w:rPr>
      </w:pPr>
      <w:r w:rsidRPr="007508F0">
        <w:rPr>
          <w:b/>
        </w:rPr>
        <w:t xml:space="preserve">- Interconnection Financial Security </w:t>
      </w:r>
      <w:ins w:id="21" w:author="Author">
        <w:r w:rsidR="00C340B9">
          <w:rPr>
            <w:b/>
          </w:rPr>
          <w:t>(IFS)</w:t>
        </w:r>
      </w:ins>
    </w:p>
    <w:p w14:paraId="10EEBD4C" w14:textId="5A856F3C" w:rsidR="00984B5F" w:rsidRDefault="007508F0" w:rsidP="00984B5F">
      <w:pPr>
        <w:spacing w:line="360" w:lineRule="auto"/>
      </w:pPr>
      <w:r>
        <w:t xml:space="preserve">Any of the financial instruments listed in </w:t>
      </w:r>
      <w:del w:id="22" w:author="Author">
        <w:r w:rsidDel="00AA34DC">
          <w:delText xml:space="preserve">GIP </w:delText>
        </w:r>
      </w:del>
      <w:r>
        <w:t xml:space="preserve">Section 9.1 </w:t>
      </w:r>
      <w:del w:id="23" w:author="Author">
        <w:r w:rsidDel="00AA34DC">
          <w:delText>set forth in</w:delText>
        </w:r>
      </w:del>
      <w:ins w:id="24" w:author="Author">
        <w:r w:rsidR="00AA34DC">
          <w:t>of</w:t>
        </w:r>
      </w:ins>
      <w:r>
        <w:t xml:space="preserve"> Appendix Y</w:t>
      </w:r>
      <w:ins w:id="25" w:author="Author">
        <w:r w:rsidR="00AA34DC">
          <w:t xml:space="preserve"> and </w:t>
        </w:r>
        <w:r>
          <w:t xml:space="preserve">Section 11.1 of </w:t>
        </w:r>
        <w:r w:rsidR="00AA34DC">
          <w:t>Appendix DD</w:t>
        </w:r>
      </w:ins>
      <w:r>
        <w:t xml:space="preserve"> that are posted by an Interconnection Customer</w:t>
      </w:r>
      <w:ins w:id="26" w:author="Author">
        <w:r>
          <w:t xml:space="preserve"> to finance the construction of facilities or Network Upgrades</w:t>
        </w:r>
      </w:ins>
      <w:del w:id="27" w:author="Author">
        <w:r w:rsidDel="007508F0">
          <w:delText>.</w:delText>
        </w:r>
      </w:del>
    </w:p>
    <w:p w14:paraId="767A9EC9" w14:textId="77777777" w:rsidR="007508F0" w:rsidRDefault="007508F0" w:rsidP="00984B5F">
      <w:pPr>
        <w:spacing w:line="360" w:lineRule="auto"/>
        <w:rPr>
          <w:ins w:id="28" w:author="Author"/>
        </w:rPr>
      </w:pPr>
    </w:p>
    <w:p w14:paraId="31E0D464" w14:textId="4BAF8792" w:rsidR="00984B5F" w:rsidRPr="00BB5B5F" w:rsidRDefault="00984B5F" w:rsidP="00984B5F">
      <w:pPr>
        <w:spacing w:line="360" w:lineRule="auto"/>
        <w:rPr>
          <w:ins w:id="29" w:author="Author"/>
          <w:b/>
        </w:rPr>
      </w:pPr>
      <w:ins w:id="30" w:author="Author">
        <w:r w:rsidRPr="00BB5B5F">
          <w:rPr>
            <w:b/>
          </w:rPr>
          <w:t xml:space="preserve">- Interconnection </w:t>
        </w:r>
        <w:r w:rsidR="0054101C">
          <w:rPr>
            <w:b/>
          </w:rPr>
          <w:t>Reliability Network Upgrade (I</w:t>
        </w:r>
        <w:r w:rsidRPr="00BB5B5F">
          <w:rPr>
            <w:b/>
          </w:rPr>
          <w:t xml:space="preserve">RNU) </w:t>
        </w:r>
      </w:ins>
    </w:p>
    <w:p w14:paraId="1940DA9F" w14:textId="69B16AD2" w:rsidR="00984B5F" w:rsidRDefault="00984B5F" w:rsidP="00984B5F">
      <w:pPr>
        <w:spacing w:line="360" w:lineRule="auto"/>
        <w:rPr>
          <w:ins w:id="31" w:author="Author"/>
        </w:rPr>
      </w:pPr>
      <w:ins w:id="32" w:author="Author">
        <w:r>
          <w:t>Reliability Network Upgrades at the Point of Interconnection to accomplish the physical interconnection of the Generating Facility to the CAISO Controlled Grid.</w:t>
        </w:r>
        <w:r w:rsidR="0054101C">
          <w:t xml:space="preserve">  I</w:t>
        </w:r>
        <w:r>
          <w:t>RNUs are treated as Reliability Network Upgrades unless otherwise noted.</w:t>
        </w:r>
      </w:ins>
    </w:p>
    <w:p w14:paraId="565BF4DF" w14:textId="77777777" w:rsidR="00EA6C7A" w:rsidRDefault="00EA6C7A" w:rsidP="00984B5F">
      <w:pPr>
        <w:spacing w:line="360" w:lineRule="auto"/>
        <w:rPr>
          <w:ins w:id="33" w:author="Author"/>
        </w:rPr>
      </w:pPr>
    </w:p>
    <w:p w14:paraId="6BA12FDE" w14:textId="569A9BD5" w:rsidR="00EA6C7A" w:rsidRPr="00BB01ED" w:rsidRDefault="00EA6C7A" w:rsidP="00BB01ED">
      <w:pPr>
        <w:pStyle w:val="ListParagraph"/>
        <w:numPr>
          <w:ilvl w:val="0"/>
          <w:numId w:val="35"/>
        </w:numPr>
        <w:spacing w:line="360" w:lineRule="auto"/>
        <w:ind w:left="90" w:hanging="90"/>
        <w:rPr>
          <w:ins w:id="34" w:author="Author"/>
          <w:rFonts w:ascii="Arial" w:hAnsi="Arial" w:cs="Arial"/>
          <w:b/>
          <w:sz w:val="20"/>
          <w:szCs w:val="20"/>
        </w:rPr>
      </w:pPr>
      <w:ins w:id="35" w:author="Author">
        <w:r w:rsidRPr="00BB01ED">
          <w:rPr>
            <w:rFonts w:ascii="Arial" w:hAnsi="Arial" w:cs="Arial"/>
            <w:b/>
            <w:sz w:val="20"/>
            <w:szCs w:val="20"/>
          </w:rPr>
          <w:t>General Reliability Network Upgrade (GRNU)</w:t>
        </w:r>
      </w:ins>
    </w:p>
    <w:p w14:paraId="21B64CEA" w14:textId="77777777" w:rsidR="00EA6C7A" w:rsidRPr="0054101C" w:rsidRDefault="00EA6C7A" w:rsidP="00EA6C7A">
      <w:pPr>
        <w:spacing w:line="360" w:lineRule="auto"/>
        <w:rPr>
          <w:ins w:id="36" w:author="Author"/>
        </w:rPr>
      </w:pPr>
      <w:ins w:id="37" w:author="Author">
        <w:r w:rsidRPr="0054101C">
          <w:t xml:space="preserve">Reliability Network Upgrades </w:t>
        </w:r>
        <w:r>
          <w:t>that are not Interconnection Reliability Network Upgrades.</w:t>
        </w:r>
      </w:ins>
    </w:p>
    <w:p w14:paraId="2413D9F8" w14:textId="77777777" w:rsidR="00BB5B5F" w:rsidRDefault="00BB5B5F" w:rsidP="00BB5B5F">
      <w:pPr>
        <w:spacing w:line="360" w:lineRule="auto"/>
        <w:rPr>
          <w:ins w:id="38" w:author="Author"/>
        </w:rPr>
      </w:pPr>
    </w:p>
    <w:p w14:paraId="289DBFAF" w14:textId="77777777" w:rsidR="00BB5B5F" w:rsidRPr="00BB5B5F" w:rsidRDefault="00BB5B5F" w:rsidP="00BB5B5F">
      <w:pPr>
        <w:spacing w:line="360" w:lineRule="auto"/>
        <w:rPr>
          <w:ins w:id="39" w:author="Author"/>
          <w:b/>
        </w:rPr>
      </w:pPr>
      <w:ins w:id="40" w:author="Author">
        <w:r>
          <w:rPr>
            <w:b/>
          </w:rPr>
          <w:t xml:space="preserve">- </w:t>
        </w:r>
        <w:r w:rsidRPr="00BB5B5F">
          <w:rPr>
            <w:b/>
          </w:rPr>
          <w:t xml:space="preserve">Maximum Cost Exposure (MCE) </w:t>
        </w:r>
      </w:ins>
    </w:p>
    <w:p w14:paraId="46CF6614" w14:textId="24C4034F" w:rsidR="00BB5B5F" w:rsidRDefault="0054101C" w:rsidP="00BB5B5F">
      <w:pPr>
        <w:spacing w:line="360" w:lineRule="auto"/>
        <w:rPr>
          <w:ins w:id="41" w:author="Author"/>
        </w:rPr>
      </w:pPr>
      <w:ins w:id="42" w:author="Author">
        <w:r>
          <w:t>Pursuant to Appendix DD, t</w:t>
        </w:r>
        <w:r w:rsidR="00BB5B5F">
          <w:t xml:space="preserve">he sum of (1) the Interconnection Customer’s </w:t>
        </w:r>
        <w:r w:rsidR="009A4D26">
          <w:t>Maximum Cost Responsibility</w:t>
        </w:r>
        <w:r w:rsidR="00BB5B5F">
          <w:t xml:space="preserve"> and (2) the Conditionally Assigned Network Upgrades from its Phase I or Phase II Inter</w:t>
        </w:r>
        <w:r w:rsidR="007712E8">
          <w:t>connection Study</w:t>
        </w:r>
        <w:r w:rsidR="00001B8D">
          <w:t xml:space="preserve">.  </w:t>
        </w:r>
        <w:del w:id="43" w:author="Weaver, Bill" w:date="2019-07-18T09:24:00Z">
          <w:r w:rsidR="00001B8D" w:rsidDel="000C53A8">
            <w:delText xml:space="preserve">The </w:delText>
          </w:r>
          <w:r w:rsidR="007F6B69" w:rsidDel="000C53A8">
            <w:delText xml:space="preserve">Phase II Interconnection Study </w:delText>
          </w:r>
          <w:r w:rsidR="00001B8D" w:rsidDel="000C53A8">
            <w:delText>establishes</w:delText>
          </w:r>
          <w:r w:rsidR="007F6B69" w:rsidDel="000C53A8">
            <w:delText xml:space="preserve"> the </w:delText>
          </w:r>
        </w:del>
        <w:del w:id="44" w:author="Weaver, Bill" w:date="2019-07-18T09:23:00Z">
          <w:r w:rsidR="007F6B69" w:rsidDel="000C53A8">
            <w:delText xml:space="preserve">final </w:delText>
          </w:r>
        </w:del>
        <w:del w:id="45" w:author="Weaver, Bill" w:date="2019-07-18T09:24:00Z">
          <w:r w:rsidR="007F6B69" w:rsidDel="000C53A8">
            <w:delText>Maximum Cost Exposure</w:delText>
          </w:r>
          <w:r w:rsidR="007712E8" w:rsidDel="000C53A8">
            <w:delText>.</w:delText>
          </w:r>
          <w:r w:rsidR="00BB5B5F" w:rsidRPr="00BB5B5F" w:rsidDel="000C53A8">
            <w:delText xml:space="preserve"> </w:delText>
          </w:r>
        </w:del>
      </w:ins>
    </w:p>
    <w:p w14:paraId="57F1E1BC" w14:textId="77777777" w:rsidR="00BB5B5F" w:rsidRDefault="00BB5B5F" w:rsidP="00BB5B5F">
      <w:pPr>
        <w:spacing w:line="360" w:lineRule="auto"/>
        <w:rPr>
          <w:ins w:id="46" w:author="Author"/>
        </w:rPr>
      </w:pPr>
    </w:p>
    <w:p w14:paraId="7A49A784" w14:textId="0FB9F748" w:rsidR="00BB5B5F" w:rsidRPr="00BB5B5F" w:rsidRDefault="00BB5B5F" w:rsidP="00BB5B5F">
      <w:pPr>
        <w:spacing w:line="360" w:lineRule="auto"/>
        <w:rPr>
          <w:ins w:id="47" w:author="Author"/>
          <w:b/>
        </w:rPr>
      </w:pPr>
      <w:ins w:id="48" w:author="Author">
        <w:r w:rsidRPr="00BB5B5F">
          <w:rPr>
            <w:b/>
          </w:rPr>
          <w:t xml:space="preserve">- </w:t>
        </w:r>
        <w:r w:rsidR="009A4D26">
          <w:rPr>
            <w:b/>
          </w:rPr>
          <w:t>Maximum Cost Responsibility</w:t>
        </w:r>
        <w:r w:rsidRPr="00BB5B5F">
          <w:rPr>
            <w:b/>
          </w:rPr>
          <w:t xml:space="preserve"> (MCR) </w:t>
        </w:r>
      </w:ins>
    </w:p>
    <w:p w14:paraId="0B13B395" w14:textId="35DA0F7E" w:rsidR="00BB5B5F" w:rsidRDefault="00BB5B5F" w:rsidP="00BB5B5F">
      <w:pPr>
        <w:spacing w:line="360" w:lineRule="auto"/>
        <w:rPr>
          <w:ins w:id="49" w:author="Author"/>
        </w:rPr>
      </w:pPr>
      <w:ins w:id="50" w:author="Author">
        <w:r>
          <w:t xml:space="preserve">Pursuant to Appendix DD, the lower sum of </w:t>
        </w:r>
        <w:r w:rsidR="00A17AAA">
          <w:t>the</w:t>
        </w:r>
        <w:r>
          <w:t xml:space="preserve"> Interconnection Customer’s (1</w:t>
        </w:r>
        <w:r w:rsidR="0054101C">
          <w:t xml:space="preserve">) </w:t>
        </w:r>
      </w:ins>
      <w:ins w:id="51" w:author="Weaver, Bill" w:date="2019-07-18T09:30:00Z">
        <w:r w:rsidR="006751CD">
          <w:t xml:space="preserve">full cost of assigned Interconnection Reliability Network Upgrades and </w:t>
        </w:r>
      </w:ins>
      <w:ins w:id="52" w:author="Weaver, Bill" w:date="2019-07-18T09:31:00Z">
        <w:r w:rsidR="006751CD">
          <w:t>(2)</w:t>
        </w:r>
      </w:ins>
      <w:ins w:id="53" w:author="Weaver, Bill" w:date="2019-07-18T09:30:00Z">
        <w:r w:rsidR="006751CD">
          <w:t xml:space="preserve"> </w:t>
        </w:r>
      </w:ins>
      <w:ins w:id="54" w:author="Author">
        <w:r w:rsidR="003F47F6">
          <w:t xml:space="preserve">allocated costs for </w:t>
        </w:r>
      </w:ins>
      <w:ins w:id="55" w:author="Weaver, Bill" w:date="2019-07-18T09:31:00Z">
        <w:r w:rsidR="006751CD">
          <w:t xml:space="preserve">all other </w:t>
        </w:r>
      </w:ins>
      <w:ins w:id="56" w:author="Author">
        <w:r w:rsidR="0054101C">
          <w:t xml:space="preserve">Assigned Network </w:t>
        </w:r>
        <w:r w:rsidR="0054101C">
          <w:lastRenderedPageBreak/>
          <w:t>Upgrade</w:t>
        </w:r>
        <w:r w:rsidR="00A17AAA">
          <w:t>s</w:t>
        </w:r>
        <w:del w:id="57" w:author="Weaver, Bill" w:date="2019-07-18T09:31:00Z">
          <w:r w:rsidR="0054101C" w:rsidDel="006751CD">
            <w:delText xml:space="preserve"> </w:delText>
          </w:r>
          <w:r w:rsidDel="006751CD">
            <w:delText>and (2)</w:delText>
          </w:r>
          <w:r w:rsidR="0054101C" w:rsidDel="006751CD">
            <w:delText xml:space="preserve"> the</w:delText>
          </w:r>
        </w:del>
        <w:del w:id="58" w:author="Weaver, Bill" w:date="2019-07-18T09:30:00Z">
          <w:r w:rsidR="0054101C" w:rsidDel="006751CD">
            <w:delText xml:space="preserve"> </w:delText>
          </w:r>
          <w:r w:rsidR="00A96346" w:rsidDel="006751CD">
            <w:delText>total cost of its assigned</w:delText>
          </w:r>
          <w:r w:rsidDel="006751CD">
            <w:delText xml:space="preserve"> Interconnection Reliability Network Upgrades</w:delText>
          </w:r>
        </w:del>
        <w:r>
          <w:t>, from its Phase I or P</w:t>
        </w:r>
        <w:r w:rsidR="00A96346">
          <w:t>hase II Interconnection Studies</w:t>
        </w:r>
        <w:r w:rsidR="003F47F6">
          <w:t>, not to exceed the Maximum Cost Exposure</w:t>
        </w:r>
        <w:r w:rsidR="00A96346">
          <w:t xml:space="preserve">.  </w:t>
        </w:r>
      </w:ins>
    </w:p>
    <w:p w14:paraId="56AB1CA8" w14:textId="77777777" w:rsidR="00BB5B5F" w:rsidRDefault="00BB5B5F" w:rsidP="00BB5B5F">
      <w:pPr>
        <w:spacing w:line="360" w:lineRule="auto"/>
        <w:rPr>
          <w:ins w:id="59" w:author="Author"/>
        </w:rPr>
      </w:pPr>
    </w:p>
    <w:p w14:paraId="5BCB2C25" w14:textId="77777777" w:rsidR="00BB5B5F" w:rsidRPr="00BB5B5F" w:rsidRDefault="00BB5B5F" w:rsidP="00BB5B5F">
      <w:pPr>
        <w:spacing w:line="360" w:lineRule="auto"/>
        <w:rPr>
          <w:ins w:id="60" w:author="Author"/>
        </w:rPr>
      </w:pPr>
      <w:ins w:id="61" w:author="Author">
        <w:r w:rsidRPr="00BB5B5F">
          <w:rPr>
            <w:b/>
          </w:rPr>
          <w:t>-</w:t>
        </w:r>
        <w:r>
          <w:rPr>
            <w:b/>
          </w:rPr>
          <w:t xml:space="preserve"> </w:t>
        </w:r>
        <w:r w:rsidRPr="00BB5B5F">
          <w:rPr>
            <w:b/>
          </w:rPr>
          <w:t>Precursor Network Upgrades (PNU)</w:t>
        </w:r>
        <w:r w:rsidRPr="00BB5B5F">
          <w:t xml:space="preserve"> </w:t>
        </w:r>
      </w:ins>
    </w:p>
    <w:p w14:paraId="1C696481" w14:textId="1046DD48" w:rsidR="00BB5B5F" w:rsidRDefault="00BB5B5F" w:rsidP="00BB5B5F">
      <w:pPr>
        <w:spacing w:line="360" w:lineRule="auto"/>
      </w:pPr>
      <w:ins w:id="62" w:author="Author">
        <w:r>
          <w:t xml:space="preserve">Network Upgrades required </w:t>
        </w:r>
        <w:r w:rsidR="0054101C">
          <w:t xml:space="preserve">for </w:t>
        </w:r>
        <w:r w:rsidR="00A17AAA">
          <w:t>the</w:t>
        </w:r>
        <w:r w:rsidR="0054101C">
          <w:t xml:space="preserve"> Interconnection Customer</w:t>
        </w:r>
        <w:r>
          <w:t xml:space="preserve"> consisting of (1) Network Upgrades assigned to an Interconnection Customer</w:t>
        </w:r>
        <w:r w:rsidR="004479F8">
          <w:t xml:space="preserve"> in an earlier Queue Cluster</w:t>
        </w:r>
      </w:ins>
      <w:ins w:id="63" w:author="Weaver, Bill" w:date="2019-07-18T09:25:00Z">
        <w:r w:rsidR="000C53A8">
          <w:t>, Independent Study Process, or Fast Track Process,</w:t>
        </w:r>
      </w:ins>
      <w:ins w:id="64" w:author="Author">
        <w:r w:rsidR="004479F8">
          <w:t xml:space="preserve"> that </w:t>
        </w:r>
        <w:r>
          <w:t>has executed its GIA</w:t>
        </w:r>
        <w:r w:rsidR="00767158">
          <w:t xml:space="preserve"> pursuant to Section 14.2.2 of the GIDAP</w:t>
        </w:r>
        <w:r>
          <w:t xml:space="preserve">; and (2) Network Upgrades in the approved CAISO Transmission Plan. </w:t>
        </w:r>
      </w:ins>
    </w:p>
    <w:p w14:paraId="704DD104" w14:textId="21249EFF" w:rsidR="00BA43AC" w:rsidRDefault="00BA43AC" w:rsidP="00D10D13">
      <w:pPr>
        <w:spacing w:line="360" w:lineRule="auto"/>
        <w:rPr>
          <w:rFonts w:eastAsia="Arial" w:cs="Arial"/>
          <w:b/>
          <w:bCs/>
          <w:szCs w:val="20"/>
        </w:rPr>
      </w:pPr>
    </w:p>
    <w:p w14:paraId="113602A1" w14:textId="263EFE0D" w:rsidR="00F1228C" w:rsidRDefault="00F1228C" w:rsidP="00D10D13">
      <w:pPr>
        <w:spacing w:line="360" w:lineRule="auto"/>
        <w:rPr>
          <w:rFonts w:eastAsia="Arial" w:cs="Arial"/>
          <w:b/>
          <w:bCs/>
          <w:szCs w:val="20"/>
        </w:rPr>
      </w:pPr>
      <w:r w:rsidRPr="00F1228C">
        <w:rPr>
          <w:rFonts w:eastAsia="Arial" w:cs="Arial"/>
          <w:b/>
          <w:bCs/>
          <w:szCs w:val="20"/>
        </w:rPr>
        <w:t xml:space="preserve">- Reliability Network Upgrade </w:t>
      </w:r>
      <w:ins w:id="65" w:author="Author">
        <w:r>
          <w:rPr>
            <w:rFonts w:eastAsia="Arial" w:cs="Arial"/>
            <w:b/>
            <w:bCs/>
            <w:szCs w:val="20"/>
          </w:rPr>
          <w:t>(RNU)</w:t>
        </w:r>
      </w:ins>
    </w:p>
    <w:p w14:paraId="14F46E63" w14:textId="12A67E30" w:rsidR="003276F0" w:rsidRPr="00F1228C" w:rsidRDefault="00F1228C" w:rsidP="00D10D13">
      <w:pPr>
        <w:spacing w:line="360" w:lineRule="auto"/>
        <w:rPr>
          <w:ins w:id="66" w:author="Author"/>
          <w:rFonts w:eastAsia="Arial" w:cs="Arial"/>
          <w:bCs/>
          <w:szCs w:val="20"/>
        </w:rPr>
      </w:pPr>
      <w:r w:rsidRPr="00F1228C">
        <w:rPr>
          <w:rFonts w:eastAsia="Arial" w:cs="Arial"/>
          <w:bCs/>
          <w:szCs w:val="20"/>
        </w:rPr>
        <w:t xml:space="preserve">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w:t>
      </w:r>
      <w:del w:id="67" w:author="Weaver, Bill" w:date="2019-07-16T08:55:00Z">
        <w:r w:rsidRPr="00F1228C" w:rsidDel="009153DC">
          <w:rPr>
            <w:rFonts w:eastAsia="Arial" w:cs="Arial"/>
            <w:bCs/>
            <w:szCs w:val="20"/>
          </w:rPr>
          <w:delText xml:space="preserve">system operating limits </w:delText>
        </w:r>
      </w:del>
      <w:r w:rsidRPr="00F1228C">
        <w:rPr>
          <w:rFonts w:eastAsia="Arial" w:cs="Arial"/>
          <w:bCs/>
          <w:szCs w:val="20"/>
        </w:rPr>
        <w:t>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r>
        <w:rPr>
          <w:rFonts w:eastAsia="Arial" w:cs="Arial"/>
          <w:bCs/>
          <w:szCs w:val="20"/>
        </w:rPr>
        <w:t xml:space="preserve">  </w:t>
      </w:r>
      <w:ins w:id="68" w:author="Author">
        <w:r>
          <w:rPr>
            <w:rFonts w:eastAsia="Arial" w:cs="Arial"/>
            <w:bCs/>
            <w:szCs w:val="20"/>
          </w:rPr>
          <w:t>Reliability Network Upgrades include Interconnection Reliability Network Upgrades and General Reliability Network Upgrades.</w:t>
        </w:r>
      </w:ins>
      <w:ins w:id="69" w:author="Weaver, Bill" w:date="2019-06-28T08:28:00Z">
        <w:r w:rsidR="00555721">
          <w:rPr>
            <w:rFonts w:eastAsia="Arial" w:cs="Arial"/>
            <w:bCs/>
            <w:szCs w:val="20"/>
          </w:rPr>
          <w:t xml:space="preserve"> </w:t>
        </w:r>
      </w:ins>
    </w:p>
    <w:p w14:paraId="61EF8209" w14:textId="77777777" w:rsidR="005A7882" w:rsidRDefault="005A7882" w:rsidP="00D10D13">
      <w:pPr>
        <w:spacing w:line="360" w:lineRule="auto"/>
        <w:rPr>
          <w:rFonts w:eastAsia="Arial" w:cs="Arial"/>
          <w:b/>
          <w:bCs/>
          <w:szCs w:val="20"/>
        </w:rPr>
      </w:pPr>
    </w:p>
    <w:p w14:paraId="704DD105" w14:textId="77777777" w:rsidR="00BA43AC" w:rsidRDefault="00BA43AC" w:rsidP="00BA43AC">
      <w:pPr>
        <w:spacing w:line="360" w:lineRule="auto"/>
        <w:jc w:val="center"/>
        <w:rPr>
          <w:rFonts w:eastAsia="Arial" w:cs="Arial"/>
          <w:b/>
          <w:bCs/>
          <w:szCs w:val="20"/>
        </w:rPr>
      </w:pPr>
    </w:p>
    <w:p w14:paraId="77C983A2" w14:textId="77777777" w:rsidR="00A17AAA" w:rsidRDefault="00A17AAA" w:rsidP="00BA43AC">
      <w:pPr>
        <w:spacing w:line="360" w:lineRule="auto"/>
        <w:jc w:val="center"/>
        <w:rPr>
          <w:rFonts w:eastAsia="Arial" w:cs="Arial"/>
          <w:b/>
          <w:bCs/>
          <w:szCs w:val="20"/>
        </w:rPr>
        <w:sectPr w:rsidR="00A17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4DD106" w14:textId="1BA3D906" w:rsidR="00BA43AC" w:rsidRDefault="00BA43AC" w:rsidP="00BA43AC">
      <w:pPr>
        <w:spacing w:line="360" w:lineRule="auto"/>
        <w:jc w:val="center"/>
        <w:rPr>
          <w:ins w:id="70" w:author="Author"/>
          <w:rFonts w:eastAsia="Arial" w:cs="Arial"/>
          <w:b/>
          <w:bCs/>
          <w:szCs w:val="20"/>
        </w:rPr>
      </w:pPr>
    </w:p>
    <w:p w14:paraId="346742B8" w14:textId="3FABC6F4" w:rsidR="005A7882" w:rsidRDefault="005A7882" w:rsidP="00BA43AC">
      <w:pPr>
        <w:spacing w:line="360" w:lineRule="auto"/>
        <w:jc w:val="center"/>
        <w:rPr>
          <w:ins w:id="71" w:author="Author"/>
          <w:rFonts w:eastAsia="Arial" w:cs="Arial"/>
          <w:b/>
          <w:bCs/>
          <w:szCs w:val="20"/>
        </w:rPr>
      </w:pPr>
    </w:p>
    <w:p w14:paraId="3BFC643E" w14:textId="77777777" w:rsidR="005A7882" w:rsidRDefault="005A7882" w:rsidP="00BA43AC">
      <w:pPr>
        <w:spacing w:line="360" w:lineRule="auto"/>
        <w:jc w:val="center"/>
        <w:rPr>
          <w:rFonts w:eastAsia="Arial" w:cs="Arial"/>
          <w:b/>
          <w:bCs/>
          <w:szCs w:val="20"/>
        </w:rPr>
      </w:pPr>
    </w:p>
    <w:p w14:paraId="704DD107" w14:textId="77777777" w:rsidR="00BA43AC" w:rsidRDefault="00BA43AC" w:rsidP="00BA43AC">
      <w:pPr>
        <w:spacing w:line="360" w:lineRule="auto"/>
        <w:jc w:val="center"/>
        <w:rPr>
          <w:rFonts w:eastAsia="Arial" w:cs="Arial"/>
          <w:b/>
          <w:bCs/>
          <w:szCs w:val="20"/>
        </w:rPr>
      </w:pPr>
    </w:p>
    <w:p w14:paraId="704DD108" w14:textId="77777777" w:rsidR="00BA43AC" w:rsidRDefault="00BA43AC" w:rsidP="00BA43AC">
      <w:pPr>
        <w:spacing w:line="360" w:lineRule="auto"/>
        <w:jc w:val="center"/>
        <w:rPr>
          <w:rFonts w:eastAsia="Arial" w:cs="Arial"/>
          <w:b/>
          <w:bCs/>
          <w:szCs w:val="20"/>
        </w:rPr>
      </w:pPr>
    </w:p>
    <w:p w14:paraId="704DD109" w14:textId="77777777" w:rsidR="00BA43AC" w:rsidRDefault="00BA43AC" w:rsidP="00BA43AC">
      <w:pPr>
        <w:spacing w:line="360" w:lineRule="auto"/>
        <w:jc w:val="center"/>
        <w:rPr>
          <w:rFonts w:eastAsia="Arial" w:cs="Arial"/>
          <w:b/>
          <w:bCs/>
          <w:szCs w:val="20"/>
        </w:rPr>
      </w:pPr>
    </w:p>
    <w:p w14:paraId="534BEF19" w14:textId="77777777" w:rsidR="00D60708" w:rsidRPr="00D60708" w:rsidRDefault="00BA43AC" w:rsidP="00D60708">
      <w:pPr>
        <w:pStyle w:val="TOCHeading"/>
        <w:jc w:val="center"/>
        <w:rPr>
          <w:rFonts w:ascii="Arial" w:eastAsia="Arial" w:hAnsi="Arial" w:cs="Arial"/>
          <w:b/>
          <w:bCs/>
          <w:color w:val="auto"/>
          <w:sz w:val="24"/>
          <w:szCs w:val="24"/>
        </w:rPr>
      </w:pPr>
      <w:r w:rsidRPr="00D60708">
        <w:rPr>
          <w:rFonts w:ascii="Arial" w:eastAsia="Arial" w:hAnsi="Arial" w:cs="Arial"/>
          <w:b/>
          <w:bCs/>
          <w:color w:val="auto"/>
          <w:sz w:val="24"/>
          <w:szCs w:val="24"/>
        </w:rPr>
        <w:t>Appendix DD</w:t>
      </w:r>
    </w:p>
    <w:p w14:paraId="78C0DE48" w14:textId="7ADE9C74" w:rsidR="00D60708" w:rsidRDefault="00D60708" w:rsidP="00D60708">
      <w:pPr>
        <w:spacing w:line="360" w:lineRule="auto"/>
        <w:jc w:val="center"/>
      </w:pPr>
    </w:p>
    <w:p w14:paraId="704DD10C" w14:textId="1A1C596F" w:rsidR="00BA43AC" w:rsidRPr="0029208F" w:rsidRDefault="00D60708" w:rsidP="00D60708">
      <w:pPr>
        <w:jc w:val="center"/>
        <w:rPr>
          <w:rFonts w:eastAsia="Arial" w:cs="Arial"/>
          <w:b/>
          <w:color w:val="000000"/>
          <w:szCs w:val="24"/>
        </w:rPr>
      </w:pPr>
      <w:r w:rsidRPr="0029208F">
        <w:rPr>
          <w:rFonts w:eastAsia="Arial" w:cs="Arial"/>
          <w:b/>
          <w:color w:val="000000"/>
          <w:szCs w:val="24"/>
        </w:rPr>
        <w:t xml:space="preserve"> </w:t>
      </w:r>
      <w:r w:rsidR="00BA43AC" w:rsidRPr="0029208F">
        <w:rPr>
          <w:rFonts w:eastAsia="Arial" w:cs="Arial"/>
          <w:b/>
          <w:color w:val="000000"/>
          <w:szCs w:val="24"/>
        </w:rPr>
        <w:t>Generator Interconnection and Deliverability Allocation Procedures (GIDAP)</w:t>
      </w:r>
    </w:p>
    <w:p w14:paraId="704DD10D" w14:textId="77777777" w:rsidR="00BA43AC" w:rsidRPr="0029208F" w:rsidRDefault="00BA43AC">
      <w:pPr>
        <w:rPr>
          <w:rFonts w:cs="Arial"/>
          <w:szCs w:val="20"/>
        </w:rPr>
        <w:sectPr w:rsidR="00BA43AC" w:rsidRPr="0029208F">
          <w:pgSz w:w="12240" w:h="15840"/>
          <w:pgMar w:top="1440" w:right="1440" w:bottom="1440" w:left="1440" w:header="720" w:footer="720" w:gutter="0"/>
          <w:cols w:space="720"/>
        </w:sectPr>
      </w:pPr>
    </w:p>
    <w:p w14:paraId="704DD1E5" w14:textId="77777777" w:rsidR="007A533D" w:rsidRPr="002A2EEE" w:rsidRDefault="007A533D" w:rsidP="001A64EC">
      <w:pPr>
        <w:spacing w:line="360" w:lineRule="auto"/>
        <w:ind w:left="1440" w:hanging="1440"/>
        <w:rPr>
          <w:rFonts w:eastAsia="Arial" w:cs="Arial"/>
          <w:b/>
          <w:bCs/>
          <w:szCs w:val="20"/>
        </w:rPr>
      </w:pPr>
    </w:p>
    <w:p w14:paraId="704DD1E6" w14:textId="77777777" w:rsidR="000F4FC6" w:rsidRPr="0029208F" w:rsidRDefault="000F4FC6" w:rsidP="000F4FC6">
      <w:pPr>
        <w:spacing w:line="360" w:lineRule="auto"/>
        <w:rPr>
          <w:rFonts w:eastAsia="Arial" w:cs="Arial"/>
          <w:b/>
          <w:bCs/>
          <w:szCs w:val="20"/>
        </w:rPr>
      </w:pPr>
    </w:p>
    <w:p w14:paraId="7B4D7818" w14:textId="77777777" w:rsidR="00E069A7" w:rsidRPr="0029208F" w:rsidRDefault="00E069A7" w:rsidP="007000D4">
      <w:pPr>
        <w:ind w:left="2880"/>
        <w:rPr>
          <w:rFonts w:eastAsia="Arial" w:cs="Arial"/>
          <w:szCs w:val="20"/>
        </w:rPr>
      </w:pPr>
    </w:p>
    <w:p w14:paraId="704DD269" w14:textId="24D8497A" w:rsidR="007A533D" w:rsidRPr="0029208F" w:rsidRDefault="00E069A7" w:rsidP="00F50E97">
      <w:pPr>
        <w:pStyle w:val="Heading4"/>
        <w:ind w:left="2160" w:hanging="720"/>
        <w:rPr>
          <w:rFonts w:eastAsia="Arial"/>
        </w:rPr>
      </w:pPr>
      <w:bookmarkStart w:id="72" w:name="s4p2p1p2"/>
      <w:r>
        <w:rPr>
          <w:rFonts w:eastAsia="Arial"/>
        </w:rPr>
        <w:t>4.2.1.2</w:t>
      </w:r>
      <w:r w:rsidR="007000D4" w:rsidRPr="0029208F">
        <w:rPr>
          <w:rFonts w:eastAsia="Arial"/>
        </w:rPr>
        <w:tab/>
      </w:r>
      <w:bookmarkEnd w:id="72"/>
      <w:r w:rsidR="007A533D" w:rsidRPr="0029208F">
        <w:rPr>
          <w:rFonts w:eastAsia="Arial"/>
        </w:rPr>
        <w:t>Requirement Set Number Two:  for Requests for Independent Study of Behind-the-Meter Capacity Expansion of Generating Facilities</w:t>
      </w:r>
    </w:p>
    <w:p w14:paraId="30714589" w14:textId="77777777" w:rsidR="00E069A7" w:rsidRDefault="00E069A7" w:rsidP="007A533D">
      <w:pPr>
        <w:ind w:left="1440"/>
        <w:rPr>
          <w:rFonts w:eastAsia="Arial" w:cs="Arial"/>
          <w:szCs w:val="20"/>
        </w:rPr>
      </w:pPr>
    </w:p>
    <w:p w14:paraId="704DD26A" w14:textId="19526C16" w:rsidR="007A533D" w:rsidRDefault="007A533D" w:rsidP="00E069A7">
      <w:pPr>
        <w:ind w:left="2160"/>
        <w:rPr>
          <w:rFonts w:eastAsia="Arial" w:cs="Arial"/>
          <w:szCs w:val="20"/>
        </w:rPr>
      </w:pPr>
      <w:r w:rsidRPr="0029208F">
        <w:rPr>
          <w:rFonts w:eastAsia="Arial" w:cs="Arial"/>
          <w:szCs w:val="20"/>
        </w:rPr>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5A3AB584" w14:textId="77777777" w:rsidR="00E069A7" w:rsidRPr="0029208F" w:rsidRDefault="00E069A7" w:rsidP="00E069A7">
      <w:pPr>
        <w:ind w:left="2160"/>
        <w:rPr>
          <w:rFonts w:eastAsia="Arial" w:cs="Arial"/>
          <w:szCs w:val="20"/>
        </w:rPr>
      </w:pPr>
    </w:p>
    <w:p w14:paraId="704DD26B" w14:textId="77777777" w:rsidR="007A533D" w:rsidRPr="0029208F" w:rsidRDefault="007A533D" w:rsidP="00E069A7">
      <w:pPr>
        <w:ind w:left="1440" w:firstLine="720"/>
        <w:rPr>
          <w:rFonts w:eastAsia="Arial" w:cs="Arial"/>
          <w:szCs w:val="20"/>
        </w:rPr>
      </w:pPr>
      <w:r w:rsidRPr="0029208F">
        <w:rPr>
          <w:rFonts w:eastAsia="Arial" w:cs="Arial"/>
          <w:szCs w:val="20"/>
        </w:rPr>
        <w:t>(i)</w:t>
      </w:r>
      <w:r w:rsidRPr="0029208F">
        <w:rPr>
          <w:rFonts w:eastAsia="Arial" w:cs="Arial"/>
          <w:szCs w:val="20"/>
        </w:rPr>
        <w:tab/>
        <w:t>Technical criteria.</w:t>
      </w:r>
    </w:p>
    <w:p w14:paraId="4AA7B15F" w14:textId="77777777" w:rsidR="00E069A7" w:rsidRDefault="00E069A7" w:rsidP="007A533D">
      <w:pPr>
        <w:ind w:left="3240" w:hanging="360"/>
        <w:rPr>
          <w:rFonts w:eastAsia="Arial" w:cs="Arial"/>
          <w:szCs w:val="20"/>
        </w:rPr>
      </w:pPr>
    </w:p>
    <w:p w14:paraId="704DD26C" w14:textId="44368BB6" w:rsidR="007A533D" w:rsidRPr="0029208F" w:rsidRDefault="00583815" w:rsidP="007A533D">
      <w:pPr>
        <w:ind w:left="3240" w:hanging="360"/>
        <w:rPr>
          <w:rFonts w:eastAsia="Arial" w:cs="Arial"/>
          <w:szCs w:val="20"/>
        </w:rPr>
      </w:pPr>
      <w:r w:rsidRPr="0029208F">
        <w:rPr>
          <w:rFonts w:eastAsia="Arial" w:cs="Arial"/>
          <w:szCs w:val="20"/>
        </w:rPr>
        <w:t>1)</w:t>
      </w:r>
      <w:r w:rsidRPr="0029208F">
        <w:rPr>
          <w:rFonts w:eastAsia="Arial" w:cs="Arial"/>
          <w:szCs w:val="20"/>
        </w:rPr>
        <w:tab/>
        <w: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t>
      </w:r>
    </w:p>
    <w:p w14:paraId="6509C527" w14:textId="77777777" w:rsidR="00E069A7" w:rsidRDefault="00E069A7" w:rsidP="007A533D">
      <w:pPr>
        <w:ind w:left="3240" w:hanging="360"/>
        <w:rPr>
          <w:rFonts w:cs="Arial"/>
          <w:szCs w:val="20"/>
        </w:rPr>
      </w:pPr>
    </w:p>
    <w:p w14:paraId="704DD26D" w14:textId="77777777" w:rsidR="007A533D" w:rsidRPr="0029208F" w:rsidRDefault="007A533D" w:rsidP="007A533D">
      <w:pPr>
        <w:ind w:left="3240" w:hanging="360"/>
        <w:rPr>
          <w:rFonts w:cs="Arial"/>
          <w:szCs w:val="20"/>
        </w:rPr>
      </w:pPr>
      <w:r w:rsidRPr="0029208F">
        <w:rPr>
          <w:rFonts w:cs="Arial"/>
          <w:szCs w:val="20"/>
        </w:rPr>
        <w:t>2)</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5BB99573" w14:textId="77777777" w:rsidR="00E069A7" w:rsidRDefault="00E069A7" w:rsidP="00583815">
      <w:pPr>
        <w:ind w:left="3240" w:hanging="360"/>
        <w:rPr>
          <w:rFonts w:cs="Arial"/>
          <w:szCs w:val="20"/>
        </w:rPr>
      </w:pPr>
    </w:p>
    <w:p w14:paraId="19F23982" w14:textId="5474309E" w:rsidR="00D46237" w:rsidRDefault="00583815" w:rsidP="00D60708">
      <w:pPr>
        <w:ind w:left="3240" w:hanging="360"/>
        <w:rPr>
          <w:rFonts w:eastAsia="Arial" w:cs="Arial"/>
          <w:szCs w:val="20"/>
        </w:rPr>
      </w:pPr>
      <w:r w:rsidRPr="0029208F">
        <w:rPr>
          <w:rFonts w:cs="Arial"/>
          <w:szCs w:val="20"/>
        </w:rPr>
        <w:t>3)</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1218502A" w14:textId="77777777" w:rsidR="00D46237" w:rsidRPr="0029208F" w:rsidRDefault="00D46237" w:rsidP="00583815">
      <w:pPr>
        <w:ind w:left="3240" w:hanging="360"/>
        <w:rPr>
          <w:rFonts w:eastAsia="Arial" w:cs="Arial"/>
          <w:szCs w:val="20"/>
        </w:rPr>
      </w:pPr>
    </w:p>
    <w:p w14:paraId="704DD271" w14:textId="77777777" w:rsidR="007A533D" w:rsidRPr="0029208F" w:rsidRDefault="007A533D" w:rsidP="00E069A7">
      <w:pPr>
        <w:ind w:left="1440" w:firstLine="720"/>
        <w:rPr>
          <w:rFonts w:eastAsia="Arial" w:cs="Arial"/>
          <w:szCs w:val="20"/>
        </w:rPr>
      </w:pPr>
      <w:r w:rsidRPr="0029208F">
        <w:rPr>
          <w:rFonts w:eastAsia="Arial" w:cs="Arial"/>
          <w:szCs w:val="20"/>
        </w:rPr>
        <w:t>(ii)</w:t>
      </w:r>
      <w:r w:rsidRPr="0029208F">
        <w:rPr>
          <w:rFonts w:eastAsia="Arial" w:cs="Arial"/>
          <w:szCs w:val="20"/>
        </w:rPr>
        <w:tab/>
        <w:t>Business criteria.</w:t>
      </w:r>
    </w:p>
    <w:p w14:paraId="27B26CC9" w14:textId="77777777" w:rsidR="00E069A7" w:rsidRDefault="00E069A7" w:rsidP="00B97AF3">
      <w:pPr>
        <w:ind w:left="3240" w:hanging="360"/>
        <w:rPr>
          <w:rFonts w:eastAsia="Arial" w:cs="Arial"/>
          <w:szCs w:val="20"/>
        </w:rPr>
      </w:pPr>
    </w:p>
    <w:p w14:paraId="77A18D89" w14:textId="1439388E" w:rsidR="00B97AF3" w:rsidRPr="0029208F" w:rsidRDefault="00B97AF3" w:rsidP="00B97AF3">
      <w:pPr>
        <w:ind w:left="3240" w:hanging="360"/>
        <w:rPr>
          <w:rFonts w:eastAsia="Arial" w:cs="Arial"/>
          <w:szCs w:val="20"/>
        </w:rPr>
      </w:pPr>
      <w:r w:rsidRPr="0029208F">
        <w:rPr>
          <w:rFonts w:eastAsia="Arial" w:cs="Arial"/>
          <w:szCs w:val="20"/>
        </w:rPr>
        <w:t>1)</w:t>
      </w:r>
      <w:r w:rsidRPr="0029208F">
        <w:rPr>
          <w:rFonts w:eastAsia="Arial" w:cs="Arial"/>
          <w:szCs w:val="20"/>
        </w:rPr>
        <w:tab/>
        <w:t>The Deliverability Status (Full Capacity, Partial Capacity or Energy-Only) of the original Generating Facility will remain the same after the behind-the-meter capacity expansion.  The capacity expansion will have Energy-Only Deliverability Status</w:t>
      </w:r>
      <w:ins w:id="73" w:author="Author">
        <w:r w:rsidR="009D441E">
          <w:rPr>
            <w:rFonts w:eastAsia="Arial" w:cs="Arial"/>
            <w:szCs w:val="20"/>
          </w:rPr>
          <w:t xml:space="preserve"> unless otherwise specified in this GIDAP</w:t>
        </w:r>
      </w:ins>
      <w:r w:rsidRPr="0029208F">
        <w:rPr>
          <w:rFonts w:eastAsia="Arial" w:cs="Arial"/>
          <w:szCs w:val="20"/>
        </w:rPr>
        <w:t>, and the original Generating Facility and the behind-the-meter capacity expansion will be metered separately from one another and be assigned separate Resource IDs, except as set forth in (2) below.</w:t>
      </w:r>
    </w:p>
    <w:p w14:paraId="23756A8E" w14:textId="77777777" w:rsidR="00E069A7" w:rsidRDefault="00E069A7" w:rsidP="00B97AF3">
      <w:pPr>
        <w:ind w:left="3240" w:hanging="360"/>
        <w:rPr>
          <w:rFonts w:eastAsia="Arial" w:cs="Arial"/>
          <w:szCs w:val="20"/>
        </w:rPr>
      </w:pPr>
    </w:p>
    <w:p w14:paraId="0BBFC64C" w14:textId="15F6E744" w:rsidR="00B97AF3" w:rsidRPr="0029208F" w:rsidRDefault="00B97AF3" w:rsidP="00B97AF3">
      <w:pPr>
        <w:ind w:left="3240" w:hanging="360"/>
        <w:rPr>
          <w:rFonts w:eastAsia="Arial" w:cs="Arial"/>
          <w:szCs w:val="20"/>
        </w:rPr>
      </w:pPr>
      <w:r w:rsidRPr="0029208F">
        <w:rPr>
          <w:rFonts w:eastAsia="Arial" w:cs="Arial"/>
          <w:szCs w:val="20"/>
        </w:rPr>
        <w:t>2)</w:t>
      </w:r>
      <w:r w:rsidRPr="0029208F">
        <w:rPr>
          <w:rFonts w:eastAsia="Arial" w:cs="Arial"/>
          <w:szCs w:val="20"/>
        </w:rPr>
        <w:tab/>
        <w:t xml:space="preserve">If the original Generating Facility has Full Capacity Deliverability Status and the behind-the-meter capacity expansion will use the same technology as the original Generating Facility, the </w:t>
      </w:r>
      <w:r w:rsidRPr="0029208F">
        <w:rPr>
          <w:rFonts w:eastAsia="Arial" w:cs="Arial"/>
          <w:szCs w:val="20"/>
        </w:rPr>
        <w:lastRenderedPageBreak/>
        <w:t xml:space="preserve">Interconnection Customer may elect to have the original Generating Facility and the behind-the-meter capacity expansion metered together, in which case both the original Generating Facility and the behind-the-meter capacity expansion </w:t>
      </w:r>
      <w:del w:id="74" w:author="Author">
        <w:r w:rsidRPr="0029208F" w:rsidDel="0052590D">
          <w:rPr>
            <w:rFonts w:eastAsia="Arial" w:cs="Arial"/>
            <w:szCs w:val="20"/>
          </w:rPr>
          <w:delText xml:space="preserve">will </w:delText>
        </w:r>
      </w:del>
      <w:ins w:id="75" w:author="Author">
        <w:r w:rsidR="0052590D">
          <w:rPr>
            <w:rFonts w:eastAsia="Arial" w:cs="Arial"/>
            <w:szCs w:val="20"/>
          </w:rPr>
          <w:t>may</w:t>
        </w:r>
        <w:r w:rsidR="0052590D" w:rsidRPr="0029208F">
          <w:rPr>
            <w:rFonts w:eastAsia="Arial" w:cs="Arial"/>
            <w:szCs w:val="20"/>
          </w:rPr>
          <w:t xml:space="preserve"> </w:t>
        </w:r>
      </w:ins>
      <w:r w:rsidRPr="0029208F">
        <w:rPr>
          <w:rFonts w:eastAsia="Arial" w:cs="Arial"/>
          <w:szCs w:val="20"/>
        </w:rPr>
        <w:t>have Partial Capacity Deliverability Status and a separate Resource ID will not be established for the behind-the-meter capacity expansion.</w:t>
      </w:r>
    </w:p>
    <w:p w14:paraId="3DFF7A96" w14:textId="77777777" w:rsidR="00E069A7" w:rsidRDefault="00E069A7" w:rsidP="00B97AF3">
      <w:pPr>
        <w:ind w:left="3240" w:hanging="360"/>
        <w:rPr>
          <w:rFonts w:eastAsia="Arial" w:cs="Arial"/>
          <w:szCs w:val="20"/>
        </w:rPr>
      </w:pPr>
    </w:p>
    <w:p w14:paraId="5726F918" w14:textId="21936F43" w:rsidR="00B97AF3" w:rsidRPr="0029208F" w:rsidRDefault="00B97AF3" w:rsidP="00B97AF3">
      <w:pPr>
        <w:ind w:left="3240" w:hanging="360"/>
        <w:rPr>
          <w:rFonts w:eastAsia="Arial" w:cs="Arial"/>
          <w:szCs w:val="20"/>
        </w:rPr>
      </w:pPr>
      <w:r w:rsidRPr="0029208F">
        <w:rPr>
          <w:rFonts w:eastAsia="Arial" w:cs="Arial"/>
          <w:szCs w:val="20"/>
        </w:rPr>
        <w:t>3)</w:t>
      </w:r>
      <w:r w:rsidR="00E069A7">
        <w:rPr>
          <w:rFonts w:eastAsia="Arial" w:cs="Arial"/>
          <w:szCs w:val="20"/>
        </w:rPr>
        <w:tab/>
      </w:r>
      <w:r w:rsidRPr="0029208F">
        <w:rPr>
          <w:rFonts w:eastAsia="Arial" w:cs="Arial"/>
          <w:szCs w:val="20"/>
        </w:rPr>
        <w:t xml:space="preserve">A request for behind-the-meter expansion shall not operate as a basis under the CAISO Tariff to increase the </w:t>
      </w:r>
      <w:del w:id="76" w:author="Weaver, Bill" w:date="2019-07-19T08:56:00Z">
        <w:r w:rsidRPr="0029208F" w:rsidDel="00E131F8">
          <w:rPr>
            <w:rFonts w:eastAsia="Arial" w:cs="Arial"/>
            <w:szCs w:val="20"/>
          </w:rPr>
          <w:delText>Net Qualifying Capacity</w:delText>
        </w:r>
      </w:del>
      <w:ins w:id="77" w:author="Weaver, Bill" w:date="2019-07-19T08:56:00Z">
        <w:r w:rsidR="00E131F8">
          <w:rPr>
            <w:rFonts w:eastAsia="Arial" w:cs="Arial"/>
            <w:szCs w:val="20"/>
          </w:rPr>
          <w:t>Deliverability</w:t>
        </w:r>
      </w:ins>
      <w:r w:rsidRPr="0029208F">
        <w:rPr>
          <w:rFonts w:eastAsia="Arial" w:cs="Arial"/>
          <w:szCs w:val="20"/>
        </w:rPr>
        <w:t xml:space="preserve"> of the Generating Facility beyond </w:t>
      </w:r>
      <w:del w:id="78" w:author="Weaver, Bill" w:date="2019-08-12T14:13:00Z">
        <w:r w:rsidRPr="0029208F" w:rsidDel="00BD6C22">
          <w:rPr>
            <w:rFonts w:eastAsia="Arial" w:cs="Arial"/>
            <w:szCs w:val="20"/>
          </w:rPr>
          <w:delText xml:space="preserve">the </w:delText>
        </w:r>
      </w:del>
      <w:del w:id="79" w:author="Weaver, Bill" w:date="2019-07-16T09:00:00Z">
        <w:r w:rsidRPr="0029208F" w:rsidDel="00555ED0">
          <w:rPr>
            <w:rFonts w:eastAsia="Arial" w:cs="Arial"/>
            <w:szCs w:val="20"/>
          </w:rPr>
          <w:delText xml:space="preserve">rating which pre-existed </w:delText>
        </w:r>
      </w:del>
      <w:ins w:id="80" w:author="Weaver, Bill" w:date="2019-07-19T08:56:00Z">
        <w:r w:rsidR="00E131F8">
          <w:rPr>
            <w:rFonts w:eastAsia="Arial" w:cs="Arial"/>
            <w:szCs w:val="20"/>
          </w:rPr>
          <w:t>what</w:t>
        </w:r>
      </w:ins>
      <w:ins w:id="81" w:author="Weaver, Bill" w:date="2019-07-16T09:00:00Z">
        <w:r w:rsidR="00555ED0">
          <w:rPr>
            <w:rFonts w:eastAsia="Arial" w:cs="Arial"/>
            <w:szCs w:val="20"/>
          </w:rPr>
          <w:t xml:space="preserve"> was or would have been </w:t>
        </w:r>
      </w:ins>
      <w:ins w:id="82" w:author="Weaver, Bill" w:date="2019-07-19T08:56:00Z">
        <w:r w:rsidR="00E131F8">
          <w:rPr>
            <w:rFonts w:eastAsia="Arial" w:cs="Arial"/>
            <w:szCs w:val="20"/>
          </w:rPr>
          <w:t>allocated</w:t>
        </w:r>
      </w:ins>
      <w:ins w:id="83" w:author="Weaver, Bill" w:date="2019-07-16T09:00:00Z">
        <w:r w:rsidR="00555ED0">
          <w:rPr>
            <w:rFonts w:eastAsia="Arial" w:cs="Arial"/>
            <w:szCs w:val="20"/>
          </w:rPr>
          <w:t xml:space="preserve"> to the original </w:t>
        </w:r>
      </w:ins>
      <w:ins w:id="84" w:author="Weaver, Bill" w:date="2019-07-16T09:01:00Z">
        <w:r w:rsidR="00555ED0">
          <w:rPr>
            <w:rFonts w:eastAsia="Arial" w:cs="Arial"/>
            <w:szCs w:val="20"/>
          </w:rPr>
          <w:t xml:space="preserve">Generating Facility before </w:t>
        </w:r>
      </w:ins>
      <w:r w:rsidRPr="0029208F">
        <w:rPr>
          <w:rFonts w:eastAsia="Arial" w:cs="Arial"/>
          <w:szCs w:val="20"/>
        </w:rPr>
        <w:t>the Interconnection Request</w:t>
      </w:r>
      <w:ins w:id="85" w:author="Author">
        <w:r w:rsidR="0052590D">
          <w:rPr>
            <w:rFonts w:eastAsia="Arial" w:cs="Arial"/>
            <w:szCs w:val="20"/>
          </w:rPr>
          <w:t xml:space="preserve"> for the behind-the-meter capacity expansion</w:t>
        </w:r>
      </w:ins>
      <w:ins w:id="86" w:author="Weaver, Bill" w:date="2019-07-16T09:01:00Z">
        <w:r w:rsidR="00555ED0">
          <w:rPr>
            <w:rFonts w:eastAsia="Arial" w:cs="Arial"/>
            <w:szCs w:val="20"/>
          </w:rPr>
          <w:t>,</w:t>
        </w:r>
      </w:ins>
      <w:ins w:id="87" w:author="Author">
        <w:r w:rsidR="007D326F">
          <w:rPr>
            <w:rFonts w:eastAsia="Arial" w:cs="Arial"/>
            <w:szCs w:val="20"/>
          </w:rPr>
          <w:t xml:space="preserve"> unless the expansion has </w:t>
        </w:r>
        <w:del w:id="88" w:author="Weaver, Bill" w:date="2019-07-16T08:59:00Z">
          <w:r w:rsidR="007D326F" w:rsidDel="00555ED0">
            <w:rPr>
              <w:rFonts w:eastAsia="Arial" w:cs="Arial"/>
              <w:szCs w:val="20"/>
            </w:rPr>
            <w:delText>achieved its Commercial Operation Date and</w:delText>
          </w:r>
        </w:del>
        <w:r w:rsidR="007D326F">
          <w:rPr>
            <w:rFonts w:eastAsia="Arial" w:cs="Arial"/>
            <w:szCs w:val="20"/>
          </w:rPr>
          <w:t xml:space="preserve"> received a separate TP Deliverability allocation pursuant to Section 8.9.2</w:t>
        </w:r>
      </w:ins>
      <w:r w:rsidRPr="0029208F">
        <w:rPr>
          <w:rFonts w:eastAsia="Arial" w:cs="Arial"/>
          <w:szCs w:val="20"/>
        </w:rPr>
        <w:t>.</w:t>
      </w:r>
    </w:p>
    <w:p w14:paraId="02CCEDF4" w14:textId="77777777" w:rsidR="00E069A7" w:rsidRDefault="00E069A7" w:rsidP="00B97AF3">
      <w:pPr>
        <w:ind w:left="3240" w:hanging="360"/>
        <w:rPr>
          <w:rFonts w:eastAsia="Arial" w:cs="Arial"/>
          <w:szCs w:val="20"/>
        </w:rPr>
      </w:pPr>
    </w:p>
    <w:p w14:paraId="0D2F035C" w14:textId="77777777" w:rsidR="00B97AF3" w:rsidRPr="0029208F" w:rsidRDefault="00B97AF3" w:rsidP="00B97AF3">
      <w:pPr>
        <w:ind w:left="3240" w:hanging="360"/>
        <w:rPr>
          <w:rFonts w:eastAsia="Arial" w:cs="Arial"/>
          <w:szCs w:val="20"/>
        </w:rPr>
      </w:pPr>
      <w:r w:rsidRPr="0029208F">
        <w:rPr>
          <w:rFonts w:eastAsia="Arial" w:cs="Arial"/>
          <w:szCs w:val="20"/>
        </w:rPr>
        <w:t>4)</w:t>
      </w:r>
      <w:r w:rsidRPr="0029208F">
        <w:rPr>
          <w:rFonts w:eastAsia="Arial" w:cs="Arial"/>
          <w:szCs w:val="20"/>
        </w:rPr>
        <w:tab/>
        <w:t>The GIA will be amended to reflect the revised operational features of the Generating Facility’s behind-the-meter capacity expansion.</w:t>
      </w:r>
    </w:p>
    <w:p w14:paraId="387076BC" w14:textId="77777777" w:rsidR="00E069A7" w:rsidRDefault="00E069A7" w:rsidP="00B97AF3">
      <w:pPr>
        <w:ind w:left="3240" w:hanging="360"/>
        <w:rPr>
          <w:rFonts w:eastAsia="Arial" w:cs="Arial"/>
          <w:szCs w:val="20"/>
        </w:rPr>
      </w:pPr>
    </w:p>
    <w:p w14:paraId="5FA09AA4" w14:textId="77777777" w:rsidR="00B97AF3" w:rsidRPr="0029208F" w:rsidRDefault="00B97AF3" w:rsidP="00B97AF3">
      <w:pPr>
        <w:ind w:left="3240" w:hanging="360"/>
        <w:rPr>
          <w:rFonts w:eastAsia="Arial" w:cs="Arial"/>
          <w:szCs w:val="20"/>
        </w:rPr>
      </w:pPr>
      <w:r w:rsidRPr="0029208F">
        <w:rPr>
          <w:rFonts w:eastAsia="Arial" w:cs="Arial"/>
          <w:szCs w:val="20"/>
        </w:rPr>
        <w:t>5)</w:t>
      </w:r>
      <w:r w:rsidRPr="0029208F">
        <w:rPr>
          <w:rFonts w:eastAsia="Arial" w:cs="Arial"/>
          <w:szCs w:val="20"/>
        </w:rPr>
        <w:tab/>
        <w:t>An active Interconnection Customer may at any time request that the CAISO convert the Interconnection Request for behind-the-meter capacity expansion to an Independent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Section 4 applicable to an Independent Study Process Interconnection Request.</w:t>
      </w:r>
    </w:p>
    <w:p w14:paraId="47C0B6D8" w14:textId="77777777" w:rsidR="00E069A7" w:rsidRDefault="00E069A7" w:rsidP="007000D4">
      <w:pPr>
        <w:pStyle w:val="Default"/>
        <w:rPr>
          <w:rFonts w:eastAsia="Arial" w:cs="Arial"/>
          <w:b/>
          <w:sz w:val="20"/>
          <w:szCs w:val="20"/>
        </w:rPr>
      </w:pPr>
      <w:bookmarkStart w:id="89" w:name="s4p2p2"/>
    </w:p>
    <w:bookmarkEnd w:id="89"/>
    <w:p w14:paraId="704DD2C7" w14:textId="630526BA" w:rsidR="007000D4" w:rsidRDefault="00D60708" w:rsidP="00D60708">
      <w:pPr>
        <w:rPr>
          <w:rFonts w:cs="Arial"/>
          <w:szCs w:val="20"/>
        </w:rPr>
      </w:pPr>
      <w:r>
        <w:rPr>
          <w:rFonts w:cs="Arial"/>
          <w:szCs w:val="20"/>
        </w:rPr>
        <w:t>…</w:t>
      </w:r>
    </w:p>
    <w:p w14:paraId="0667A0F4" w14:textId="77777777" w:rsidR="001B1E56" w:rsidRPr="0029208F" w:rsidRDefault="001B1E56" w:rsidP="007A533D">
      <w:pPr>
        <w:ind w:left="1440"/>
        <w:rPr>
          <w:rFonts w:cs="Arial"/>
          <w:szCs w:val="20"/>
        </w:rPr>
      </w:pPr>
    </w:p>
    <w:p w14:paraId="704DD2C8" w14:textId="77777777" w:rsidR="007000D4" w:rsidRDefault="007000D4" w:rsidP="00F50E97">
      <w:pPr>
        <w:pStyle w:val="Heading2"/>
      </w:pPr>
      <w:bookmarkStart w:id="90" w:name="_Toc5267888"/>
      <w:bookmarkStart w:id="91" w:name="s6p2"/>
      <w:r w:rsidRPr="0029208F">
        <w:t>6.2.</w:t>
      </w:r>
      <w:r w:rsidRPr="0029208F">
        <w:tab/>
        <w:t>Scope and Purpose of Phase I Interconnection Study</w:t>
      </w:r>
      <w:bookmarkEnd w:id="90"/>
    </w:p>
    <w:p w14:paraId="40AA1D87" w14:textId="77777777" w:rsidR="001B1E56" w:rsidRPr="0029208F" w:rsidRDefault="001B1E56" w:rsidP="007000D4">
      <w:pPr>
        <w:rPr>
          <w:rFonts w:cs="Arial"/>
          <w:b/>
          <w:szCs w:val="20"/>
        </w:rPr>
      </w:pPr>
    </w:p>
    <w:bookmarkEnd w:id="91"/>
    <w:p w14:paraId="35715E67" w14:textId="77777777" w:rsidR="001B1E56" w:rsidRDefault="007000D4" w:rsidP="001B1E56">
      <w:pPr>
        <w:tabs>
          <w:tab w:val="left" w:pos="-1440"/>
        </w:tabs>
        <w:ind w:firstLine="720"/>
        <w:rPr>
          <w:rFonts w:cs="Arial"/>
          <w:szCs w:val="20"/>
        </w:rPr>
      </w:pPr>
      <w:r w:rsidRPr="0029208F">
        <w:rPr>
          <w:rFonts w:cs="Arial"/>
          <w:szCs w:val="20"/>
        </w:rPr>
        <w:t>The Phase I Interconnection Study shall:</w:t>
      </w:r>
    </w:p>
    <w:p w14:paraId="72CC987A" w14:textId="77777777" w:rsidR="001B1E56" w:rsidRDefault="001B1E56" w:rsidP="001B1E56">
      <w:pPr>
        <w:tabs>
          <w:tab w:val="left" w:pos="-1440"/>
        </w:tabs>
        <w:ind w:left="1440" w:hanging="720"/>
        <w:rPr>
          <w:rFonts w:cs="Arial"/>
          <w:szCs w:val="20"/>
        </w:rPr>
      </w:pPr>
    </w:p>
    <w:p w14:paraId="0F189DBC" w14:textId="77777777" w:rsidR="001B1E56" w:rsidRDefault="007000D4" w:rsidP="001B1E56">
      <w:pPr>
        <w:tabs>
          <w:tab w:val="left" w:pos="-1440"/>
        </w:tabs>
        <w:ind w:left="1440" w:hanging="720"/>
        <w:rPr>
          <w:rFonts w:cs="Arial"/>
          <w:szCs w:val="20"/>
        </w:rPr>
      </w:pPr>
      <w:r w:rsidRPr="0029208F">
        <w:rPr>
          <w:rFonts w:cs="Arial"/>
          <w:szCs w:val="20"/>
        </w:rPr>
        <w:t>(i)</w:t>
      </w:r>
      <w:r w:rsidR="001B1E56">
        <w:rPr>
          <w:rFonts w:cs="Arial"/>
          <w:szCs w:val="20"/>
        </w:rPr>
        <w:tab/>
      </w:r>
      <w:r w:rsidRPr="0029208F">
        <w:rPr>
          <w:rFonts w:cs="Arial"/>
          <w:szCs w:val="20"/>
        </w:rPr>
        <w:t>evaluate the impact of all Interconnection Requests received during the Cluster Application Window for a particular year on the CAISO Controlled Grid,</w:t>
      </w:r>
    </w:p>
    <w:p w14:paraId="7D3F6D3B" w14:textId="77777777" w:rsidR="001B1E56" w:rsidRDefault="001B1E56" w:rsidP="001B1E56">
      <w:pPr>
        <w:tabs>
          <w:tab w:val="left" w:pos="-1440"/>
        </w:tabs>
        <w:ind w:left="1440" w:hanging="720"/>
        <w:rPr>
          <w:rFonts w:cs="Arial"/>
          <w:szCs w:val="20"/>
        </w:rPr>
      </w:pPr>
    </w:p>
    <w:p w14:paraId="33C79E97" w14:textId="6E5AF12F" w:rsidR="001B1E56" w:rsidRDefault="007000D4" w:rsidP="001B1E56">
      <w:pPr>
        <w:tabs>
          <w:tab w:val="left" w:pos="-1440"/>
        </w:tabs>
        <w:ind w:left="1440" w:hanging="720"/>
        <w:rPr>
          <w:rFonts w:cs="Arial"/>
          <w:szCs w:val="20"/>
        </w:rPr>
      </w:pPr>
      <w:r w:rsidRPr="0029208F">
        <w:rPr>
          <w:rFonts w:cs="Arial"/>
          <w:szCs w:val="20"/>
        </w:rPr>
        <w:t>(ii)</w:t>
      </w:r>
      <w:r w:rsidR="001B1E56">
        <w:rPr>
          <w:rFonts w:cs="Arial"/>
          <w:szCs w:val="20"/>
        </w:rPr>
        <w:tab/>
      </w:r>
      <w:r w:rsidRPr="0029208F">
        <w:rPr>
          <w:rFonts w:cs="Arial"/>
          <w:szCs w:val="20"/>
        </w:rPr>
        <w:t>preliminarily identify all LDNU</w:t>
      </w:r>
      <w:ins w:id="92" w:author="Author">
        <w:r w:rsidR="00F95F2C">
          <w:rPr>
            <w:rFonts w:cs="Arial"/>
            <w:szCs w:val="20"/>
          </w:rPr>
          <w:t>s</w:t>
        </w:r>
      </w:ins>
      <w:r w:rsidRPr="0029208F">
        <w:rPr>
          <w:rFonts w:cs="Arial"/>
          <w:szCs w:val="20"/>
        </w:rPr>
        <w:t xml:space="preserve"> and RNU</w:t>
      </w:r>
      <w:ins w:id="93" w:author="Author">
        <w:r w:rsidR="00F95F2C">
          <w:rPr>
            <w:rFonts w:cs="Arial"/>
            <w:szCs w:val="20"/>
          </w:rPr>
          <w:t>s</w:t>
        </w:r>
        <w:del w:id="94" w:author="Weaver, Bill" w:date="2019-07-16T09:02:00Z">
          <w:r w:rsidR="00F95F2C" w:rsidDel="00555ED0">
            <w:rPr>
              <w:rFonts w:cs="Arial"/>
              <w:szCs w:val="20"/>
            </w:rPr>
            <w:delText xml:space="preserve"> as Assigned Network Upgrades or Conditionally Assigned Network Upgrades</w:delText>
          </w:r>
        </w:del>
      </w:ins>
      <w:r w:rsidRPr="0029208F">
        <w:rPr>
          <w:rFonts w:cs="Arial"/>
          <w:szCs w:val="20"/>
        </w:rPr>
        <w:t xml:space="preserve"> </w:t>
      </w:r>
      <w:del w:id="95" w:author="Author">
        <w:r w:rsidRPr="0029208F" w:rsidDel="00F95F2C">
          <w:rPr>
            <w:rFonts w:cs="Arial"/>
            <w:szCs w:val="20"/>
          </w:rPr>
          <w:delText xml:space="preserve"> </w:delText>
        </w:r>
      </w:del>
      <w:r w:rsidRPr="0029208F">
        <w:rPr>
          <w:rFonts w:cs="Arial"/>
          <w:szCs w:val="20"/>
        </w:rPr>
        <w:t>needed to address the impacts on the CAISO Controlled Grid of the Interconnection Requests,</w:t>
      </w:r>
      <w:ins w:id="96" w:author="Author">
        <w:r w:rsidR="00F95F2C">
          <w:rPr>
            <w:rFonts w:cs="Arial"/>
            <w:szCs w:val="20"/>
          </w:rPr>
          <w:t xml:space="preserve"> </w:t>
        </w:r>
      </w:ins>
      <w:ins w:id="97" w:author="Weaver, Bill" w:date="2019-07-16T09:02:00Z">
        <w:r w:rsidR="00555ED0">
          <w:rPr>
            <w:rFonts w:cs="Arial"/>
            <w:szCs w:val="20"/>
          </w:rPr>
          <w:t>as Assigned Network Upgrades or Conditionally Assigned Network Upgrades</w:t>
        </w:r>
      </w:ins>
      <w:ins w:id="98" w:author="Weaver, Bill" w:date="2019-07-16T09:03:00Z">
        <w:r w:rsidR="00555ED0">
          <w:rPr>
            <w:rFonts w:cs="Arial"/>
            <w:szCs w:val="20"/>
          </w:rPr>
          <w:t>,</w:t>
        </w:r>
      </w:ins>
    </w:p>
    <w:p w14:paraId="054E6FBE" w14:textId="77777777" w:rsidR="001B1E56" w:rsidRDefault="001B1E56" w:rsidP="001B1E56">
      <w:pPr>
        <w:tabs>
          <w:tab w:val="left" w:pos="-1440"/>
        </w:tabs>
        <w:ind w:left="1440" w:hanging="720"/>
        <w:rPr>
          <w:rFonts w:cs="Arial"/>
          <w:szCs w:val="20"/>
        </w:rPr>
      </w:pPr>
    </w:p>
    <w:p w14:paraId="14F6D4BD" w14:textId="77777777" w:rsidR="001B1E56" w:rsidRDefault="007000D4" w:rsidP="001B1E56">
      <w:pPr>
        <w:tabs>
          <w:tab w:val="left" w:pos="-1440"/>
        </w:tabs>
        <w:ind w:left="1440" w:hanging="720"/>
        <w:rPr>
          <w:rFonts w:cs="Arial"/>
          <w:szCs w:val="20"/>
        </w:rPr>
      </w:pPr>
      <w:r w:rsidRPr="0029208F">
        <w:rPr>
          <w:rFonts w:cs="Arial"/>
          <w:szCs w:val="20"/>
        </w:rPr>
        <w:t>(</w:t>
      </w:r>
      <w:r w:rsidR="001B1E56">
        <w:rPr>
          <w:rFonts w:cs="Arial"/>
          <w:szCs w:val="20"/>
        </w:rPr>
        <w:t>iii)</w:t>
      </w:r>
      <w:r w:rsidR="001B1E56">
        <w:rPr>
          <w:rFonts w:cs="Arial"/>
          <w:szCs w:val="20"/>
        </w:rPr>
        <w:tab/>
      </w:r>
      <w:r w:rsidRPr="0029208F">
        <w:rPr>
          <w:rFonts w:cs="Arial"/>
          <w:szCs w:val="20"/>
        </w:rPr>
        <w:t>preliminarily identify for each Interconnection Request required Interconnection Facilities,</w:t>
      </w:r>
    </w:p>
    <w:p w14:paraId="6C8F6DFD" w14:textId="77777777" w:rsidR="001B1E56" w:rsidRDefault="001B1E56" w:rsidP="001B1E56">
      <w:pPr>
        <w:tabs>
          <w:tab w:val="left" w:pos="-1440"/>
        </w:tabs>
        <w:ind w:left="1440" w:hanging="720"/>
        <w:rPr>
          <w:rFonts w:cs="Arial"/>
          <w:szCs w:val="20"/>
        </w:rPr>
      </w:pPr>
    </w:p>
    <w:p w14:paraId="2743173B" w14:textId="77777777" w:rsidR="001B1E56" w:rsidRDefault="007000D4" w:rsidP="001B1E56">
      <w:pPr>
        <w:tabs>
          <w:tab w:val="left" w:pos="-1440"/>
        </w:tabs>
        <w:ind w:left="1440" w:hanging="720"/>
        <w:rPr>
          <w:rFonts w:cs="Arial"/>
          <w:szCs w:val="20"/>
        </w:rPr>
      </w:pPr>
      <w:r w:rsidRPr="0029208F">
        <w:rPr>
          <w:rFonts w:cs="Arial"/>
          <w:szCs w:val="20"/>
        </w:rPr>
        <w:t>(iv)</w:t>
      </w:r>
      <w:r w:rsidR="001B1E56">
        <w:rPr>
          <w:rFonts w:cs="Arial"/>
          <w:szCs w:val="20"/>
        </w:rPr>
        <w:tab/>
      </w:r>
      <w:r w:rsidRPr="0029208F">
        <w:rPr>
          <w:rFonts w:cs="Arial"/>
          <w:szCs w:val="20"/>
        </w:rPr>
        <w:t>assess the Point of Interconnection selected by each Interconnection Customer and potential alternatives to evaluate potential efficiencies in overall transmission upgrades costs,</w:t>
      </w:r>
    </w:p>
    <w:p w14:paraId="2957CB1F" w14:textId="77777777" w:rsidR="001B1E56" w:rsidRDefault="001B1E56" w:rsidP="001B1E56">
      <w:pPr>
        <w:tabs>
          <w:tab w:val="left" w:pos="-1440"/>
        </w:tabs>
        <w:ind w:left="1440" w:hanging="720"/>
        <w:rPr>
          <w:rFonts w:cs="Arial"/>
          <w:szCs w:val="20"/>
        </w:rPr>
      </w:pPr>
    </w:p>
    <w:p w14:paraId="472AF95B" w14:textId="75F238FE" w:rsidR="001B1E56" w:rsidRDefault="007000D4" w:rsidP="001B1E56">
      <w:pPr>
        <w:tabs>
          <w:tab w:val="left" w:pos="-1440"/>
        </w:tabs>
        <w:ind w:left="1440" w:hanging="720"/>
        <w:rPr>
          <w:rFonts w:cs="Arial"/>
          <w:szCs w:val="20"/>
        </w:rPr>
      </w:pPr>
      <w:r w:rsidRPr="0029208F">
        <w:rPr>
          <w:rFonts w:cs="Arial"/>
          <w:szCs w:val="20"/>
        </w:rPr>
        <w:t>(v)</w:t>
      </w:r>
      <w:r w:rsidR="001B1E56">
        <w:rPr>
          <w:rFonts w:cs="Arial"/>
          <w:szCs w:val="20"/>
        </w:rPr>
        <w:tab/>
      </w:r>
      <w:r w:rsidRPr="0029208F">
        <w:rPr>
          <w:rFonts w:cs="Arial"/>
          <w:szCs w:val="20"/>
        </w:rPr>
        <w:t>establish the</w:t>
      </w:r>
      <w:ins w:id="99" w:author="Author">
        <w:r w:rsidR="000C17C9">
          <w:rPr>
            <w:rFonts w:cs="Arial"/>
            <w:szCs w:val="20"/>
          </w:rPr>
          <w:t xml:space="preserve"> Current Cost Responsibility,</w:t>
        </w:r>
      </w:ins>
      <w:r w:rsidRPr="0029208F">
        <w:rPr>
          <w:rFonts w:cs="Arial"/>
          <w:szCs w:val="20"/>
        </w:rPr>
        <w:t xml:space="preserve"> </w:t>
      </w:r>
      <w:ins w:id="100" w:author="Author">
        <w:r w:rsidR="00F97945">
          <w:rPr>
            <w:rFonts w:cs="Arial"/>
            <w:szCs w:val="20"/>
          </w:rPr>
          <w:t>M</w:t>
        </w:r>
      </w:ins>
      <w:del w:id="101" w:author="Author">
        <w:r w:rsidRPr="0029208F" w:rsidDel="00F97945">
          <w:rPr>
            <w:rFonts w:cs="Arial"/>
            <w:szCs w:val="20"/>
          </w:rPr>
          <w:delText>m</w:delText>
        </w:r>
      </w:del>
      <w:r w:rsidRPr="0029208F">
        <w:rPr>
          <w:rFonts w:cs="Arial"/>
          <w:szCs w:val="20"/>
        </w:rPr>
        <w:t xml:space="preserve">aximum </w:t>
      </w:r>
      <w:ins w:id="102" w:author="Author">
        <w:r w:rsidR="00F97945">
          <w:rPr>
            <w:rFonts w:cs="Arial"/>
            <w:szCs w:val="20"/>
          </w:rPr>
          <w:t>C</w:t>
        </w:r>
      </w:ins>
      <w:del w:id="103" w:author="Author">
        <w:r w:rsidRPr="0029208F" w:rsidDel="00F97945">
          <w:rPr>
            <w:rFonts w:cs="Arial"/>
            <w:szCs w:val="20"/>
          </w:rPr>
          <w:delText>c</w:delText>
        </w:r>
      </w:del>
      <w:r w:rsidRPr="0029208F">
        <w:rPr>
          <w:rFonts w:cs="Arial"/>
          <w:szCs w:val="20"/>
        </w:rPr>
        <w:t xml:space="preserve">ost </w:t>
      </w:r>
      <w:ins w:id="104" w:author="Author">
        <w:r w:rsidR="00F97945">
          <w:rPr>
            <w:rFonts w:cs="Arial"/>
            <w:szCs w:val="20"/>
          </w:rPr>
          <w:t>R</w:t>
        </w:r>
      </w:ins>
      <w:del w:id="105" w:author="Author">
        <w:r w:rsidRPr="0029208F" w:rsidDel="00F97945">
          <w:rPr>
            <w:rFonts w:cs="Arial"/>
            <w:szCs w:val="20"/>
          </w:rPr>
          <w:delText>r</w:delText>
        </w:r>
      </w:del>
      <w:r w:rsidRPr="0029208F">
        <w:rPr>
          <w:rFonts w:cs="Arial"/>
          <w:szCs w:val="20"/>
        </w:rPr>
        <w:t>esponsibility</w:t>
      </w:r>
      <w:ins w:id="106" w:author="Author">
        <w:r w:rsidR="000C17C9">
          <w:rPr>
            <w:rFonts w:cs="Arial"/>
            <w:szCs w:val="20"/>
          </w:rPr>
          <w:t>,</w:t>
        </w:r>
      </w:ins>
      <w:r w:rsidRPr="0029208F">
        <w:rPr>
          <w:rFonts w:cs="Arial"/>
          <w:szCs w:val="20"/>
        </w:rPr>
        <w:t xml:space="preserve"> </w:t>
      </w:r>
      <w:ins w:id="107" w:author="Author">
        <w:r w:rsidR="000C17C9">
          <w:rPr>
            <w:rFonts w:cs="Arial"/>
            <w:szCs w:val="20"/>
          </w:rPr>
          <w:t xml:space="preserve">and </w:t>
        </w:r>
        <w:r w:rsidR="00F97945">
          <w:rPr>
            <w:rFonts w:cs="Arial"/>
            <w:szCs w:val="20"/>
          </w:rPr>
          <w:t xml:space="preserve">Maximum Cost Exposure </w:t>
        </w:r>
      </w:ins>
      <w:r w:rsidRPr="0029208F">
        <w:rPr>
          <w:rFonts w:cs="Arial"/>
          <w:szCs w:val="20"/>
        </w:rPr>
        <w:t xml:space="preserve">for </w:t>
      </w:r>
      <w:del w:id="108" w:author="Author">
        <w:r w:rsidRPr="0029208F" w:rsidDel="00F97945">
          <w:rPr>
            <w:rFonts w:cs="Arial"/>
            <w:szCs w:val="20"/>
          </w:rPr>
          <w:delText xml:space="preserve">LDNUs and RNUs  assigned to </w:delText>
        </w:r>
      </w:del>
      <w:r w:rsidRPr="0029208F">
        <w:rPr>
          <w:rFonts w:cs="Arial"/>
          <w:szCs w:val="20"/>
        </w:rPr>
        <w:t>each Interconnection Request, until the issuance of the Phase II Interconnection Study report</w:t>
      </w:r>
      <w:ins w:id="109" w:author="Author">
        <w:r w:rsidR="003763C5">
          <w:rPr>
            <w:rFonts w:cs="Arial"/>
            <w:szCs w:val="20"/>
          </w:rPr>
          <w:t>,</w:t>
        </w:r>
      </w:ins>
      <w:del w:id="110" w:author="Author">
        <w:r w:rsidRPr="0029208F" w:rsidDel="003763C5">
          <w:rPr>
            <w:rFonts w:cs="Arial"/>
            <w:szCs w:val="20"/>
          </w:rPr>
          <w:delText>.</w:delText>
        </w:r>
      </w:del>
    </w:p>
    <w:p w14:paraId="44C5CAD9" w14:textId="77777777" w:rsidR="001B1E56" w:rsidRDefault="001B1E56" w:rsidP="001B1E56">
      <w:pPr>
        <w:tabs>
          <w:tab w:val="left" w:pos="-1440"/>
        </w:tabs>
        <w:ind w:left="1440" w:hanging="720"/>
        <w:rPr>
          <w:rFonts w:cs="Arial"/>
          <w:szCs w:val="20"/>
        </w:rPr>
      </w:pPr>
    </w:p>
    <w:p w14:paraId="78CFA6E5" w14:textId="3337FD04" w:rsidR="001B1E56" w:rsidRDefault="007000D4" w:rsidP="001B1E56">
      <w:pPr>
        <w:tabs>
          <w:tab w:val="left" w:pos="-1440"/>
        </w:tabs>
        <w:ind w:left="1440" w:hanging="720"/>
        <w:rPr>
          <w:rFonts w:cs="Arial"/>
          <w:szCs w:val="20"/>
        </w:rPr>
      </w:pPr>
      <w:r w:rsidRPr="0029208F">
        <w:rPr>
          <w:rFonts w:cs="Arial"/>
          <w:szCs w:val="20"/>
        </w:rPr>
        <w:t>(vi)</w:t>
      </w:r>
      <w:r w:rsidR="001B1E56">
        <w:rPr>
          <w:rFonts w:cs="Arial"/>
          <w:szCs w:val="20"/>
        </w:rPr>
        <w:tab/>
      </w:r>
      <w:r w:rsidRPr="0029208F">
        <w:rPr>
          <w:rFonts w:cs="Arial"/>
          <w:szCs w:val="20"/>
        </w:rPr>
        <w:t xml:space="preserve">provide a good faith estimate of the cost of Interconnection Facilities for each Interconnection Request, </w:t>
      </w:r>
      <w:del w:id="111" w:author="Author">
        <w:r w:rsidRPr="0029208F" w:rsidDel="000C17C9">
          <w:rPr>
            <w:rFonts w:cs="Arial"/>
            <w:szCs w:val="20"/>
          </w:rPr>
          <w:delText>and</w:delText>
        </w:r>
      </w:del>
    </w:p>
    <w:p w14:paraId="00F5B961" w14:textId="77777777" w:rsidR="001B1E56" w:rsidRDefault="001B1E56" w:rsidP="001B1E56">
      <w:pPr>
        <w:tabs>
          <w:tab w:val="left" w:pos="-1440"/>
        </w:tabs>
        <w:ind w:left="1440" w:hanging="720"/>
        <w:rPr>
          <w:rFonts w:cs="Arial"/>
          <w:szCs w:val="20"/>
        </w:rPr>
      </w:pPr>
    </w:p>
    <w:p w14:paraId="12C659E7" w14:textId="72118A8F" w:rsidR="000C17C9" w:rsidRDefault="007000D4" w:rsidP="001B1E56">
      <w:pPr>
        <w:tabs>
          <w:tab w:val="left" w:pos="-1440"/>
        </w:tabs>
        <w:ind w:left="1440" w:hanging="720"/>
        <w:rPr>
          <w:ins w:id="112" w:author="Author"/>
          <w:rFonts w:cs="Arial"/>
          <w:szCs w:val="20"/>
        </w:rPr>
      </w:pPr>
      <w:r w:rsidRPr="0029208F">
        <w:rPr>
          <w:rFonts w:cs="Arial"/>
          <w:szCs w:val="20"/>
        </w:rPr>
        <w:t>(vii)</w:t>
      </w:r>
      <w:r w:rsidR="001B1E56">
        <w:rPr>
          <w:rFonts w:cs="Arial"/>
          <w:szCs w:val="20"/>
        </w:rPr>
        <w:tab/>
      </w:r>
      <w:r w:rsidRPr="0029208F">
        <w:rPr>
          <w:rFonts w:cs="Arial"/>
          <w:szCs w:val="20"/>
        </w:rPr>
        <w:t>provide a cost estimate of ADNUs for each Generating Facility in a Queue Cluster Group Study</w:t>
      </w:r>
      <w:ins w:id="113" w:author="Author">
        <w:r w:rsidR="009D441E">
          <w:rPr>
            <w:rFonts w:cs="Arial"/>
            <w:szCs w:val="20"/>
          </w:rPr>
          <w:t>,</w:t>
        </w:r>
      </w:ins>
    </w:p>
    <w:p w14:paraId="1550478A" w14:textId="77777777" w:rsidR="000C17C9" w:rsidRDefault="000C17C9" w:rsidP="001B1E56">
      <w:pPr>
        <w:tabs>
          <w:tab w:val="left" w:pos="-1440"/>
        </w:tabs>
        <w:ind w:left="1440" w:hanging="720"/>
        <w:rPr>
          <w:ins w:id="114" w:author="Author"/>
          <w:rFonts w:cs="Arial"/>
          <w:szCs w:val="20"/>
        </w:rPr>
      </w:pPr>
    </w:p>
    <w:p w14:paraId="7EA2956B" w14:textId="0399945E" w:rsidR="009D441E" w:rsidRDefault="000C17C9" w:rsidP="001B1E56">
      <w:pPr>
        <w:tabs>
          <w:tab w:val="left" w:pos="-1440"/>
        </w:tabs>
        <w:ind w:left="1440" w:hanging="720"/>
        <w:rPr>
          <w:ins w:id="115" w:author="Weaver, Bill" w:date="2019-07-16T09:03:00Z"/>
          <w:rFonts w:cs="Arial"/>
          <w:szCs w:val="20"/>
        </w:rPr>
      </w:pPr>
      <w:ins w:id="116" w:author="Author">
        <w:r>
          <w:rPr>
            <w:rFonts w:cs="Arial"/>
            <w:szCs w:val="20"/>
          </w:rPr>
          <w:t>(viii)</w:t>
        </w:r>
        <w:r>
          <w:rPr>
            <w:rFonts w:cs="Arial"/>
            <w:szCs w:val="20"/>
          </w:rPr>
          <w:tab/>
        </w:r>
        <w:del w:id="117" w:author="Weaver, Bill" w:date="2019-07-16T09:14:00Z">
          <w:r w:rsidR="009D441E" w:rsidDel="005E4151">
            <w:rPr>
              <w:rFonts w:cs="Arial"/>
              <w:szCs w:val="20"/>
            </w:rPr>
            <w:delText>provide</w:delText>
          </w:r>
        </w:del>
      </w:ins>
      <w:ins w:id="118" w:author="Weaver, Bill" w:date="2019-07-16T09:14:00Z">
        <w:r w:rsidR="005E4151">
          <w:rPr>
            <w:rFonts w:cs="Arial"/>
            <w:szCs w:val="20"/>
          </w:rPr>
          <w:t>identify</w:t>
        </w:r>
      </w:ins>
      <w:ins w:id="119" w:author="Author">
        <w:r w:rsidR="009D441E">
          <w:rPr>
            <w:rFonts w:cs="Arial"/>
            <w:szCs w:val="20"/>
          </w:rPr>
          <w:t xml:space="preserve"> any</w:t>
        </w:r>
        <w:r>
          <w:rPr>
            <w:rFonts w:cs="Arial"/>
            <w:szCs w:val="20"/>
          </w:rPr>
          <w:t xml:space="preserve"> Precursor Network Upgrades</w:t>
        </w:r>
        <w:del w:id="120" w:author="Weaver, Bill" w:date="2019-07-16T09:14:00Z">
          <w:r w:rsidDel="005E4151">
            <w:rPr>
              <w:rFonts w:cs="Arial"/>
              <w:szCs w:val="20"/>
            </w:rPr>
            <w:delText xml:space="preserve"> for the Queue Cluster</w:delText>
          </w:r>
        </w:del>
        <w:r w:rsidR="009D441E">
          <w:rPr>
            <w:rFonts w:cs="Arial"/>
            <w:szCs w:val="20"/>
          </w:rPr>
          <w:t>, and</w:t>
        </w:r>
      </w:ins>
    </w:p>
    <w:p w14:paraId="002B1204" w14:textId="77777777" w:rsidR="00555ED0" w:rsidRDefault="00555ED0" w:rsidP="001B1E56">
      <w:pPr>
        <w:tabs>
          <w:tab w:val="left" w:pos="-1440"/>
        </w:tabs>
        <w:ind w:left="1440" w:hanging="720"/>
        <w:rPr>
          <w:ins w:id="121" w:author="Author"/>
          <w:rFonts w:cs="Arial"/>
          <w:szCs w:val="20"/>
        </w:rPr>
      </w:pPr>
    </w:p>
    <w:p w14:paraId="704DD2D0" w14:textId="35DD7C9E" w:rsidR="007000D4" w:rsidRPr="0029208F" w:rsidRDefault="009D441E" w:rsidP="001B1E56">
      <w:pPr>
        <w:tabs>
          <w:tab w:val="left" w:pos="-1440"/>
        </w:tabs>
        <w:ind w:left="1440" w:hanging="720"/>
        <w:rPr>
          <w:rFonts w:cs="Arial"/>
          <w:szCs w:val="20"/>
        </w:rPr>
      </w:pPr>
      <w:ins w:id="122" w:author="Author">
        <w:r>
          <w:rPr>
            <w:rFonts w:cs="Arial"/>
            <w:szCs w:val="20"/>
          </w:rPr>
          <w:t>(ix)</w:t>
        </w:r>
        <w:r>
          <w:rPr>
            <w:rFonts w:cs="Arial"/>
            <w:szCs w:val="20"/>
          </w:rPr>
          <w:tab/>
        </w:r>
      </w:ins>
      <w:ins w:id="123" w:author="Weaver, Bill" w:date="2019-07-16T09:15:00Z">
        <w:r w:rsidR="005E4151">
          <w:rPr>
            <w:rFonts w:cs="Arial"/>
            <w:szCs w:val="20"/>
          </w:rPr>
          <w:t>i</w:t>
        </w:r>
      </w:ins>
      <w:ins w:id="124" w:author="Author">
        <w:del w:id="125" w:author="Weaver, Bill" w:date="2019-07-16T09:15:00Z">
          <w:r w:rsidDel="005E4151">
            <w:rPr>
              <w:rFonts w:cs="Arial"/>
              <w:szCs w:val="20"/>
            </w:rPr>
            <w:delText>I</w:delText>
          </w:r>
        </w:del>
        <w:r>
          <w:rPr>
            <w:rFonts w:cs="Arial"/>
            <w:szCs w:val="20"/>
          </w:rPr>
          <w:t>dentify RNUs as GRNUs or IRNUs</w:t>
        </w:r>
      </w:ins>
      <w:r w:rsidR="007000D4" w:rsidRPr="0029208F">
        <w:rPr>
          <w:rFonts w:cs="Arial"/>
          <w:szCs w:val="20"/>
        </w:rPr>
        <w:t>.</w:t>
      </w:r>
    </w:p>
    <w:p w14:paraId="0DBCDCBA" w14:textId="77777777" w:rsidR="001B1E56" w:rsidRDefault="001B1E56" w:rsidP="001B1E56">
      <w:pPr>
        <w:rPr>
          <w:rFonts w:cs="Arial"/>
          <w:szCs w:val="20"/>
        </w:rPr>
      </w:pPr>
    </w:p>
    <w:p w14:paraId="704DD2D1" w14:textId="216C8112" w:rsidR="007000D4" w:rsidRPr="0029208F" w:rsidRDefault="007000D4" w:rsidP="001B1E56">
      <w:pPr>
        <w:ind w:left="720"/>
        <w:rPr>
          <w:rFonts w:cs="Arial"/>
          <w:szCs w:val="20"/>
        </w:rPr>
      </w:pPr>
      <w:r w:rsidRPr="0029208F">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t>
      </w:r>
      <w:r w:rsidRPr="0029208F">
        <w:rPr>
          <w:rFonts w:eastAsia="Arial" w:cs="Arial"/>
          <w:szCs w:val="20"/>
        </w:rPr>
        <w:t>which will be for informational purposes only)</w:t>
      </w:r>
      <w:r w:rsidRPr="0029208F">
        <w:rPr>
          <w:rFonts w:cs="Arial"/>
          <w:szCs w:val="20"/>
        </w:rPr>
        <w:t xml:space="preserve"> for the purpose of identifying LDNUs and estimating the cost of ADNUs, as applicable.  </w:t>
      </w:r>
    </w:p>
    <w:p w14:paraId="1C390BBC" w14:textId="77777777" w:rsidR="001B1E56" w:rsidRDefault="001B1E56" w:rsidP="001B1E56">
      <w:pPr>
        <w:rPr>
          <w:rFonts w:cs="Arial"/>
          <w:szCs w:val="20"/>
        </w:rPr>
      </w:pPr>
    </w:p>
    <w:p w14:paraId="704DD2D2" w14:textId="5383E49E" w:rsidR="007000D4" w:rsidRPr="0029208F" w:rsidRDefault="007000D4" w:rsidP="001B1E56">
      <w:pPr>
        <w:ind w:left="720"/>
        <w:rPr>
          <w:rFonts w:cs="Arial"/>
          <w:szCs w:val="20"/>
        </w:rPr>
      </w:pPr>
      <w:r w:rsidRPr="0029208F">
        <w:rPr>
          <w:rFonts w:cs="Arial"/>
          <w:szCs w:val="20"/>
        </w:rPr>
        <w:t>The Phase I Interconnection Study will state for each Group Study or Interconnection Request studied individually (i) the</w:t>
      </w:r>
      <w:bookmarkStart w:id="126" w:name="_GoBack"/>
      <w:bookmarkEnd w:id="126"/>
      <w:r w:rsidRPr="0029208F">
        <w:rPr>
          <w:rFonts w:cs="Arial"/>
          <w:szCs w:val="20"/>
        </w:rPr>
        <w:t xml:space="preserv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643DB548" w14:textId="77777777" w:rsidR="001B1E56" w:rsidRDefault="001B1E56" w:rsidP="001B1E56">
      <w:pPr>
        <w:rPr>
          <w:rFonts w:cs="Arial"/>
          <w:szCs w:val="20"/>
        </w:rPr>
      </w:pPr>
    </w:p>
    <w:p w14:paraId="45CCBCC1" w14:textId="20177DA3" w:rsidR="001B1E56" w:rsidRDefault="007000D4" w:rsidP="001B1E56">
      <w:pPr>
        <w:ind w:left="720"/>
        <w:rPr>
          <w:rFonts w:cs="Arial"/>
          <w:szCs w:val="20"/>
        </w:rPr>
      </w:pPr>
      <w:r w:rsidRPr="0029208F">
        <w:rPr>
          <w:rFonts w:cs="Arial"/>
          <w:szCs w:val="20"/>
        </w:rPr>
        <w:t>The Phase I Interconnection Study will provide, without regard to the requested Commercial Operation Dates of the Interconnection Requests, a list of RNUs and LDNUs to the CAISO Controlled Grid that are preliminarily identified as</w:t>
      </w:r>
      <w:ins w:id="127" w:author="Author">
        <w:r w:rsidR="000C17C9">
          <w:rPr>
            <w:rFonts w:cs="Arial"/>
            <w:szCs w:val="20"/>
          </w:rPr>
          <w:t xml:space="preserve"> Assigned Network Upgrades or Conditionally Assigned Network Upgrades</w:t>
        </w:r>
      </w:ins>
      <w:r w:rsidRPr="0029208F">
        <w:rPr>
          <w:rFonts w:cs="Arial"/>
          <w:szCs w:val="20"/>
        </w:rPr>
        <w:t xml:space="preserve">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(i.e., on Local Furnishing Bonds).  </w:t>
      </w:r>
    </w:p>
    <w:p w14:paraId="29485D64" w14:textId="77777777" w:rsidR="001B1E56" w:rsidRDefault="001B1E56" w:rsidP="001B1E56">
      <w:pPr>
        <w:ind w:left="720"/>
        <w:rPr>
          <w:rFonts w:cs="Arial"/>
          <w:szCs w:val="20"/>
        </w:rPr>
      </w:pPr>
      <w:bookmarkStart w:id="128" w:name="s6p3"/>
    </w:p>
    <w:p w14:paraId="704DD2D4" w14:textId="397F7F22" w:rsidR="007000D4" w:rsidRDefault="007000D4" w:rsidP="00F50E97">
      <w:pPr>
        <w:pStyle w:val="Heading2"/>
        <w:rPr>
          <w:rFonts w:eastAsia="Arial"/>
        </w:rPr>
      </w:pPr>
      <w:bookmarkStart w:id="129" w:name="_Toc5267889"/>
      <w:r w:rsidRPr="0029208F">
        <w:rPr>
          <w:rFonts w:eastAsia="Arial"/>
        </w:rPr>
        <w:t>6</w:t>
      </w:r>
      <w:r w:rsidR="001B1E56">
        <w:rPr>
          <w:rFonts w:eastAsia="Arial"/>
        </w:rPr>
        <w:t>.3</w:t>
      </w:r>
      <w:r w:rsidRPr="0029208F">
        <w:rPr>
          <w:rFonts w:eastAsia="Arial"/>
        </w:rPr>
        <w:tab/>
        <w:t xml:space="preserve">Identification of </w:t>
      </w:r>
      <w:r w:rsidR="001B1E56">
        <w:rPr>
          <w:rFonts w:eastAsia="Arial"/>
        </w:rPr>
        <w:t>a</w:t>
      </w:r>
      <w:r w:rsidRPr="0029208F">
        <w:rPr>
          <w:rFonts w:eastAsia="Arial"/>
        </w:rPr>
        <w:t>nd Cost Allocation for Network Upgrades</w:t>
      </w:r>
      <w:bookmarkEnd w:id="129"/>
    </w:p>
    <w:p w14:paraId="5071D183" w14:textId="77777777" w:rsidR="001B1E56" w:rsidRPr="001B1E56" w:rsidRDefault="001B1E56" w:rsidP="001B1E56"/>
    <w:p w14:paraId="704DD2D5" w14:textId="6B3D0E72" w:rsidR="007000D4" w:rsidRPr="0029208F" w:rsidRDefault="007000D4" w:rsidP="00F50E97">
      <w:pPr>
        <w:pStyle w:val="Heading3"/>
        <w:ind w:firstLine="720"/>
      </w:pPr>
      <w:bookmarkStart w:id="130" w:name="_Toc5267890"/>
      <w:bookmarkStart w:id="131" w:name="s6p3p1"/>
      <w:bookmarkEnd w:id="128"/>
      <w:r w:rsidRPr="0029208F">
        <w:t>6.3.1</w:t>
      </w:r>
      <w:r w:rsidRPr="0029208F">
        <w:tab/>
        <w:t>Reliability Network Upgrades (RNUs).</w:t>
      </w:r>
      <w:bookmarkEnd w:id="130"/>
    </w:p>
    <w:bookmarkEnd w:id="131"/>
    <w:p w14:paraId="417BBB4F" w14:textId="77777777" w:rsidR="001B1E56" w:rsidRDefault="001B1E56" w:rsidP="007000D4">
      <w:pPr>
        <w:ind w:left="1440"/>
        <w:rPr>
          <w:rFonts w:cs="Arial"/>
          <w:szCs w:val="20"/>
        </w:rPr>
      </w:pPr>
    </w:p>
    <w:p w14:paraId="704DD2D6" w14:textId="77777777" w:rsidR="007000D4" w:rsidRDefault="007000D4" w:rsidP="007000D4">
      <w:pPr>
        <w:ind w:left="1440"/>
        <w:rPr>
          <w:rFonts w:cs="Arial"/>
          <w:szCs w:val="20"/>
        </w:rPr>
      </w:pPr>
      <w:r w:rsidRPr="0029208F">
        <w:rPr>
          <w:rFonts w:cs="Arial"/>
          <w:szCs w:val="20"/>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w:t>
      </w:r>
    </w:p>
    <w:p w14:paraId="6B19C0DC" w14:textId="77777777" w:rsidR="001B1E56" w:rsidRPr="0029208F" w:rsidRDefault="001B1E56" w:rsidP="007000D4">
      <w:pPr>
        <w:ind w:left="1440"/>
        <w:rPr>
          <w:rFonts w:cs="Arial"/>
          <w:szCs w:val="20"/>
        </w:rPr>
      </w:pPr>
    </w:p>
    <w:p w14:paraId="5DBA005B" w14:textId="5C0CB59A" w:rsidR="00C331DF" w:rsidRDefault="007000D4" w:rsidP="00826D0A">
      <w:pPr>
        <w:ind w:left="1440"/>
        <w:rPr>
          <w:ins w:id="132" w:author="Author"/>
          <w:rFonts w:cs="Arial"/>
          <w:szCs w:val="20"/>
        </w:rPr>
      </w:pPr>
      <w:r w:rsidRPr="0029208F">
        <w:rPr>
          <w:rFonts w:cs="Arial"/>
          <w:szCs w:val="20"/>
        </w:rPr>
        <w:t xml:space="preserve">The cost of all RNUs identified in the Phase I Interconnection Study shall be estimated in accordance with Section 6.4.  The estimated costs of short circuit related </w:t>
      </w:r>
      <w:ins w:id="133" w:author="Author">
        <w:r w:rsidR="001C480E">
          <w:rPr>
            <w:rFonts w:cs="Arial"/>
            <w:szCs w:val="20"/>
          </w:rPr>
          <w:t>G</w:t>
        </w:r>
      </w:ins>
      <w:r w:rsidRPr="0029208F">
        <w:rPr>
          <w:rFonts w:cs="Arial"/>
          <w:szCs w:val="20"/>
        </w:rPr>
        <w:t xml:space="preserve">RNUs identified through a Group Study shall be assigned to all Interconnection Requests in that Group Study pro rata on the basis of the short circuit duty contribution of each Generating Facility.  The estimated costs of all other </w:t>
      </w:r>
      <w:ins w:id="134" w:author="Author">
        <w:r w:rsidR="001C480E">
          <w:rPr>
            <w:rFonts w:cs="Arial"/>
            <w:szCs w:val="20"/>
          </w:rPr>
          <w:t>G</w:t>
        </w:r>
      </w:ins>
      <w:r w:rsidRPr="0029208F">
        <w:rPr>
          <w:rFonts w:cs="Arial"/>
          <w:szCs w:val="20"/>
        </w:rPr>
        <w:t>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w:t>
      </w:r>
      <w:del w:id="135" w:author="Author">
        <w:r w:rsidRPr="0029208F" w:rsidDel="007B3A06">
          <w:rPr>
            <w:rFonts w:cs="Arial"/>
            <w:szCs w:val="20"/>
          </w:rPr>
          <w:delText xml:space="preserve"> </w:delText>
        </w:r>
      </w:del>
      <w:r w:rsidRPr="0029208F">
        <w:rPr>
          <w:rFonts w:cs="Arial"/>
          <w:szCs w:val="20"/>
        </w:rPr>
        <w:t>N</w:t>
      </w:r>
      <w:del w:id="136" w:author="Author">
        <w:r w:rsidRPr="0029208F" w:rsidDel="007B3A06">
          <w:rPr>
            <w:rFonts w:cs="Arial"/>
            <w:szCs w:val="20"/>
          </w:rPr>
          <w:delText xml:space="preserve"> </w:delText>
        </w:r>
      </w:del>
      <w:r w:rsidRPr="0029208F">
        <w:rPr>
          <w:rFonts w:cs="Arial"/>
          <w:szCs w:val="20"/>
        </w:rPr>
        <w:t>Us identified as a result of an Interconnection Request studied separately shall be assigned solely to that Interconnection Request.</w:t>
      </w:r>
    </w:p>
    <w:p w14:paraId="57F39118" w14:textId="36122541" w:rsidR="00826D0A" w:rsidRDefault="00826D0A" w:rsidP="00826D0A">
      <w:pPr>
        <w:ind w:left="1440"/>
        <w:rPr>
          <w:ins w:id="137" w:author="Author"/>
          <w:rFonts w:cs="Arial"/>
          <w:szCs w:val="20"/>
        </w:rPr>
      </w:pPr>
    </w:p>
    <w:p w14:paraId="712C0441" w14:textId="6EC1F2FB" w:rsidR="00826D0A" w:rsidRDefault="009D441E" w:rsidP="00826D0A">
      <w:pPr>
        <w:ind w:left="1440"/>
        <w:rPr>
          <w:rFonts w:cs="Arial"/>
          <w:szCs w:val="20"/>
        </w:rPr>
      </w:pPr>
      <w:ins w:id="138" w:author="Author">
        <w:r>
          <w:rPr>
            <w:rFonts w:cs="Arial"/>
            <w:szCs w:val="20"/>
          </w:rPr>
          <w:t xml:space="preserve">Pursuant to Section 8.3, </w:t>
        </w:r>
        <w:r w:rsidR="00826D0A">
          <w:rPr>
            <w:rFonts w:cs="Arial"/>
            <w:szCs w:val="20"/>
          </w:rPr>
          <w:t>Interconnection Cus</w:t>
        </w:r>
        <w:r>
          <w:rPr>
            <w:rFonts w:cs="Arial"/>
            <w:szCs w:val="20"/>
          </w:rPr>
          <w:t>tomers assigned I</w:t>
        </w:r>
        <w:r w:rsidR="00826D0A">
          <w:rPr>
            <w:rFonts w:cs="Arial"/>
            <w:szCs w:val="20"/>
          </w:rPr>
          <w:t xml:space="preserve">RNUs in their Phase I </w:t>
        </w:r>
        <w:r w:rsidR="00826D0A">
          <w:rPr>
            <w:rFonts w:cs="Arial"/>
            <w:szCs w:val="20"/>
          </w:rPr>
          <w:lastRenderedPageBreak/>
          <w:t xml:space="preserve">Interconnection Study will be allocated </w:t>
        </w:r>
        <w:r>
          <w:rPr>
            <w:rFonts w:cs="Arial"/>
            <w:szCs w:val="20"/>
          </w:rPr>
          <w:t>the full cost of their I</w:t>
        </w:r>
        <w:r w:rsidR="00826D0A">
          <w:rPr>
            <w:rFonts w:cs="Arial"/>
            <w:szCs w:val="20"/>
          </w:rPr>
          <w:t xml:space="preserve">RNUs in their </w:t>
        </w:r>
        <w:r w:rsidR="009A4D26">
          <w:rPr>
            <w:rFonts w:cs="Arial"/>
            <w:szCs w:val="20"/>
          </w:rPr>
          <w:t>Maximum Cost Responsibility</w:t>
        </w:r>
        <w:r w:rsidR="00FD3DB8">
          <w:rPr>
            <w:rFonts w:cs="Arial"/>
            <w:szCs w:val="20"/>
          </w:rPr>
          <w:t>. The</w:t>
        </w:r>
        <w:r w:rsidR="00826D0A">
          <w:rPr>
            <w:rFonts w:cs="Arial"/>
            <w:szCs w:val="20"/>
          </w:rPr>
          <w:t xml:space="preserve"> Maximum Cost Exposure</w:t>
        </w:r>
        <w:r w:rsidR="00E14E34">
          <w:rPr>
            <w:rFonts w:cs="Arial"/>
            <w:szCs w:val="20"/>
          </w:rPr>
          <w:t xml:space="preserve"> will i</w:t>
        </w:r>
        <w:r>
          <w:rPr>
            <w:rFonts w:cs="Arial"/>
            <w:szCs w:val="20"/>
          </w:rPr>
          <w:t>nclude</w:t>
        </w:r>
        <w:r w:rsidR="00F1228C">
          <w:rPr>
            <w:rFonts w:cs="Arial"/>
            <w:szCs w:val="20"/>
          </w:rPr>
          <w:t xml:space="preserve"> the </w:t>
        </w:r>
      </w:ins>
      <w:ins w:id="139" w:author="Weaver, Bill" w:date="2019-07-17T08:12:00Z">
        <w:r w:rsidR="00680316">
          <w:rPr>
            <w:rFonts w:cs="Arial"/>
            <w:szCs w:val="20"/>
          </w:rPr>
          <w:t xml:space="preserve">full </w:t>
        </w:r>
      </w:ins>
      <w:ins w:id="140" w:author="Author">
        <w:r w:rsidR="00F1228C">
          <w:rPr>
            <w:rFonts w:cs="Arial"/>
            <w:szCs w:val="20"/>
          </w:rPr>
          <w:t>costs of</w:t>
        </w:r>
        <w:r>
          <w:rPr>
            <w:rFonts w:cs="Arial"/>
            <w:szCs w:val="20"/>
          </w:rPr>
          <w:t xml:space="preserve"> conditionally assigned I</w:t>
        </w:r>
        <w:r w:rsidR="00E14E34">
          <w:rPr>
            <w:rFonts w:cs="Arial"/>
            <w:szCs w:val="20"/>
          </w:rPr>
          <w:t>RNUs</w:t>
        </w:r>
        <w:r w:rsidR="00F1228C">
          <w:rPr>
            <w:rFonts w:cs="Arial"/>
            <w:szCs w:val="20"/>
          </w:rPr>
          <w:t xml:space="preserve">. </w:t>
        </w:r>
        <w:r w:rsidR="00826D0A">
          <w:rPr>
            <w:rFonts w:cs="Arial"/>
            <w:szCs w:val="20"/>
          </w:rPr>
          <w:t xml:space="preserve"> </w:t>
        </w:r>
        <w:r w:rsidR="00F1228C">
          <w:rPr>
            <w:rFonts w:cs="Arial"/>
            <w:szCs w:val="20"/>
          </w:rPr>
          <w:t>The</w:t>
        </w:r>
        <w:r w:rsidR="00826D0A">
          <w:rPr>
            <w:rFonts w:cs="Arial"/>
            <w:szCs w:val="20"/>
          </w:rPr>
          <w:t xml:space="preserve"> Current Cost Responsibility will </w:t>
        </w:r>
        <w:r w:rsidR="00F1228C">
          <w:rPr>
            <w:rFonts w:cs="Arial"/>
            <w:szCs w:val="20"/>
          </w:rPr>
          <w:t>include</w:t>
        </w:r>
        <w:r w:rsidR="00826D0A">
          <w:rPr>
            <w:rFonts w:cs="Arial"/>
            <w:szCs w:val="20"/>
          </w:rPr>
          <w:t xml:space="preserve"> their allocated share</w:t>
        </w:r>
        <w:r w:rsidR="00F1228C">
          <w:rPr>
            <w:rFonts w:cs="Arial"/>
            <w:szCs w:val="20"/>
          </w:rPr>
          <w:t xml:space="preserve"> of IRNU costs</w:t>
        </w:r>
        <w:r w:rsidR="00826D0A">
          <w:rPr>
            <w:rFonts w:cs="Arial"/>
            <w:szCs w:val="20"/>
          </w:rPr>
          <w:t xml:space="preserve"> as determined for RNUs in </w:t>
        </w:r>
        <w:del w:id="141" w:author="Weaver, Bill" w:date="2019-08-12T14:13:00Z">
          <w:r w:rsidR="00826D0A" w:rsidDel="00BD6C22">
            <w:rPr>
              <w:rFonts w:cs="Arial"/>
              <w:szCs w:val="20"/>
            </w:rPr>
            <w:delText xml:space="preserve">this </w:delText>
          </w:r>
        </w:del>
        <w:r w:rsidR="00826D0A">
          <w:rPr>
            <w:rFonts w:cs="Arial"/>
            <w:szCs w:val="20"/>
          </w:rPr>
          <w:t>Section</w:t>
        </w:r>
      </w:ins>
      <w:ins w:id="142" w:author="Weaver, Bill" w:date="2019-07-17T08:13:00Z">
        <w:r w:rsidR="00680316">
          <w:rPr>
            <w:rFonts w:cs="Arial"/>
            <w:szCs w:val="20"/>
          </w:rPr>
          <w:t xml:space="preserve"> 8.3</w:t>
        </w:r>
      </w:ins>
      <w:ins w:id="143" w:author="Author">
        <w:r w:rsidR="00826D0A">
          <w:rPr>
            <w:rFonts w:cs="Arial"/>
            <w:szCs w:val="20"/>
          </w:rPr>
          <w:t>.</w:t>
        </w:r>
      </w:ins>
    </w:p>
    <w:p w14:paraId="5C1E9F80" w14:textId="77777777" w:rsidR="001B1E56" w:rsidRPr="0029208F" w:rsidRDefault="001B1E56" w:rsidP="007000D4">
      <w:pPr>
        <w:ind w:left="1440"/>
        <w:rPr>
          <w:rFonts w:cs="Arial"/>
          <w:szCs w:val="20"/>
        </w:rPr>
      </w:pPr>
    </w:p>
    <w:p w14:paraId="704DD2D8" w14:textId="67D3E1F5" w:rsidR="007000D4" w:rsidRDefault="001B1E56" w:rsidP="00F50E97">
      <w:pPr>
        <w:pStyle w:val="Heading3"/>
      </w:pPr>
      <w:bookmarkStart w:id="144" w:name="s6p3p2"/>
      <w:r>
        <w:tab/>
      </w:r>
      <w:bookmarkStart w:id="145" w:name="_Toc5267891"/>
      <w:r w:rsidR="007000D4" w:rsidRPr="0029208F">
        <w:t>6.3.2</w:t>
      </w:r>
      <w:r w:rsidR="007000D4" w:rsidRPr="0029208F">
        <w:tab/>
        <w:t>Delivery Network Upgrades.</w:t>
      </w:r>
      <w:bookmarkEnd w:id="145"/>
    </w:p>
    <w:p w14:paraId="5BE0B4F1" w14:textId="77777777" w:rsidR="001B1E56" w:rsidRPr="0029208F" w:rsidRDefault="001B1E56" w:rsidP="007000D4">
      <w:pPr>
        <w:tabs>
          <w:tab w:val="left" w:pos="-1440"/>
        </w:tabs>
        <w:ind w:left="720" w:hanging="720"/>
        <w:rPr>
          <w:rFonts w:cs="Arial"/>
          <w:b/>
          <w:szCs w:val="20"/>
        </w:rPr>
      </w:pPr>
    </w:p>
    <w:p w14:paraId="704DD2D9" w14:textId="4CB944F4" w:rsidR="007000D4" w:rsidRPr="0029208F" w:rsidRDefault="001B1E56" w:rsidP="00F50E97">
      <w:pPr>
        <w:pStyle w:val="Heading4"/>
      </w:pPr>
      <w:bookmarkStart w:id="146" w:name="s6p3p2p1"/>
      <w:bookmarkEnd w:id="144"/>
      <w:r>
        <w:tab/>
      </w:r>
      <w:r>
        <w:tab/>
        <w:t>6.3.2.1</w:t>
      </w:r>
      <w:r w:rsidR="007000D4" w:rsidRPr="0029208F">
        <w:tab/>
        <w:t>The On-Peak Deliverability Assessment.</w:t>
      </w:r>
    </w:p>
    <w:bookmarkEnd w:id="146"/>
    <w:p w14:paraId="7A971DCD" w14:textId="77777777" w:rsidR="001B1E56" w:rsidRDefault="001B1E56" w:rsidP="007000D4">
      <w:pPr>
        <w:tabs>
          <w:tab w:val="left" w:pos="-1440"/>
        </w:tabs>
        <w:ind w:left="1440"/>
        <w:rPr>
          <w:rFonts w:cs="Arial"/>
          <w:szCs w:val="20"/>
        </w:rPr>
      </w:pPr>
    </w:p>
    <w:p w14:paraId="704DD2DA" w14:textId="7A26083C" w:rsidR="007000D4" w:rsidRDefault="007000D4" w:rsidP="001B1E56">
      <w:pPr>
        <w:tabs>
          <w:tab w:val="left" w:pos="-1440"/>
        </w:tabs>
        <w:ind w:left="2160"/>
        <w:rPr>
          <w:rFonts w:cs="Arial"/>
          <w:szCs w:val="20"/>
        </w:rPr>
      </w:pPr>
      <w:r w:rsidRPr="0029208F">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3FF376EC" w14:textId="77777777" w:rsidR="001B1E56" w:rsidRPr="0029208F" w:rsidRDefault="001B1E56" w:rsidP="001B1E56">
      <w:pPr>
        <w:tabs>
          <w:tab w:val="left" w:pos="-1440"/>
        </w:tabs>
        <w:ind w:left="2160"/>
        <w:rPr>
          <w:rFonts w:cs="Arial"/>
          <w:szCs w:val="20"/>
        </w:rPr>
      </w:pPr>
    </w:p>
    <w:p w14:paraId="704DD2DB" w14:textId="15ABAC77" w:rsidR="007000D4" w:rsidRDefault="007000D4" w:rsidP="00F50E97">
      <w:pPr>
        <w:pStyle w:val="Heading5"/>
        <w:ind w:left="1440" w:firstLine="720"/>
      </w:pPr>
      <w:bookmarkStart w:id="147" w:name="s6p3p2p1p1"/>
      <w:r w:rsidRPr="0029208F">
        <w:t>6.3.2.1.1</w:t>
      </w:r>
      <w:r w:rsidRPr="0029208F">
        <w:tab/>
        <w:t xml:space="preserve">Local Delivery Network Upgrades </w:t>
      </w:r>
    </w:p>
    <w:p w14:paraId="3EB595DC" w14:textId="77777777" w:rsidR="001B1E56" w:rsidRPr="0029208F" w:rsidRDefault="001B1E56" w:rsidP="007000D4">
      <w:pPr>
        <w:tabs>
          <w:tab w:val="left" w:pos="-1440"/>
        </w:tabs>
        <w:ind w:left="1440" w:hanging="1440"/>
        <w:rPr>
          <w:rFonts w:cs="Arial"/>
          <w:b/>
          <w:szCs w:val="20"/>
        </w:rPr>
      </w:pPr>
    </w:p>
    <w:bookmarkEnd w:id="147"/>
    <w:p w14:paraId="1E6C791B" w14:textId="1628CFC8" w:rsidR="001B1E56" w:rsidRDefault="007000D4" w:rsidP="001B1E56">
      <w:pPr>
        <w:tabs>
          <w:tab w:val="left" w:pos="-1440"/>
        </w:tabs>
        <w:ind w:left="3600"/>
        <w:rPr>
          <w:rFonts w:cs="Arial"/>
          <w:szCs w:val="20"/>
        </w:rPr>
      </w:pPr>
      <w:r w:rsidRPr="0029208F">
        <w:rPr>
          <w:rFonts w:cs="Arial"/>
          <w:szCs w:val="20"/>
        </w:rPr>
        <w:t xml:space="preserve">The On-Peak Deliverability Assessment will be used to establish the </w:t>
      </w:r>
      <w:del w:id="148" w:author="Author">
        <w:r w:rsidRPr="0029208F" w:rsidDel="009A4D26">
          <w:rPr>
            <w:rFonts w:cs="Arial"/>
            <w:szCs w:val="20"/>
          </w:rPr>
          <w:delText>maximum cost responsibility</w:delText>
        </w:r>
      </w:del>
      <w:ins w:id="149" w:author="Author">
        <w:r w:rsidR="009A4D26">
          <w:rPr>
            <w:rFonts w:cs="Arial"/>
            <w:szCs w:val="20"/>
          </w:rPr>
          <w:t>Maximum Cost Responsibility</w:t>
        </w:r>
        <w:r w:rsidR="00FD3DB8">
          <w:rPr>
            <w:rFonts w:cs="Arial"/>
            <w:szCs w:val="20"/>
          </w:rPr>
          <w:t xml:space="preserve"> and Maximum Cost Exposure</w:t>
        </w:r>
      </w:ins>
      <w:r w:rsidRPr="0029208F">
        <w:rPr>
          <w:rFonts w:cs="Arial"/>
          <w:szCs w:val="20"/>
        </w:rPr>
        <w:t xml:space="preserv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2D6E7607" w14:textId="77777777" w:rsidR="001B1E56" w:rsidRDefault="001B1E56" w:rsidP="001B1E56">
      <w:pPr>
        <w:tabs>
          <w:tab w:val="left" w:pos="-1440"/>
        </w:tabs>
        <w:ind w:left="3600"/>
        <w:rPr>
          <w:rFonts w:cs="Arial"/>
          <w:szCs w:val="20"/>
        </w:rPr>
      </w:pPr>
    </w:p>
    <w:p w14:paraId="52F571E4" w14:textId="77777777" w:rsidR="001B1E56" w:rsidRDefault="007000D4" w:rsidP="001B1E56">
      <w:pPr>
        <w:tabs>
          <w:tab w:val="left" w:pos="-1440"/>
        </w:tabs>
        <w:ind w:left="3600"/>
        <w:rPr>
          <w:rFonts w:cs="Arial"/>
          <w:szCs w:val="20"/>
        </w:rPr>
      </w:pPr>
      <w:r w:rsidRPr="0029208F">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704DD2DE" w14:textId="0C03C2B1" w:rsidR="007000D4" w:rsidRDefault="007000D4" w:rsidP="001B1E56">
      <w:pPr>
        <w:tabs>
          <w:tab w:val="left" w:pos="-1440"/>
        </w:tabs>
        <w:ind w:left="3600"/>
        <w:rPr>
          <w:rFonts w:cs="Arial"/>
          <w:szCs w:val="20"/>
        </w:rPr>
      </w:pPr>
      <w:r w:rsidRPr="0029208F">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071D599E" w14:textId="77777777" w:rsidR="001B1E56" w:rsidRPr="0029208F" w:rsidRDefault="001B1E56" w:rsidP="001B1E56">
      <w:pPr>
        <w:tabs>
          <w:tab w:val="left" w:pos="-1440"/>
        </w:tabs>
        <w:ind w:left="3600"/>
        <w:rPr>
          <w:rFonts w:cs="Arial"/>
          <w:szCs w:val="20"/>
        </w:rPr>
      </w:pPr>
    </w:p>
    <w:p w14:paraId="704DD2DF" w14:textId="77777777" w:rsidR="007000D4" w:rsidRPr="0029208F" w:rsidRDefault="007000D4" w:rsidP="00F50E97">
      <w:pPr>
        <w:pStyle w:val="Heading5"/>
        <w:ind w:left="1440" w:firstLine="720"/>
      </w:pPr>
      <w:bookmarkStart w:id="150" w:name="s6p3p2p1p2"/>
      <w:r w:rsidRPr="0029208F">
        <w:t>6.3.2.1.2</w:t>
      </w:r>
      <w:r w:rsidRPr="0029208F">
        <w:tab/>
        <w:t>Area Delivery Network Upgrades</w:t>
      </w:r>
    </w:p>
    <w:bookmarkEnd w:id="150"/>
    <w:p w14:paraId="4460A5D0" w14:textId="77777777" w:rsidR="001B1E56" w:rsidRDefault="001B1E56" w:rsidP="007000D4">
      <w:pPr>
        <w:ind w:left="1440"/>
        <w:rPr>
          <w:rFonts w:cs="Arial"/>
          <w:szCs w:val="20"/>
        </w:rPr>
      </w:pPr>
    </w:p>
    <w:p w14:paraId="704DD2E0" w14:textId="6BD970E9" w:rsidR="007000D4" w:rsidRDefault="007000D4" w:rsidP="001B1E56">
      <w:pPr>
        <w:ind w:left="3600"/>
        <w:rPr>
          <w:rFonts w:eastAsia="Arial" w:cs="Arial"/>
          <w:szCs w:val="20"/>
        </w:rPr>
      </w:pPr>
      <w:r w:rsidRPr="0029208F">
        <w:rPr>
          <w:rFonts w:cs="Arial"/>
          <w:szCs w:val="20"/>
        </w:rPr>
        <w:t>The On-Peak Deliverability Assessment will be used in t</w:t>
      </w:r>
      <w:r w:rsidRPr="0029208F">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w:t>
      </w:r>
      <w:r w:rsidRPr="0029208F">
        <w:rPr>
          <w:rFonts w:eastAsia="Arial" w:cs="Arial"/>
          <w:szCs w:val="20"/>
        </w:rPr>
        <w:lastRenderedPageBreak/>
        <w:t xml:space="preserve">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 </w:t>
      </w:r>
    </w:p>
    <w:p w14:paraId="1417B077" w14:textId="77777777" w:rsidR="001B1E56" w:rsidRPr="0029208F" w:rsidRDefault="001B1E56" w:rsidP="001B1E56">
      <w:pPr>
        <w:ind w:left="3600"/>
        <w:rPr>
          <w:rFonts w:eastAsia="Arial" w:cs="Arial"/>
          <w:szCs w:val="20"/>
        </w:rPr>
      </w:pPr>
    </w:p>
    <w:p w14:paraId="704DD2E1" w14:textId="77777777" w:rsidR="007000D4" w:rsidRPr="0029208F" w:rsidRDefault="007000D4" w:rsidP="00F50E97">
      <w:pPr>
        <w:pStyle w:val="Heading5"/>
        <w:ind w:left="1440" w:firstLine="720"/>
      </w:pPr>
      <w:bookmarkStart w:id="151" w:name="s6p3p2p1p3"/>
      <w:r w:rsidRPr="0029208F">
        <w:t>6.3.2.1.3</w:t>
      </w:r>
      <w:r w:rsidRPr="0029208F">
        <w:tab/>
        <w:t>[Intentionally Omitted]</w:t>
      </w:r>
    </w:p>
    <w:p w14:paraId="354DDBCB" w14:textId="77777777" w:rsidR="001B1E56" w:rsidRDefault="001B1E56" w:rsidP="007000D4">
      <w:pPr>
        <w:ind w:left="720" w:hanging="720"/>
        <w:rPr>
          <w:rFonts w:cs="Arial"/>
          <w:b/>
          <w:szCs w:val="20"/>
        </w:rPr>
      </w:pPr>
      <w:bookmarkStart w:id="152" w:name="s6p3p2p2"/>
      <w:bookmarkEnd w:id="151"/>
    </w:p>
    <w:p w14:paraId="704DD2E2" w14:textId="06F4AB96" w:rsidR="007000D4" w:rsidRPr="0029208F" w:rsidRDefault="007000D4" w:rsidP="00F50E97">
      <w:pPr>
        <w:pStyle w:val="Heading4"/>
        <w:ind w:left="720" w:firstLine="720"/>
      </w:pPr>
      <w:r w:rsidRPr="0029208F">
        <w:t>6.3.2.2</w:t>
      </w:r>
      <w:r w:rsidRPr="0029208F">
        <w:tab/>
        <w:t>Off-Peak Deliverability Assessment.</w:t>
      </w:r>
    </w:p>
    <w:bookmarkEnd w:id="152"/>
    <w:p w14:paraId="37EEF0D1" w14:textId="77777777" w:rsidR="001B1E56" w:rsidRDefault="001B1E56" w:rsidP="001B1E56">
      <w:pPr>
        <w:ind w:left="2160"/>
        <w:rPr>
          <w:rFonts w:cs="Arial"/>
          <w:szCs w:val="20"/>
        </w:rPr>
      </w:pPr>
    </w:p>
    <w:p w14:paraId="704DD2E3" w14:textId="64996069" w:rsidR="007000D4" w:rsidRPr="0029208F" w:rsidRDefault="007000D4" w:rsidP="001B1E56">
      <w:pPr>
        <w:ind w:left="2160"/>
        <w:rPr>
          <w:rFonts w:cs="Arial"/>
          <w:szCs w:val="20"/>
        </w:rPr>
      </w:pPr>
      <w:r w:rsidRPr="0029208F">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6842E915" w14:textId="77777777" w:rsidR="001B1E56" w:rsidRDefault="001B1E56" w:rsidP="007000D4">
      <w:pPr>
        <w:ind w:left="1440"/>
        <w:rPr>
          <w:rFonts w:cs="Arial"/>
          <w:szCs w:val="20"/>
        </w:rPr>
      </w:pPr>
    </w:p>
    <w:p w14:paraId="704DD2E4" w14:textId="77777777" w:rsidR="007000D4" w:rsidRPr="0029208F" w:rsidRDefault="007000D4" w:rsidP="001B1E56">
      <w:pPr>
        <w:ind w:left="2160"/>
        <w:rPr>
          <w:rFonts w:cs="Arial"/>
          <w:szCs w:val="20"/>
        </w:rPr>
      </w:pPr>
      <w:r w:rsidRPr="0029208F">
        <w:rPr>
          <w:rFonts w:cs="Arial"/>
          <w:szCs w:val="20"/>
        </w:rPr>
        <w:t>The transmission upgrades identified under this Section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The methodology for the Off-Peak Deliverability Assessment will be published on the CAISO Website or, if applicable, included in a CAISO Business Practice Manual.</w:t>
      </w:r>
    </w:p>
    <w:p w14:paraId="10BC2C54" w14:textId="77777777" w:rsidR="005D60B1" w:rsidRDefault="005D60B1" w:rsidP="007000D4">
      <w:pPr>
        <w:ind w:left="1440"/>
        <w:rPr>
          <w:rFonts w:eastAsia="Arial" w:cs="Arial"/>
          <w:szCs w:val="20"/>
        </w:rPr>
      </w:pPr>
    </w:p>
    <w:p w14:paraId="704DD2E5" w14:textId="1FFD0A91" w:rsidR="007000D4" w:rsidRPr="0029208F" w:rsidRDefault="007000D4" w:rsidP="001B1E56">
      <w:pPr>
        <w:ind w:left="2160"/>
        <w:rPr>
          <w:rFonts w:eastAsia="Arial" w:cs="Arial"/>
          <w:szCs w:val="20"/>
        </w:rPr>
      </w:pPr>
      <w:r w:rsidRPr="0029208F">
        <w:rPr>
          <w:rFonts w:eastAsia="Arial" w:cs="Arial"/>
          <w:szCs w:val="20"/>
        </w:rPr>
        <w:t>The CAISO will perform the</w:t>
      </w:r>
      <w:r w:rsidRPr="0029208F">
        <w:rPr>
          <w:rFonts w:cs="Arial"/>
          <w:szCs w:val="20"/>
        </w:rPr>
        <w:t xml:space="preserve"> Off-Peak Deliverability Assessment for Interconnection Customer informational purposes only, and any such upgrades identified in the Off-Peak Deliverability Assessment as part of the Phase I Interconnection Study shall be estimated in accordance with Section 6.4.  The estimated costs of such upgrades identified in the </w:t>
      </w:r>
      <w:r w:rsidRPr="0029208F">
        <w:rPr>
          <w:rFonts w:eastAsia="Arial" w:cs="Arial"/>
          <w:szCs w:val="20"/>
        </w:rPr>
        <w:t xml:space="preserve">assessment will be referred to as “off peak Deliverability transmission upgrades,' the description of such upgrades in any report will be conceptual in nature, and such transmission upgrades will not be included </w:t>
      </w:r>
      <w:del w:id="153" w:author="Author">
        <w:r w:rsidRPr="0029208F" w:rsidDel="009835EA">
          <w:rPr>
            <w:rFonts w:eastAsia="Arial" w:cs="Arial"/>
            <w:szCs w:val="20"/>
          </w:rPr>
          <w:delText xml:space="preserve">in </w:delText>
        </w:r>
      </w:del>
      <w:ins w:id="154" w:author="Author">
        <w:r w:rsidR="009835EA">
          <w:rPr>
            <w:rFonts w:eastAsia="Arial" w:cs="Arial"/>
            <w:szCs w:val="20"/>
          </w:rPr>
          <w:t>as</w:t>
        </w:r>
        <w:r w:rsidR="009835EA" w:rsidRPr="0029208F">
          <w:rPr>
            <w:rFonts w:eastAsia="Arial" w:cs="Arial"/>
            <w:szCs w:val="20"/>
          </w:rPr>
          <w:t xml:space="preserve"> </w:t>
        </w:r>
      </w:ins>
      <w:r w:rsidRPr="0029208F">
        <w:rPr>
          <w:rFonts w:eastAsia="Arial" w:cs="Arial"/>
          <w:szCs w:val="20"/>
        </w:rPr>
        <w:t>a</w:t>
      </w:r>
      <w:ins w:id="155" w:author="Author">
        <w:r w:rsidR="009835EA">
          <w:rPr>
            <w:rFonts w:eastAsia="Arial" w:cs="Arial"/>
            <w:szCs w:val="20"/>
          </w:rPr>
          <w:t>n</w:t>
        </w:r>
      </w:ins>
      <w:r w:rsidRPr="0029208F">
        <w:rPr>
          <w:rFonts w:eastAsia="Arial" w:cs="Arial"/>
          <w:szCs w:val="20"/>
        </w:rPr>
        <w:t xml:space="preserve"> </w:t>
      </w:r>
      <w:ins w:id="156" w:author="Author">
        <w:r w:rsidR="00922B72">
          <w:rPr>
            <w:rFonts w:eastAsia="Arial" w:cs="Arial"/>
            <w:szCs w:val="20"/>
          </w:rPr>
          <w:t xml:space="preserve">Assigned Network Upgrade or Conditionally Assigned Network Upgrade </w:t>
        </w:r>
      </w:ins>
      <w:del w:id="157" w:author="Author">
        <w:r w:rsidRPr="0029208F" w:rsidDel="0088465C">
          <w:rPr>
            <w:rFonts w:eastAsia="Arial" w:cs="Arial"/>
            <w:szCs w:val="20"/>
          </w:rPr>
          <w:delText xml:space="preserve">plan of service </w:delText>
        </w:r>
      </w:del>
      <w:r w:rsidRPr="0029208F">
        <w:rPr>
          <w:rFonts w:eastAsia="Arial" w:cs="Arial"/>
          <w:szCs w:val="20"/>
        </w:rPr>
        <w:t>within the applicable Interconnection Study report.</w:t>
      </w:r>
    </w:p>
    <w:p w14:paraId="05F67EE6" w14:textId="77777777" w:rsidR="001B1E56" w:rsidRDefault="001B1E56" w:rsidP="007000D4">
      <w:pPr>
        <w:ind w:left="1440"/>
        <w:rPr>
          <w:rFonts w:eastAsia="Arial" w:cs="Arial"/>
          <w:szCs w:val="20"/>
        </w:rPr>
      </w:pPr>
    </w:p>
    <w:p w14:paraId="704DD2E6" w14:textId="77777777" w:rsidR="007000D4" w:rsidRPr="0029208F" w:rsidRDefault="007000D4" w:rsidP="001B1E56">
      <w:pPr>
        <w:ind w:left="2160"/>
        <w:rPr>
          <w:rFonts w:eastAsia="Arial" w:cs="Arial"/>
          <w:szCs w:val="20"/>
        </w:rPr>
      </w:pPr>
      <w:r w:rsidRPr="0029208F">
        <w:rPr>
          <w:rFonts w:eastAsia="Arial" w:cs="Arial"/>
          <w:szCs w:val="20"/>
        </w:rPr>
        <w: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t>
      </w:r>
    </w:p>
    <w:p w14:paraId="43D8B4AC" w14:textId="77777777" w:rsidR="001B1E56" w:rsidRDefault="001B1E56" w:rsidP="00535D04">
      <w:pPr>
        <w:tabs>
          <w:tab w:val="left" w:pos="2160"/>
        </w:tabs>
        <w:ind w:left="2160" w:hanging="720"/>
        <w:rPr>
          <w:rFonts w:cs="Arial"/>
          <w:color w:val="000000"/>
          <w:szCs w:val="20"/>
        </w:rPr>
      </w:pPr>
    </w:p>
    <w:p w14:paraId="704DD2E7" w14:textId="62C4AC5F" w:rsidR="007000D4" w:rsidRPr="0029208F" w:rsidRDefault="001B1E56" w:rsidP="001B1E56">
      <w:pPr>
        <w:tabs>
          <w:tab w:val="left" w:pos="2160"/>
        </w:tabs>
        <w:ind w:left="2880" w:hanging="1440"/>
        <w:rPr>
          <w:rFonts w:eastAsia="Arial" w:cs="Arial"/>
          <w:i/>
          <w:szCs w:val="20"/>
        </w:rPr>
      </w:pPr>
      <w:r>
        <w:rPr>
          <w:rFonts w:cs="Arial"/>
          <w:color w:val="000000"/>
          <w:szCs w:val="20"/>
        </w:rPr>
        <w:tab/>
      </w:r>
      <w:r w:rsidR="00535D04" w:rsidRPr="0029208F">
        <w:rPr>
          <w:rFonts w:cs="Arial"/>
          <w:color w:val="000000"/>
          <w:szCs w:val="20"/>
        </w:rPr>
        <w:t>(i)</w:t>
      </w:r>
      <w:r w:rsidR="00535D04" w:rsidRPr="0029208F">
        <w:rPr>
          <w:rFonts w:cs="Arial"/>
          <w:color w:val="000000"/>
          <w:szCs w:val="20"/>
        </w:rPr>
        <w:tab/>
      </w:r>
      <w:r w:rsidR="007000D4" w:rsidRPr="0029208F">
        <w:rPr>
          <w:rFonts w:eastAsia="Arial" w:cs="Arial"/>
          <w:szCs w:val="20"/>
        </w:rPr>
        <w:t xml:space="preserve">these transmission upgrades will not be required for the proposed Generating Facility (or proposed increase in capacity) that is the subject to the Interconnection Request to achieve Full Capacity Deliverability Status; </w:t>
      </w:r>
    </w:p>
    <w:p w14:paraId="4EB4DAA9" w14:textId="77777777" w:rsidR="001B1E56" w:rsidRDefault="001B1E56" w:rsidP="00535D04">
      <w:pPr>
        <w:tabs>
          <w:tab w:val="left" w:pos="2160"/>
        </w:tabs>
        <w:ind w:left="2160" w:hanging="720"/>
        <w:rPr>
          <w:rFonts w:cs="Arial"/>
          <w:color w:val="000000"/>
          <w:szCs w:val="20"/>
        </w:rPr>
      </w:pPr>
    </w:p>
    <w:p w14:paraId="704DD2E8" w14:textId="145A411D" w:rsidR="007000D4" w:rsidRPr="0029208F" w:rsidRDefault="00535D04" w:rsidP="001B1E56">
      <w:pPr>
        <w:tabs>
          <w:tab w:val="left" w:pos="2160"/>
        </w:tabs>
        <w:ind w:left="2880" w:hanging="720"/>
        <w:rPr>
          <w:rFonts w:eastAsia="Arial" w:cs="Arial"/>
          <w:i/>
          <w:szCs w:val="20"/>
        </w:rPr>
      </w:pPr>
      <w:r w:rsidRPr="0029208F">
        <w:rPr>
          <w:rFonts w:cs="Arial"/>
          <w:color w:val="000000"/>
          <w:szCs w:val="20"/>
        </w:rPr>
        <w:t>(ii)</w:t>
      </w:r>
      <w:r w:rsidRPr="0029208F">
        <w:rPr>
          <w:rFonts w:cs="Arial"/>
          <w:color w:val="000000"/>
          <w:szCs w:val="20"/>
        </w:rPr>
        <w:tab/>
      </w:r>
      <w:r w:rsidR="007000D4" w:rsidRPr="0029208F">
        <w:rPr>
          <w:rFonts w:eastAsia="Arial" w:cs="Arial"/>
          <w:szCs w:val="20"/>
        </w:rPr>
        <w:t xml:space="preserve">the estimated costs for these transmission upgrades shall not be assigned to any Interconnection Customer in an Interconnection Study report, such costs shall not be considered in determining the </w:t>
      </w:r>
      <w:ins w:id="158" w:author="Weaver, Bill" w:date="2019-07-16T09:46:00Z">
        <w:r w:rsidR="00023447">
          <w:rPr>
            <w:rFonts w:eastAsia="Arial" w:cs="Arial"/>
            <w:szCs w:val="20"/>
          </w:rPr>
          <w:t xml:space="preserve">Current </w:t>
        </w:r>
      </w:ins>
      <w:del w:id="159" w:author="Weaver, Bill" w:date="2019-07-16T09:46:00Z">
        <w:r w:rsidR="007000D4" w:rsidRPr="0029208F" w:rsidDel="00023447">
          <w:rPr>
            <w:rFonts w:eastAsia="Arial" w:cs="Arial"/>
            <w:szCs w:val="20"/>
          </w:rPr>
          <w:delText>c</w:delText>
        </w:r>
      </w:del>
      <w:ins w:id="160" w:author="Weaver, Bill" w:date="2019-07-16T09:46:00Z">
        <w:r w:rsidR="00023447">
          <w:rPr>
            <w:rFonts w:eastAsia="Arial" w:cs="Arial"/>
            <w:szCs w:val="20"/>
          </w:rPr>
          <w:t>C</w:t>
        </w:r>
      </w:ins>
      <w:r w:rsidR="007000D4" w:rsidRPr="0029208F">
        <w:rPr>
          <w:rFonts w:eastAsia="Arial" w:cs="Arial"/>
          <w:szCs w:val="20"/>
        </w:rPr>
        <w:t xml:space="preserve">ost </w:t>
      </w:r>
      <w:ins w:id="161" w:author="Weaver, Bill" w:date="2019-07-16T09:46:00Z">
        <w:r w:rsidR="00023447">
          <w:rPr>
            <w:rFonts w:eastAsia="Arial" w:cs="Arial"/>
            <w:szCs w:val="20"/>
          </w:rPr>
          <w:t>R</w:t>
        </w:r>
      </w:ins>
      <w:del w:id="162" w:author="Weaver, Bill" w:date="2019-07-16T09:46:00Z">
        <w:r w:rsidR="007000D4" w:rsidRPr="0029208F" w:rsidDel="00023447">
          <w:rPr>
            <w:rFonts w:eastAsia="Arial" w:cs="Arial"/>
            <w:szCs w:val="20"/>
          </w:rPr>
          <w:delText>r</w:delText>
        </w:r>
      </w:del>
      <w:r w:rsidR="007000D4" w:rsidRPr="0029208F">
        <w:rPr>
          <w:rFonts w:eastAsia="Arial" w:cs="Arial"/>
          <w:szCs w:val="20"/>
        </w:rPr>
        <w:t xml:space="preserve">esponsibility or </w:t>
      </w:r>
      <w:del w:id="163" w:author="Author">
        <w:r w:rsidR="007000D4" w:rsidRPr="0029208F" w:rsidDel="009A4D26">
          <w:rPr>
            <w:rFonts w:eastAsia="Arial" w:cs="Arial"/>
            <w:szCs w:val="20"/>
          </w:rPr>
          <w:delText>maximum cost responsibility</w:delText>
        </w:r>
      </w:del>
      <w:ins w:id="164" w:author="Author">
        <w:r w:rsidR="009A4D26">
          <w:rPr>
            <w:rFonts w:eastAsia="Arial" w:cs="Arial"/>
            <w:szCs w:val="20"/>
          </w:rPr>
          <w:t xml:space="preserve">Maximum Cost </w:t>
        </w:r>
        <w:r w:rsidR="009A4D26">
          <w:rPr>
            <w:rFonts w:eastAsia="Arial" w:cs="Arial"/>
            <w:szCs w:val="20"/>
          </w:rPr>
          <w:lastRenderedPageBreak/>
          <w:t>Responsibility</w:t>
        </w:r>
      </w:ins>
      <w:r w:rsidR="007000D4" w:rsidRPr="0029208F">
        <w:rPr>
          <w:rFonts w:eastAsia="Arial" w:cs="Arial"/>
          <w:szCs w:val="20"/>
        </w:rPr>
        <w:t xml:space="preserve"> of the Interconnection Customer for Network Upgrades under this or in determining the Interconnection Financial Security than an Interconnection Customer must post under Section 11;</w:t>
      </w:r>
    </w:p>
    <w:p w14:paraId="69676F42" w14:textId="77777777" w:rsidR="001B1E56" w:rsidRDefault="001B1E56" w:rsidP="00535D04">
      <w:pPr>
        <w:tabs>
          <w:tab w:val="left" w:pos="2160"/>
        </w:tabs>
        <w:ind w:left="2160" w:hanging="720"/>
        <w:rPr>
          <w:rFonts w:cs="Arial"/>
          <w:color w:val="000000"/>
          <w:szCs w:val="20"/>
        </w:rPr>
      </w:pPr>
    </w:p>
    <w:p w14:paraId="704DD2E9" w14:textId="0AF0CC92" w:rsidR="007000D4" w:rsidRDefault="00535D04" w:rsidP="001B1E56">
      <w:pPr>
        <w:tabs>
          <w:tab w:val="left" w:pos="2160"/>
        </w:tabs>
        <w:ind w:left="2880" w:hanging="720"/>
        <w:rPr>
          <w:rFonts w:eastAsia="Arial" w:cs="Arial"/>
          <w:szCs w:val="20"/>
        </w:rPr>
      </w:pPr>
      <w:r w:rsidRPr="0029208F">
        <w:rPr>
          <w:rFonts w:cs="Arial"/>
          <w:color w:val="000000"/>
          <w:szCs w:val="20"/>
        </w:rPr>
        <w:t>(iii)</w:t>
      </w:r>
      <w:r w:rsidRPr="0029208F">
        <w:rPr>
          <w:rFonts w:cs="Arial"/>
          <w:color w:val="000000"/>
          <w:szCs w:val="20"/>
        </w:rPr>
        <w:tab/>
      </w:r>
      <w:r w:rsidR="007000D4" w:rsidRPr="0029208F">
        <w:rPr>
          <w:rFonts w:eastAsia="Arial" w:cs="Arial"/>
          <w:szCs w:val="20"/>
        </w:rPr>
        <w:t xml:space="preserve">and the applicable Participating TO(s) shall not be responsible under this for financing or constructing such transmission upgrades. </w:t>
      </w:r>
    </w:p>
    <w:p w14:paraId="5B4BEDDB" w14:textId="77777777" w:rsidR="001B1E56" w:rsidRPr="0029208F" w:rsidRDefault="001B1E56" w:rsidP="001B1E56">
      <w:pPr>
        <w:tabs>
          <w:tab w:val="left" w:pos="2160"/>
        </w:tabs>
        <w:ind w:left="2880" w:hanging="720"/>
        <w:rPr>
          <w:rFonts w:eastAsia="Arial" w:cs="Arial"/>
          <w:i/>
          <w:szCs w:val="20"/>
        </w:rPr>
      </w:pPr>
    </w:p>
    <w:p w14:paraId="704DD2EA" w14:textId="24D0D0FD" w:rsidR="007000D4" w:rsidRPr="0029208F" w:rsidRDefault="007000D4" w:rsidP="00F50E97">
      <w:pPr>
        <w:pStyle w:val="Heading2"/>
        <w:ind w:left="720" w:hanging="720"/>
      </w:pPr>
      <w:bookmarkStart w:id="165" w:name="s6p4"/>
      <w:bookmarkStart w:id="166" w:name="_Toc5267892"/>
      <w:r w:rsidRPr="0029208F">
        <w:rPr>
          <w:rFonts w:eastAsia="Arial"/>
        </w:rPr>
        <w:t>6.4</w:t>
      </w:r>
      <w:r w:rsidRPr="0029208F">
        <w:rPr>
          <w:rFonts w:eastAsia="Arial"/>
        </w:rPr>
        <w:tab/>
        <w:t xml:space="preserve">Use </w:t>
      </w:r>
      <w:r w:rsidR="005D60B1">
        <w:rPr>
          <w:rFonts w:eastAsia="Arial"/>
        </w:rPr>
        <w:t>o</w:t>
      </w:r>
      <w:r w:rsidRPr="0029208F">
        <w:rPr>
          <w:rFonts w:eastAsia="Arial"/>
        </w:rPr>
        <w:t xml:space="preserve">f Per Unit Costs </w:t>
      </w:r>
      <w:r w:rsidR="001B1E56">
        <w:rPr>
          <w:rFonts w:eastAsia="Arial"/>
        </w:rPr>
        <w:t>t</w:t>
      </w:r>
      <w:r w:rsidRPr="0029208F">
        <w:rPr>
          <w:rFonts w:eastAsia="Arial"/>
        </w:rPr>
        <w:t xml:space="preserve">o Estimate Network Upgrade and PTO Interconnection Facilities </w:t>
      </w:r>
      <w:bookmarkEnd w:id="165"/>
      <w:r w:rsidRPr="0029208F">
        <w:rPr>
          <w:rFonts w:eastAsia="Arial"/>
        </w:rPr>
        <w:t>Costs</w:t>
      </w:r>
      <w:bookmarkEnd w:id="166"/>
    </w:p>
    <w:p w14:paraId="571168B6" w14:textId="77777777" w:rsidR="001B1E56" w:rsidRDefault="001B1E56" w:rsidP="001B1E56">
      <w:pPr>
        <w:rPr>
          <w:rFonts w:cs="Arial"/>
          <w:szCs w:val="20"/>
        </w:rPr>
      </w:pPr>
    </w:p>
    <w:p w14:paraId="704DD2EB" w14:textId="51EAEFC0" w:rsidR="007000D4" w:rsidRPr="0029208F" w:rsidRDefault="007000D4" w:rsidP="001B1E56">
      <w:pPr>
        <w:ind w:left="720"/>
        <w:rPr>
          <w:rFonts w:cs="Arial"/>
          <w:b/>
          <w:szCs w:val="20"/>
        </w:rPr>
      </w:pPr>
      <w:r w:rsidRPr="0029208F">
        <w:rPr>
          <w:rFonts w:cs="Arial"/>
          <w:szCs w:val="20"/>
        </w:rPr>
        <w:t>Each Participating TO, under the direction of the CAISO, shall publish per unit costs for facilities generally required to interconnect Generation to their respective systems.</w:t>
      </w:r>
    </w:p>
    <w:p w14:paraId="473E118B" w14:textId="77777777" w:rsidR="001B1E56" w:rsidRDefault="001B1E56" w:rsidP="001B1E56">
      <w:pPr>
        <w:rPr>
          <w:rFonts w:cs="Arial"/>
          <w:szCs w:val="20"/>
        </w:rPr>
      </w:pPr>
    </w:p>
    <w:p w14:paraId="704DD2EC" w14:textId="7F613A71" w:rsidR="007000D4" w:rsidRPr="0029208F" w:rsidRDefault="007000D4" w:rsidP="001B1E56">
      <w:pPr>
        <w:ind w:left="720"/>
        <w:rPr>
          <w:rFonts w:cs="Arial"/>
          <w:szCs w:val="20"/>
        </w:rPr>
      </w:pPr>
      <w:r w:rsidRPr="0029208F">
        <w:rPr>
          <w:rFonts w:cs="Arial"/>
          <w:szCs w:val="20"/>
        </w:rPr>
        <w:t xml:space="preserve">These per unit costs shall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 unit costs will be used to develop the cost of </w:t>
      </w:r>
      <w:del w:id="167" w:author="Author">
        <w:r w:rsidRPr="0029208F" w:rsidDel="001C480E">
          <w:rPr>
            <w:rFonts w:cs="Arial"/>
            <w:szCs w:val="20"/>
          </w:rPr>
          <w:delText>RNUs, LDNUs, ADNUs</w:delText>
        </w:r>
      </w:del>
      <w:ins w:id="168" w:author="Author">
        <w:r w:rsidR="001C480E">
          <w:rPr>
            <w:rFonts w:cs="Arial"/>
            <w:szCs w:val="20"/>
          </w:rPr>
          <w:t>Network Upgrades</w:t>
        </w:r>
      </w:ins>
      <w:r w:rsidRPr="0029208F">
        <w:rPr>
          <w:rFonts w:cs="Arial"/>
          <w:szCs w:val="20"/>
        </w:rPr>
        <w:t xml:space="preserve"> and Participating TO’s Interconnection Facilities.  Deviations from a Participating TO’s benchmark per unit costs will be permitted if a reasonable explanation for the deviation is provided and there is no undue discrimination.</w:t>
      </w:r>
    </w:p>
    <w:p w14:paraId="77C9C892" w14:textId="653FF20F" w:rsidR="001B1E56" w:rsidRDefault="001B1E56" w:rsidP="001B1E56">
      <w:pPr>
        <w:rPr>
          <w:rFonts w:cs="Arial"/>
          <w:szCs w:val="20"/>
        </w:rPr>
      </w:pPr>
    </w:p>
    <w:p w14:paraId="6365F406" w14:textId="59968309" w:rsidR="001B1E56" w:rsidRDefault="007000D4" w:rsidP="001B1E56">
      <w:pPr>
        <w:ind w:left="720"/>
        <w:rPr>
          <w:rFonts w:cs="Arial"/>
          <w:szCs w:val="20"/>
        </w:rPr>
      </w:pPr>
      <w:r w:rsidRPr="0029208F">
        <w:rPr>
          <w:rFonts w:cs="Arial"/>
          <w:szCs w:val="20"/>
        </w:rPr>
        <w:t>Prior to adoption and publication of final per unit costs for use in the Interconnection Study Cycle, the CAISO shall publish to the CAISO Website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Appendix 5.</w:t>
      </w:r>
    </w:p>
    <w:p w14:paraId="52426E83" w14:textId="77777777" w:rsidR="001B1E56" w:rsidRPr="001B1E56" w:rsidRDefault="001B1E56" w:rsidP="001B1E56">
      <w:pPr>
        <w:ind w:left="720"/>
        <w:rPr>
          <w:rFonts w:cs="Arial"/>
          <w:szCs w:val="20"/>
        </w:rPr>
      </w:pPr>
      <w:bookmarkStart w:id="169" w:name="s6p5"/>
    </w:p>
    <w:bookmarkEnd w:id="169"/>
    <w:p w14:paraId="704DD2FA" w14:textId="5FF26AE8" w:rsidR="007000D4" w:rsidRPr="0029208F" w:rsidRDefault="00D60708" w:rsidP="00D60708">
      <w:pPr>
        <w:rPr>
          <w:rFonts w:cs="Arial"/>
          <w:szCs w:val="20"/>
        </w:rPr>
      </w:pPr>
      <w:r>
        <w:rPr>
          <w:rFonts w:cs="Arial"/>
          <w:szCs w:val="20"/>
        </w:rPr>
        <w:t>…</w:t>
      </w:r>
    </w:p>
    <w:p w14:paraId="73C89777" w14:textId="77777777" w:rsidR="001B1E56" w:rsidRDefault="001B1E56" w:rsidP="007000D4">
      <w:pPr>
        <w:rPr>
          <w:rFonts w:cs="Arial"/>
          <w:b/>
          <w:szCs w:val="20"/>
        </w:rPr>
      </w:pPr>
      <w:bookmarkStart w:id="170" w:name="s6p7p2"/>
    </w:p>
    <w:p w14:paraId="704DD2FB" w14:textId="3D0D49DA" w:rsidR="007000D4" w:rsidRPr="0029208F" w:rsidRDefault="0019014A" w:rsidP="00F50E97">
      <w:pPr>
        <w:pStyle w:val="Heading2"/>
        <w:ind w:firstLine="720"/>
      </w:pPr>
      <w:bookmarkStart w:id="171" w:name="_Toc5267897"/>
      <w:r>
        <w:t>6.7.2</w:t>
      </w:r>
      <w:r w:rsidR="007000D4" w:rsidRPr="0029208F">
        <w:tab/>
        <w:t>Modifications.</w:t>
      </w:r>
      <w:bookmarkEnd w:id="171"/>
    </w:p>
    <w:p w14:paraId="46086B7E" w14:textId="77777777" w:rsidR="001B1E56" w:rsidRDefault="001B1E56" w:rsidP="007000D4">
      <w:pPr>
        <w:tabs>
          <w:tab w:val="left" w:pos="1440"/>
        </w:tabs>
        <w:ind w:left="1440" w:hanging="1440"/>
        <w:rPr>
          <w:rFonts w:cs="Arial"/>
          <w:b/>
          <w:szCs w:val="20"/>
        </w:rPr>
      </w:pPr>
      <w:bookmarkStart w:id="172" w:name="s6p7p2p1"/>
      <w:bookmarkEnd w:id="170"/>
    </w:p>
    <w:p w14:paraId="704DD2FC" w14:textId="2F8A587F" w:rsidR="007000D4" w:rsidRDefault="007000D4" w:rsidP="001B1E56">
      <w:pPr>
        <w:tabs>
          <w:tab w:val="left" w:pos="1440"/>
        </w:tabs>
        <w:ind w:left="2160" w:hanging="720"/>
        <w:rPr>
          <w:rFonts w:cs="Arial"/>
          <w:szCs w:val="20"/>
        </w:rPr>
      </w:pPr>
      <w:r w:rsidRPr="0029208F">
        <w:rPr>
          <w:rFonts w:cs="Arial"/>
          <w:b/>
          <w:szCs w:val="20"/>
        </w:rPr>
        <w:t>6.7.2.1</w:t>
      </w:r>
      <w:r w:rsidRPr="0029208F">
        <w:rPr>
          <w:rFonts w:cs="Arial"/>
          <w:szCs w:val="20"/>
        </w:rPr>
        <w:t xml:space="preserve"> </w:t>
      </w:r>
      <w:r w:rsidRPr="0029208F">
        <w:rPr>
          <w:rFonts w:cs="Arial"/>
          <w:szCs w:val="20"/>
        </w:rPr>
        <w:tab/>
        <w:t xml:space="preserve">At any time during the course of the Interconnection Studies, the Interconnection </w:t>
      </w:r>
      <w:bookmarkEnd w:id="172"/>
      <w:r w:rsidRPr="0029208F">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6EFE5EDE" w14:textId="77777777" w:rsidR="001B1E56" w:rsidRPr="0029208F" w:rsidRDefault="001B1E56" w:rsidP="001B1E56">
      <w:pPr>
        <w:tabs>
          <w:tab w:val="left" w:pos="1440"/>
        </w:tabs>
        <w:ind w:left="2160" w:hanging="720"/>
        <w:rPr>
          <w:rFonts w:cs="Arial"/>
          <w:szCs w:val="20"/>
        </w:rPr>
      </w:pPr>
    </w:p>
    <w:p w14:paraId="704DD2FD" w14:textId="13AE5204" w:rsidR="007A533D" w:rsidRPr="0029208F" w:rsidRDefault="007000D4" w:rsidP="001B1E56">
      <w:pPr>
        <w:tabs>
          <w:tab w:val="left" w:pos="1440"/>
        </w:tabs>
        <w:ind w:left="2160" w:hanging="720"/>
        <w:rPr>
          <w:rFonts w:cs="Arial"/>
          <w:szCs w:val="20"/>
        </w:rPr>
      </w:pPr>
      <w:bookmarkStart w:id="173" w:name="s6p7p2p2"/>
      <w:r w:rsidRPr="0029208F">
        <w:rPr>
          <w:rFonts w:cs="Arial"/>
          <w:b/>
          <w:szCs w:val="20"/>
        </w:rPr>
        <w:t>6.7.2.2</w:t>
      </w:r>
      <w:r w:rsidRPr="0029208F">
        <w:rPr>
          <w:rFonts w:cs="Arial"/>
          <w:szCs w:val="20"/>
        </w:rPr>
        <w:t xml:space="preserve"> </w:t>
      </w:r>
      <w:r w:rsidRPr="0029208F">
        <w:rPr>
          <w:rFonts w:cs="Arial"/>
          <w:szCs w:val="20"/>
        </w:rPr>
        <w:tab/>
      </w:r>
      <w:bookmarkStart w:id="174" w:name="s6p7p3"/>
      <w:bookmarkEnd w:id="173"/>
      <w:r w:rsidR="007A533D" w:rsidRPr="0029208F">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603FD664" w14:textId="77777777" w:rsidR="001B1E56" w:rsidRDefault="001B1E56" w:rsidP="001B1E56">
      <w:pPr>
        <w:tabs>
          <w:tab w:val="left" w:pos="-1440"/>
        </w:tabs>
        <w:rPr>
          <w:rFonts w:cs="Arial"/>
          <w:szCs w:val="20"/>
        </w:rPr>
      </w:pPr>
    </w:p>
    <w:p w14:paraId="704DD2FE" w14:textId="0C10A315" w:rsidR="007A533D" w:rsidRPr="0029208F" w:rsidRDefault="007A533D" w:rsidP="001B1E56">
      <w:pPr>
        <w:tabs>
          <w:tab w:val="left" w:pos="-1440"/>
        </w:tabs>
        <w:ind w:left="2160"/>
        <w:rPr>
          <w:rFonts w:cs="Arial"/>
          <w:szCs w:val="20"/>
        </w:rPr>
      </w:pPr>
      <w:r w:rsidRPr="0029208F">
        <w:rPr>
          <w:rFonts w:cs="Arial"/>
          <w:szCs w:val="20"/>
        </w:rPr>
        <w:t xml:space="preserve">Modifications permitted under this Section shall include specifically: (a) a </w:t>
      </w:r>
      <w:r w:rsidRPr="0029208F">
        <w:rPr>
          <w:rFonts w:cs="Arial"/>
          <w:szCs w:val="20"/>
        </w:rPr>
        <w:lastRenderedPageBreak/>
        <w:t>decrease in the electrical output (MW) of the proposed project; (b) modifying the technical parameters associated with the Generating Facility technology or the Generating Facility step-up transformer impedance characteristics; (c) modifying the interconnection configuration</w:t>
      </w:r>
      <w:r w:rsidR="007524B1" w:rsidRPr="007524B1">
        <w:rPr>
          <w:rFonts w:cs="Arial"/>
          <w:szCs w:val="20"/>
        </w:rPr>
        <w:t>;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and (f) change in Deliverability Status to Energy Only Deliverability Status, Partial Capacity Deliverability Status, or a lower fraction of Partial Capacity Deliverability Status</w:t>
      </w:r>
      <w:r w:rsidRPr="0029208F">
        <w:rPr>
          <w:rFonts w:cs="Arial"/>
          <w:szCs w:val="20"/>
        </w:rPr>
        <w:t>.</w:t>
      </w:r>
    </w:p>
    <w:p w14:paraId="46B7E580" w14:textId="77777777" w:rsidR="001B1E56" w:rsidRPr="001B1E56" w:rsidRDefault="001B1E56" w:rsidP="001B1E56">
      <w:pPr>
        <w:tabs>
          <w:tab w:val="left" w:pos="-1440"/>
        </w:tabs>
        <w:rPr>
          <w:rFonts w:cs="Arial"/>
          <w:szCs w:val="20"/>
        </w:rPr>
      </w:pPr>
    </w:p>
    <w:p w14:paraId="704DD2FF" w14:textId="17EC4721" w:rsidR="007A533D" w:rsidRPr="0029208F" w:rsidRDefault="007A533D" w:rsidP="001B1E56">
      <w:pPr>
        <w:tabs>
          <w:tab w:val="left" w:pos="-1440"/>
        </w:tabs>
        <w:ind w:left="2160"/>
        <w:rPr>
          <w:rFonts w:cs="Arial"/>
          <w:szCs w:val="20"/>
        </w:rPr>
      </w:pPr>
      <w:r w:rsidRPr="0029208F">
        <w:rPr>
          <w:rFonts w:cs="Arial"/>
          <w:szCs w:val="20"/>
        </w:rPr>
        <w:t>For any modification other than these, the Interconnection Customer must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The CAISO may engage the services of the applicable Participating TO to assess the modification.  Costs incurred by the Participating TO and CAISO (if any) shall be borne by the party making the request under Section 6.7.2, and such costs shall be included in any CAISO invoice for modification assessment activities.  Any change to the Point of Interconnection, except for that specified by the CAISO in an Interconnection Study or otherwise allowed under this Section, shall constitute a Material Modification.  The Interconnection Customer may then withdraw the proposed modification or proceed with a new Interconnection Request for such modification.</w:t>
      </w:r>
    </w:p>
    <w:p w14:paraId="6982F5B7" w14:textId="77777777" w:rsidR="001B1E56" w:rsidRDefault="001B1E56" w:rsidP="001B1E56">
      <w:pPr>
        <w:tabs>
          <w:tab w:val="left" w:pos="-1440"/>
        </w:tabs>
        <w:rPr>
          <w:rFonts w:cs="Arial"/>
          <w:szCs w:val="20"/>
        </w:rPr>
      </w:pPr>
    </w:p>
    <w:p w14:paraId="0B8231D9" w14:textId="77777777" w:rsidR="001B1E56" w:rsidRDefault="007A533D" w:rsidP="001B1E56">
      <w:pPr>
        <w:tabs>
          <w:tab w:val="left" w:pos="-1440"/>
        </w:tabs>
        <w:ind w:left="2160"/>
        <w:rPr>
          <w:rFonts w:cs="Arial"/>
          <w:szCs w:val="20"/>
        </w:rPr>
      </w:pPr>
      <w:r w:rsidRPr="0029208F">
        <w:rPr>
          <w:rFonts w:cs="Arial"/>
          <w:szCs w:val="20"/>
        </w:rPr>
        <w:t>The Interconnection Customer shall remain eligible for the Phase II Interconnection Study if the modifications are in accordance with this Section.</w:t>
      </w:r>
    </w:p>
    <w:p w14:paraId="671BDACB" w14:textId="77777777" w:rsidR="001B1E56" w:rsidRDefault="001B1E56" w:rsidP="001B1E56">
      <w:pPr>
        <w:tabs>
          <w:tab w:val="left" w:pos="-1440"/>
        </w:tabs>
        <w:ind w:left="2160"/>
        <w:rPr>
          <w:rFonts w:cs="Arial"/>
          <w:szCs w:val="20"/>
        </w:rPr>
      </w:pPr>
    </w:p>
    <w:p w14:paraId="5F29C02B" w14:textId="3A308700" w:rsidR="00546E6B" w:rsidRPr="0029208F" w:rsidRDefault="00546E6B" w:rsidP="001B1E56">
      <w:pPr>
        <w:tabs>
          <w:tab w:val="left" w:pos="-1440"/>
        </w:tabs>
        <w:ind w:left="2160"/>
        <w:rPr>
          <w:rFonts w:cs="Arial"/>
          <w:szCs w:val="20"/>
        </w:rPr>
      </w:pPr>
      <w:r>
        <w:rPr>
          <w:rFonts w:cs="Arial"/>
          <w:szCs w:val="20"/>
        </w:rPr>
        <w:t>If any</w:t>
      </w:r>
      <w:ins w:id="175" w:author="Author">
        <w:r w:rsidR="00ED0822">
          <w:rPr>
            <w:rFonts w:cs="Arial"/>
            <w:szCs w:val="20"/>
          </w:rPr>
          <w:t xml:space="preserve"> Interconnection Customer</w:t>
        </w:r>
      </w:ins>
      <w:r>
        <w:rPr>
          <w:rFonts w:cs="Arial"/>
          <w:szCs w:val="20"/>
        </w:rPr>
        <w:t xml:space="preserve"> requested modification after the Phase II Interconnection Study report would change the scope, schedule, or cost of the Interconnection Facilities or Network Upgrades, the CAISO will issue a report to the Interconnection Customer.  Potential adjustments to the </w:t>
      </w:r>
      <w:del w:id="176" w:author="Author">
        <w:r w:rsidDel="009A4D26">
          <w:rPr>
            <w:rFonts w:cs="Arial"/>
            <w:szCs w:val="20"/>
          </w:rPr>
          <w:delText>maximum cost responsibility</w:delText>
        </w:r>
      </w:del>
      <w:ins w:id="177" w:author="Author">
        <w:r w:rsidR="009A4D26">
          <w:rPr>
            <w:rFonts w:cs="Arial"/>
            <w:szCs w:val="20"/>
          </w:rPr>
          <w:t>Maximum Cost Responsibility</w:t>
        </w:r>
      </w:ins>
      <w:r>
        <w:rPr>
          <w:rFonts w:cs="Arial"/>
          <w:szCs w:val="20"/>
        </w:rPr>
        <w:t xml:space="preserve"> </w:t>
      </w:r>
      <w:ins w:id="178" w:author="Weaver, Bill" w:date="2019-07-16T10:05:00Z">
        <w:r w:rsidR="008F17C6">
          <w:rPr>
            <w:rFonts w:cs="Arial"/>
            <w:szCs w:val="20"/>
          </w:rPr>
          <w:t xml:space="preserve">or Maximum Cost Exposure </w:t>
        </w:r>
      </w:ins>
      <w:r>
        <w:rPr>
          <w:rFonts w:cs="Arial"/>
          <w:szCs w:val="20"/>
        </w:rPr>
        <w:t>for Network Upgrades for the Interconnection Customer will be determined in accordance with Section 7.4.3.</w:t>
      </w:r>
    </w:p>
    <w:p w14:paraId="32A57E1B" w14:textId="77777777" w:rsidR="001B1E56" w:rsidRDefault="001B1E56" w:rsidP="007A533D">
      <w:pPr>
        <w:ind w:left="1440" w:hanging="1440"/>
        <w:rPr>
          <w:rFonts w:cs="Arial"/>
          <w:b/>
          <w:bCs/>
          <w:szCs w:val="20"/>
        </w:rPr>
      </w:pPr>
    </w:p>
    <w:bookmarkEnd w:id="174"/>
    <w:p w14:paraId="704DD32C" w14:textId="0BC54606" w:rsidR="007000D4" w:rsidRDefault="00D60708" w:rsidP="00D60708">
      <w:pPr>
        <w:contextualSpacing/>
        <w:rPr>
          <w:rFonts w:eastAsia="Arial" w:cs="Arial"/>
          <w:szCs w:val="20"/>
        </w:rPr>
      </w:pPr>
      <w:r>
        <w:rPr>
          <w:rFonts w:cs="Arial"/>
          <w:b/>
          <w:bCs/>
          <w:szCs w:val="20"/>
        </w:rPr>
        <w:t>…</w:t>
      </w:r>
    </w:p>
    <w:p w14:paraId="064ADD53" w14:textId="77777777" w:rsidR="00564D90" w:rsidRPr="0029208F" w:rsidRDefault="00564D90" w:rsidP="00564D90">
      <w:pPr>
        <w:ind w:left="720"/>
        <w:contextualSpacing/>
        <w:rPr>
          <w:rFonts w:eastAsia="Arial" w:cs="Arial"/>
          <w:szCs w:val="20"/>
        </w:rPr>
      </w:pPr>
    </w:p>
    <w:p w14:paraId="704DD32D" w14:textId="6BC54753" w:rsidR="007000D4" w:rsidRPr="0029208F" w:rsidRDefault="007000D4" w:rsidP="00F50E97">
      <w:pPr>
        <w:pStyle w:val="Heading2"/>
      </w:pPr>
      <w:bookmarkStart w:id="179" w:name="_Toc5267908"/>
      <w:bookmarkStart w:id="180" w:name="s7p3"/>
      <w:r w:rsidRPr="0029208F">
        <w:rPr>
          <w:rFonts w:eastAsia="Arial"/>
        </w:rPr>
        <w:t>7.3</w:t>
      </w:r>
      <w:r w:rsidRPr="0029208F">
        <w:rPr>
          <w:rFonts w:eastAsia="Arial"/>
        </w:rPr>
        <w:tab/>
        <w:t>Postings and Cost Estimates for Network Upgrades</w:t>
      </w:r>
      <w:bookmarkEnd w:id="179"/>
    </w:p>
    <w:bookmarkEnd w:id="180"/>
    <w:p w14:paraId="5E897819" w14:textId="77777777" w:rsidR="00564D90" w:rsidRDefault="00564D90" w:rsidP="00564D90">
      <w:pPr>
        <w:contextualSpacing/>
        <w:rPr>
          <w:rFonts w:eastAsia="Arial" w:cs="Arial"/>
          <w:szCs w:val="20"/>
        </w:rPr>
      </w:pPr>
    </w:p>
    <w:p w14:paraId="704DD32E" w14:textId="1CB82809" w:rsidR="007000D4" w:rsidRPr="0029208F" w:rsidRDefault="0062333E" w:rsidP="00564D90">
      <w:pPr>
        <w:ind w:left="720"/>
        <w:contextualSpacing/>
        <w:rPr>
          <w:rFonts w:cs="Arial"/>
          <w:szCs w:val="20"/>
        </w:rPr>
      </w:pPr>
      <w:ins w:id="181" w:author="Author">
        <w:r>
          <w:rPr>
            <w:rFonts w:eastAsia="Arial" w:cs="Arial"/>
            <w:szCs w:val="20"/>
          </w:rPr>
          <w:t xml:space="preserve">Notwithstanding the Interconnection Customer’s </w:t>
        </w:r>
        <w:r w:rsidR="009A4D26">
          <w:rPr>
            <w:rFonts w:eastAsia="Arial" w:cs="Arial"/>
            <w:szCs w:val="20"/>
          </w:rPr>
          <w:t>Maximum Cost Responsibility</w:t>
        </w:r>
        <w:r>
          <w:rPr>
            <w:rFonts w:eastAsia="Arial" w:cs="Arial"/>
            <w:szCs w:val="20"/>
          </w:rPr>
          <w:t xml:space="preserve"> and Maximum Cost Exposure, </w:t>
        </w:r>
      </w:ins>
      <w:del w:id="182" w:author="Author">
        <w:r w:rsidR="007000D4" w:rsidRPr="0029208F" w:rsidDel="0062333E">
          <w:rPr>
            <w:rFonts w:eastAsia="Arial" w:cs="Arial"/>
            <w:szCs w:val="20"/>
          </w:rPr>
          <w:delText>U</w:delText>
        </w:r>
      </w:del>
      <w:ins w:id="183" w:author="Author">
        <w:r>
          <w:rPr>
            <w:rFonts w:eastAsia="Arial" w:cs="Arial"/>
            <w:szCs w:val="20"/>
          </w:rPr>
          <w:t>u</w:t>
        </w:r>
      </w:ins>
      <w:r w:rsidR="007000D4" w:rsidRPr="0029208F">
        <w:rPr>
          <w:rFonts w:eastAsia="Arial" w:cs="Arial"/>
          <w:szCs w:val="20"/>
        </w:rPr>
        <w:t xml:space="preserve">ntil such time as the Phase II Interconnection Study report is issued to the Interconnection Customer, the </w:t>
      </w:r>
      <w:ins w:id="184" w:author="Author">
        <w:r w:rsidR="000474AC">
          <w:rPr>
            <w:rFonts w:eastAsia="Arial" w:cs="Arial"/>
            <w:szCs w:val="20"/>
          </w:rPr>
          <w:t xml:space="preserve">allocated </w:t>
        </w:r>
      </w:ins>
      <w:r w:rsidR="007000D4" w:rsidRPr="0029208F">
        <w:rPr>
          <w:rFonts w:cs="Arial"/>
          <w:szCs w:val="20"/>
        </w:rPr>
        <w:t>costs</w:t>
      </w:r>
      <w:ins w:id="185" w:author="Author">
        <w:r w:rsidR="000474AC">
          <w:rPr>
            <w:rFonts w:cs="Arial"/>
            <w:szCs w:val="20"/>
          </w:rPr>
          <w:t xml:space="preserve"> for</w:t>
        </w:r>
      </w:ins>
      <w:r w:rsidR="007000D4" w:rsidRPr="0029208F">
        <w:rPr>
          <w:rFonts w:cs="Arial"/>
          <w:szCs w:val="20"/>
        </w:rPr>
        <w:t xml:space="preserve"> </w:t>
      </w:r>
      <w:ins w:id="186" w:author="Author">
        <w:r>
          <w:rPr>
            <w:rFonts w:cs="Arial"/>
            <w:szCs w:val="20"/>
          </w:rPr>
          <w:t>Assigned Network Upgrades</w:t>
        </w:r>
        <w:r w:rsidRPr="0029208F">
          <w:rPr>
            <w:rFonts w:cs="Arial"/>
            <w:szCs w:val="20"/>
          </w:rPr>
          <w:t xml:space="preserve"> </w:t>
        </w:r>
      </w:ins>
      <w:del w:id="187" w:author="Author">
        <w:r w:rsidR="007000D4" w:rsidRPr="0029208F" w:rsidDel="0062333E">
          <w:rPr>
            <w:rFonts w:cs="Arial"/>
            <w:szCs w:val="20"/>
          </w:rPr>
          <w:delText>assigned to</w:delText>
        </w:r>
      </w:del>
      <w:ins w:id="188" w:author="Author">
        <w:r>
          <w:rPr>
            <w:rFonts w:cs="Arial"/>
            <w:szCs w:val="20"/>
          </w:rPr>
          <w:t>for each</w:t>
        </w:r>
      </w:ins>
      <w:r w:rsidR="007000D4" w:rsidRPr="0029208F">
        <w:rPr>
          <w:rFonts w:cs="Arial"/>
          <w:szCs w:val="20"/>
        </w:rPr>
        <w:t xml:space="preserve"> Interconnection Customer</w:t>
      </w:r>
      <w:del w:id="189" w:author="Author">
        <w:r w:rsidR="007000D4" w:rsidRPr="0029208F" w:rsidDel="0062333E">
          <w:rPr>
            <w:rFonts w:cs="Arial"/>
            <w:szCs w:val="20"/>
          </w:rPr>
          <w:delText>s</w:delText>
        </w:r>
      </w:del>
      <w:r w:rsidR="007000D4" w:rsidRPr="0029208F">
        <w:rPr>
          <w:rFonts w:cs="Arial"/>
          <w:szCs w:val="20"/>
        </w:rPr>
        <w:t xml:space="preserve"> for RNUs and LDNUs in the Phase I Interconnection Study report shall establish the </w:t>
      </w:r>
      <w:del w:id="190" w:author="Author">
        <w:r w:rsidR="007000D4" w:rsidRPr="0029208F" w:rsidDel="0062333E">
          <w:rPr>
            <w:rFonts w:cs="Arial"/>
            <w:szCs w:val="20"/>
          </w:rPr>
          <w:delText xml:space="preserve">maximum </w:delText>
        </w:r>
      </w:del>
      <w:r w:rsidR="007000D4" w:rsidRPr="0029208F">
        <w:rPr>
          <w:rFonts w:cs="Arial"/>
          <w:szCs w:val="20"/>
        </w:rPr>
        <w:t xml:space="preserve">value for </w:t>
      </w:r>
    </w:p>
    <w:p w14:paraId="4BADFCDB" w14:textId="77777777" w:rsidR="00564D90" w:rsidRDefault="00564D90" w:rsidP="00564D90">
      <w:pPr>
        <w:ind w:firstLine="720"/>
        <w:contextualSpacing/>
        <w:rPr>
          <w:rFonts w:eastAsia="Arial" w:cs="Arial"/>
          <w:szCs w:val="20"/>
        </w:rPr>
      </w:pPr>
    </w:p>
    <w:p w14:paraId="704DD32F" w14:textId="614D59C1" w:rsidR="007000D4" w:rsidRPr="0029208F" w:rsidRDefault="00535D04" w:rsidP="00564D90">
      <w:pPr>
        <w:ind w:firstLine="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cs="Arial"/>
          <w:szCs w:val="20"/>
        </w:rPr>
        <w:t xml:space="preserve">each Interconnection Customer's </w:t>
      </w:r>
      <w:ins w:id="191" w:author="Author">
        <w:r w:rsidR="0062333E">
          <w:rPr>
            <w:rFonts w:cs="Arial"/>
            <w:szCs w:val="20"/>
          </w:rPr>
          <w:t>Current</w:t>
        </w:r>
      </w:ins>
      <w:r w:rsidR="007000D4" w:rsidRPr="0029208F">
        <w:rPr>
          <w:rFonts w:cs="Arial"/>
          <w:szCs w:val="20"/>
        </w:rPr>
        <w:t xml:space="preserve"> </w:t>
      </w:r>
      <w:ins w:id="192" w:author="Author">
        <w:r w:rsidR="0062333E">
          <w:rPr>
            <w:rFonts w:cs="Arial"/>
            <w:szCs w:val="20"/>
          </w:rPr>
          <w:t>C</w:t>
        </w:r>
      </w:ins>
      <w:del w:id="193" w:author="Author">
        <w:r w:rsidR="007000D4" w:rsidRPr="0029208F" w:rsidDel="0062333E">
          <w:rPr>
            <w:rFonts w:cs="Arial"/>
            <w:szCs w:val="20"/>
          </w:rPr>
          <w:delText>c</w:delText>
        </w:r>
      </w:del>
      <w:r w:rsidR="007000D4" w:rsidRPr="0029208F">
        <w:rPr>
          <w:rFonts w:cs="Arial"/>
          <w:szCs w:val="20"/>
        </w:rPr>
        <w:t xml:space="preserve">ost </w:t>
      </w:r>
      <w:ins w:id="194" w:author="Author">
        <w:r w:rsidR="0062333E">
          <w:rPr>
            <w:rFonts w:cs="Arial"/>
            <w:szCs w:val="20"/>
          </w:rPr>
          <w:t>R</w:t>
        </w:r>
      </w:ins>
      <w:del w:id="195" w:author="Author">
        <w:r w:rsidR="007000D4" w:rsidRPr="0029208F" w:rsidDel="0062333E">
          <w:rPr>
            <w:rFonts w:cs="Arial"/>
            <w:szCs w:val="20"/>
          </w:rPr>
          <w:delText>r</w:delText>
        </w:r>
      </w:del>
      <w:r w:rsidR="007000D4" w:rsidRPr="0029208F">
        <w:rPr>
          <w:rFonts w:cs="Arial"/>
          <w:szCs w:val="20"/>
        </w:rPr>
        <w:t>esponsibility; and</w:t>
      </w:r>
    </w:p>
    <w:p w14:paraId="725759B2" w14:textId="77777777" w:rsidR="00564D90" w:rsidRDefault="00564D90" w:rsidP="00564D90">
      <w:pPr>
        <w:contextualSpacing/>
        <w:rPr>
          <w:rFonts w:eastAsia="Arial" w:cs="Arial"/>
          <w:szCs w:val="20"/>
        </w:rPr>
      </w:pPr>
    </w:p>
    <w:p w14:paraId="704DD330" w14:textId="1C18F86E" w:rsidR="007000D4" w:rsidRPr="0029208F" w:rsidRDefault="00535D04" w:rsidP="00564D90">
      <w:pPr>
        <w:ind w:left="144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cs="Arial"/>
          <w:szCs w:val="20"/>
        </w:rPr>
        <w:t xml:space="preserve">the initial posting of Interconnection Financial Security required from each Interconnection Customer under Section 11.2 for such Network Upgrades. </w:t>
      </w:r>
    </w:p>
    <w:p w14:paraId="1744CF33" w14:textId="77777777" w:rsidR="0062333E" w:rsidRDefault="0062333E" w:rsidP="00564D90">
      <w:pPr>
        <w:ind w:left="720"/>
        <w:contextualSpacing/>
        <w:rPr>
          <w:ins w:id="196" w:author="Author"/>
          <w:rFonts w:cs="Arial"/>
          <w:szCs w:val="20"/>
        </w:rPr>
      </w:pPr>
    </w:p>
    <w:p w14:paraId="704DD331" w14:textId="43E3C79A" w:rsidR="007000D4" w:rsidRDefault="007000D4" w:rsidP="00564D90">
      <w:pPr>
        <w:ind w:left="720"/>
        <w:contextualSpacing/>
        <w:rPr>
          <w:rFonts w:cs="Arial"/>
          <w:szCs w:val="20"/>
        </w:rPr>
      </w:pPr>
      <w:del w:id="197" w:author="Weaver, Bill" w:date="2019-07-16T10:06:00Z">
        <w:r w:rsidRPr="0029208F" w:rsidDel="00AA7132">
          <w:rPr>
            <w:rFonts w:cs="Arial"/>
            <w:szCs w:val="20"/>
          </w:rPr>
          <w:delText xml:space="preserve">The Phase I Interconnection Study report shall set forth the applicable cost estimates for RNUs, </w:delText>
        </w:r>
        <w:r w:rsidRPr="0029208F" w:rsidDel="00AA7132">
          <w:rPr>
            <w:rFonts w:cs="Arial"/>
            <w:szCs w:val="20"/>
          </w:rPr>
          <w:lastRenderedPageBreak/>
          <w:delText>LDNUs, ADNUs</w:delText>
        </w:r>
      </w:del>
      <w:ins w:id="198" w:author="Author">
        <w:del w:id="199" w:author="Weaver, Bill" w:date="2019-07-16T10:06:00Z">
          <w:r w:rsidR="0062333E" w:rsidDel="00AA7132">
            <w:rPr>
              <w:rFonts w:cs="Arial"/>
              <w:szCs w:val="20"/>
            </w:rPr>
            <w:delText>,</w:delText>
          </w:r>
        </w:del>
      </w:ins>
      <w:del w:id="200" w:author="Weaver, Bill" w:date="2019-07-16T10:06:00Z">
        <w:r w:rsidRPr="0029208F" w:rsidDel="00AA7132">
          <w:rPr>
            <w:rFonts w:cs="Arial"/>
            <w:szCs w:val="20"/>
          </w:rPr>
          <w:delText xml:space="preserve"> and Participating TOs Interconnection Facilities that shall be the basis for the initial Interconnection Financial Security Posting under Section 11.2</w:delText>
        </w:r>
        <w:r w:rsidR="007A533D" w:rsidRPr="0029208F" w:rsidDel="00AA7132">
          <w:rPr>
            <w:rFonts w:cs="Arial"/>
            <w:szCs w:val="20"/>
          </w:rPr>
          <w:delText>.</w:delText>
        </w:r>
      </w:del>
    </w:p>
    <w:p w14:paraId="4511A0B0" w14:textId="77777777" w:rsidR="00564D90" w:rsidRPr="0029208F" w:rsidRDefault="00564D90"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201" w:name="_Toc5267909"/>
      <w:bookmarkStart w:id="202" w:name="s7p4"/>
      <w:r w:rsidRPr="0029208F">
        <w:rPr>
          <w:rFonts w:eastAsia="Arial"/>
        </w:rPr>
        <w:t>7.4</w:t>
      </w:r>
      <w:r w:rsidRPr="0029208F">
        <w:rPr>
          <w:rFonts w:eastAsia="Arial"/>
        </w:rPr>
        <w:tab/>
        <w:t>Reassessment Process</w:t>
      </w:r>
      <w:bookmarkEnd w:id="201"/>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203" w:name="s7p4p1"/>
      <w:bookmarkEnd w:id="202"/>
      <w:r w:rsidRPr="0029208F">
        <w:rPr>
          <w:rFonts w:eastAsia="Arial" w:cs="Arial"/>
          <w:b/>
          <w:szCs w:val="20"/>
        </w:rPr>
        <w:t>7.4.1</w:t>
      </w:r>
      <w:r w:rsidRPr="0029208F">
        <w:rPr>
          <w:rFonts w:eastAsia="Arial" w:cs="Arial"/>
          <w:b/>
          <w:szCs w:val="20"/>
        </w:rPr>
        <w:tab/>
      </w:r>
      <w:bookmarkEnd w:id="203"/>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3E2717B5"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r w:rsidRPr="0029208F">
        <w:rPr>
          <w:rFonts w:eastAsia="Arial" w:cs="Arial"/>
          <w:szCs w:val="20"/>
        </w:rPr>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3CED270E" w14:textId="77777777" w:rsidR="00564D90" w:rsidRDefault="00564D90" w:rsidP="00F14FCB">
      <w:pPr>
        <w:ind w:left="1440"/>
        <w:rPr>
          <w:rFonts w:eastAsia="Arial" w:cs="Arial"/>
          <w:szCs w:val="20"/>
        </w:rPr>
      </w:pPr>
    </w:p>
    <w:p w14:paraId="704DD335" w14:textId="542DCE1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754E0ED"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37378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39E0FB5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2BF7232D" w:rsidR="00F14FCB" w:rsidRPr="0029208F" w:rsidRDefault="00F14FCB" w:rsidP="00AA7132">
      <w:pPr>
        <w:ind w:left="2160" w:hanging="72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transmission additions and upgrades approved</w:t>
      </w:r>
      <w:ins w:id="204" w:author="Weaver, Bill" w:date="2019-07-16T10:07:00Z">
        <w:r w:rsidR="00AA7132">
          <w:rPr>
            <w:rFonts w:eastAsia="Arial" w:cs="Arial"/>
            <w:szCs w:val="20"/>
          </w:rPr>
          <w:t xml:space="preserve"> or removed</w:t>
        </w:r>
      </w:ins>
      <w:r w:rsidRPr="0029208F">
        <w:rPr>
          <w:rFonts w:eastAsia="Arial" w:cs="Arial"/>
          <w:szCs w:val="20"/>
        </w:rPr>
        <w:t xml:space="preserve"> 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704DD33A" w14:textId="436194E0" w:rsidR="007000D4" w:rsidRDefault="007000D4" w:rsidP="00CD0CCA">
      <w:pPr>
        <w:ind w:left="1440" w:hanging="720"/>
      </w:pPr>
      <w:bookmarkStart w:id="205" w:name="s7p4p2"/>
      <w:bookmarkStart w:id="206" w:name="_Toc526322683"/>
      <w:r w:rsidRPr="00CD0CCA">
        <w:rPr>
          <w:b/>
        </w:rPr>
        <w:t>7.4.2</w:t>
      </w:r>
      <w:r w:rsidRPr="0029208F">
        <w:tab/>
        <w:t xml:space="preserve">Where, as a consequence of the reassessment, the </w:t>
      </w:r>
      <w:r w:rsidR="00EF114D" w:rsidRPr="0029208F">
        <w:t>CA</w:t>
      </w:r>
      <w:r w:rsidRPr="0029208F">
        <w:t xml:space="preserve">ISO determines that changes to the </w:t>
      </w:r>
      <w:bookmarkEnd w:id="205"/>
      <w:r w:rsidRPr="0029208F">
        <w:t>previously identified Network Upgrades in Queue Clusters earlier than the current Interconnection Study Cycle will cause changes to plans of service set out in executed GIAs, such changes will serve as a basis for amendments to GIAs.</w:t>
      </w:r>
      <w:bookmarkEnd w:id="206"/>
      <w:r w:rsidRPr="0029208F">
        <w:t xml:space="preserve"> </w:t>
      </w:r>
    </w:p>
    <w:p w14:paraId="11992268" w14:textId="77777777" w:rsidR="00CD0CCA" w:rsidRPr="0029208F" w:rsidRDefault="00CD0CCA" w:rsidP="00CD0CCA">
      <w:pPr>
        <w:ind w:left="1440" w:hanging="720"/>
        <w:rPr>
          <w:b/>
          <w:i/>
        </w:rPr>
      </w:pPr>
    </w:p>
    <w:p w14:paraId="00425035" w14:textId="71457393" w:rsidR="00564D90" w:rsidRDefault="00EF114D" w:rsidP="00564D90">
      <w:pPr>
        <w:autoSpaceDE w:val="0"/>
        <w:autoSpaceDN w:val="0"/>
        <w:adjustRightInd w:val="0"/>
        <w:ind w:left="1440" w:hanging="720"/>
        <w:rPr>
          <w:rFonts w:eastAsia="Times New Roman" w:cs="Arial"/>
          <w:color w:val="000000"/>
          <w:szCs w:val="20"/>
        </w:rPr>
      </w:pPr>
      <w:r w:rsidRPr="0029208F">
        <w:rPr>
          <w:rFonts w:eastAsia="Times New Roman" w:cs="Arial"/>
          <w:b/>
          <w:color w:val="000000"/>
          <w:szCs w:val="20"/>
        </w:rPr>
        <w:t>7.4.3</w:t>
      </w:r>
      <w:r w:rsidRPr="0029208F">
        <w:rPr>
          <w:rFonts w:eastAsia="Times New Roman" w:cs="Arial"/>
          <w:color w:val="000000"/>
          <w:szCs w:val="20"/>
        </w:rPr>
        <w:tab/>
        <w:t xml:space="preserve">Such changes to plans of service in Queue Clusters earlier than the current Interconnection Study Cycle will also serve as the basis for potential adjustments to the </w:t>
      </w:r>
      <w:ins w:id="207" w:author="Author">
        <w:r w:rsidR="000474AC">
          <w:rPr>
            <w:rFonts w:eastAsia="Times New Roman" w:cs="Arial"/>
            <w:color w:val="000000"/>
            <w:szCs w:val="20"/>
          </w:rPr>
          <w:t xml:space="preserve">Current Cost Responsibility, </w:t>
        </w:r>
        <w:r w:rsidR="009A4D26">
          <w:rPr>
            <w:rFonts w:eastAsia="Times New Roman" w:cs="Arial"/>
            <w:color w:val="000000"/>
            <w:szCs w:val="20"/>
          </w:rPr>
          <w:t>M</w:t>
        </w:r>
      </w:ins>
      <w:del w:id="208" w:author="Author">
        <w:r w:rsidRPr="0029208F" w:rsidDel="009A4D26">
          <w:rPr>
            <w:rFonts w:eastAsia="Times New Roman" w:cs="Arial"/>
            <w:color w:val="000000"/>
            <w:szCs w:val="20"/>
          </w:rPr>
          <w:delText>m</w:delText>
        </w:r>
      </w:del>
      <w:r w:rsidRPr="0029208F">
        <w:rPr>
          <w:rFonts w:eastAsia="Times New Roman" w:cs="Arial"/>
          <w:color w:val="000000"/>
          <w:szCs w:val="20"/>
        </w:rPr>
        <w:t xml:space="preserve">aximum </w:t>
      </w:r>
      <w:ins w:id="209" w:author="Author">
        <w:r w:rsidR="009A4D26">
          <w:rPr>
            <w:rFonts w:eastAsia="Times New Roman" w:cs="Arial"/>
            <w:color w:val="000000"/>
            <w:szCs w:val="20"/>
          </w:rPr>
          <w:t>C</w:t>
        </w:r>
      </w:ins>
      <w:del w:id="210" w:author="Author">
        <w:r w:rsidRPr="0029208F" w:rsidDel="009A4D26">
          <w:rPr>
            <w:rFonts w:eastAsia="Times New Roman" w:cs="Arial"/>
            <w:color w:val="000000"/>
            <w:szCs w:val="20"/>
          </w:rPr>
          <w:delText>c</w:delText>
        </w:r>
      </w:del>
      <w:r w:rsidRPr="0029208F">
        <w:rPr>
          <w:rFonts w:eastAsia="Times New Roman" w:cs="Arial"/>
          <w:color w:val="000000"/>
          <w:szCs w:val="20"/>
        </w:rPr>
        <w:t xml:space="preserve">ost </w:t>
      </w:r>
      <w:ins w:id="211" w:author="Author">
        <w:r w:rsidR="009A4D26">
          <w:rPr>
            <w:rFonts w:eastAsia="Times New Roman" w:cs="Arial"/>
            <w:color w:val="000000"/>
            <w:szCs w:val="20"/>
          </w:rPr>
          <w:t>R</w:t>
        </w:r>
      </w:ins>
      <w:del w:id="212" w:author="Author">
        <w:r w:rsidRPr="0029208F" w:rsidDel="009A4D26">
          <w:rPr>
            <w:rFonts w:eastAsia="Times New Roman" w:cs="Arial"/>
            <w:color w:val="000000"/>
            <w:szCs w:val="20"/>
          </w:rPr>
          <w:delText>r</w:delText>
        </w:r>
      </w:del>
      <w:r w:rsidRPr="0029208F">
        <w:rPr>
          <w:rFonts w:eastAsia="Times New Roman" w:cs="Arial"/>
          <w:color w:val="000000"/>
          <w:szCs w:val="20"/>
        </w:rPr>
        <w:t>esponsibility</w:t>
      </w:r>
      <w:ins w:id="213" w:author="Author">
        <w:r w:rsidR="009A4D26">
          <w:rPr>
            <w:rFonts w:eastAsia="Times New Roman" w:cs="Arial"/>
            <w:color w:val="000000"/>
            <w:szCs w:val="20"/>
          </w:rPr>
          <w:t>, and Maximum Cost Exposure, as applicable,</w:t>
        </w:r>
      </w:ins>
      <w:r w:rsidRPr="0029208F">
        <w:rPr>
          <w:rFonts w:eastAsia="Times New Roman" w:cs="Arial"/>
          <w:color w:val="000000"/>
          <w:szCs w:val="20"/>
        </w:rPr>
        <w:t xml:space="preserve"> for Network Upgrades for Interconnection Customers in such earlier Queue Clusters, as follows:</w:t>
      </w:r>
    </w:p>
    <w:p w14:paraId="5B8E76B1" w14:textId="77777777" w:rsidR="00564D90" w:rsidRDefault="00564D90" w:rsidP="00564D90">
      <w:pPr>
        <w:autoSpaceDE w:val="0"/>
        <w:autoSpaceDN w:val="0"/>
        <w:adjustRightInd w:val="0"/>
        <w:ind w:left="1440" w:hanging="720"/>
        <w:rPr>
          <w:rFonts w:eastAsia="Times New Roman" w:cs="Arial"/>
          <w:color w:val="000000"/>
          <w:szCs w:val="20"/>
        </w:rPr>
      </w:pPr>
    </w:p>
    <w:p w14:paraId="25C8C5BD" w14:textId="41D3CA3F" w:rsidR="00EF114D" w:rsidRPr="0029208F" w:rsidRDefault="00564D90" w:rsidP="00564D90">
      <w:pPr>
        <w:autoSpaceDE w:val="0"/>
        <w:autoSpaceDN w:val="0"/>
        <w:adjustRightInd w:val="0"/>
        <w:ind w:left="2160" w:hanging="720"/>
        <w:rPr>
          <w:rFonts w:eastAsia="Times New Roman" w:cs="Arial"/>
          <w:color w:val="000000"/>
          <w:szCs w:val="20"/>
        </w:rPr>
      </w:pPr>
      <w:r>
        <w:rPr>
          <w:rFonts w:eastAsia="Times New Roman" w:cs="Arial"/>
          <w:color w:val="000000"/>
          <w:szCs w:val="20"/>
        </w:rPr>
        <w:t>(i)</w:t>
      </w:r>
      <w:r>
        <w:rPr>
          <w:rFonts w:eastAsia="Times New Roman" w:cs="Arial"/>
          <w:color w:val="000000"/>
          <w:szCs w:val="20"/>
        </w:rPr>
        <w:tab/>
      </w:r>
      <w:r w:rsidR="00EF114D" w:rsidRPr="0029208F">
        <w:rPr>
          <w:rFonts w:eastAsia="Times New Roman" w:cs="Arial"/>
          <w:color w:val="000000"/>
          <w:szCs w:val="20"/>
        </w:rPr>
        <w:t xml:space="preserve">An Interconnection Customer shall be eligible for an adjustment to its </w:t>
      </w:r>
      <w:del w:id="214" w:author="Author">
        <w:r w:rsidR="00EF114D" w:rsidRPr="0029208F" w:rsidDel="009A4D26">
          <w:rPr>
            <w:rFonts w:eastAsia="Times New Roman" w:cs="Arial"/>
            <w:color w:val="000000"/>
            <w:szCs w:val="20"/>
          </w:rPr>
          <w:delText>m</w:delText>
        </w:r>
      </w:del>
      <w:ins w:id="215"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216" w:author="Author">
        <w:r w:rsidR="009A4D26">
          <w:rPr>
            <w:rFonts w:eastAsia="Times New Roman" w:cs="Arial"/>
            <w:color w:val="000000"/>
            <w:szCs w:val="20"/>
          </w:rPr>
          <w:t>C</w:t>
        </w:r>
      </w:ins>
      <w:del w:id="21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18" w:author="Author">
        <w:r w:rsidR="009A4D26">
          <w:rPr>
            <w:rFonts w:eastAsia="Times New Roman" w:cs="Arial"/>
            <w:color w:val="000000"/>
            <w:szCs w:val="20"/>
          </w:rPr>
          <w:t>R</w:t>
        </w:r>
      </w:ins>
      <w:del w:id="219"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if a reassessment undertaken pursuant to this Section 7.4 reduces its estimated cost responsibility for Network Upgrades by at least twenty (20) percent and $1 million, as compared to its current </w:t>
      </w:r>
      <w:ins w:id="220" w:author="Author">
        <w:r w:rsidR="009A4D26">
          <w:rPr>
            <w:rFonts w:eastAsia="Times New Roman" w:cs="Arial"/>
            <w:color w:val="000000"/>
            <w:szCs w:val="20"/>
          </w:rPr>
          <w:t>M</w:t>
        </w:r>
      </w:ins>
      <w:del w:id="22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22" w:author="Author">
        <w:r w:rsidR="009A4D26">
          <w:rPr>
            <w:rFonts w:eastAsia="Times New Roman" w:cs="Arial"/>
            <w:color w:val="000000"/>
            <w:szCs w:val="20"/>
          </w:rPr>
          <w:t>C</w:t>
        </w:r>
      </w:ins>
      <w:del w:id="22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24" w:author="Author">
        <w:r w:rsidR="009A4D26">
          <w:rPr>
            <w:rFonts w:eastAsia="Times New Roman" w:cs="Arial"/>
            <w:color w:val="000000"/>
            <w:szCs w:val="20"/>
          </w:rPr>
          <w:t>R</w:t>
        </w:r>
      </w:ins>
      <w:del w:id="22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esponsibility for Network Upgrades based on its Interconnection Studies or a previous reassessment.</w:t>
      </w:r>
    </w:p>
    <w:p w14:paraId="2E91ECED" w14:textId="77777777" w:rsidR="00564D90" w:rsidRDefault="00564D90" w:rsidP="00564D90">
      <w:pPr>
        <w:autoSpaceDE w:val="0"/>
        <w:autoSpaceDN w:val="0"/>
        <w:adjustRightInd w:val="0"/>
        <w:rPr>
          <w:rFonts w:eastAsia="Times New Roman" w:cs="Arial"/>
          <w:color w:val="000000"/>
          <w:szCs w:val="20"/>
        </w:rPr>
      </w:pPr>
    </w:p>
    <w:p w14:paraId="722146A8" w14:textId="7853B06A" w:rsidR="00EF114D" w:rsidRPr="0029208F" w:rsidRDefault="00EF114D" w:rsidP="00564D90">
      <w:pPr>
        <w:autoSpaceDE w:val="0"/>
        <w:autoSpaceDN w:val="0"/>
        <w:adjustRightInd w:val="0"/>
        <w:ind w:left="2160"/>
        <w:rPr>
          <w:rFonts w:eastAsia="Times New Roman" w:cs="Arial"/>
          <w:color w:val="000000"/>
          <w:szCs w:val="20"/>
        </w:rPr>
      </w:pPr>
      <w:r w:rsidRPr="0029208F">
        <w:rPr>
          <w:rFonts w:eastAsia="Times New Roman" w:cs="Arial"/>
          <w:color w:val="000000"/>
          <w:szCs w:val="20"/>
        </w:rPr>
        <w:t xml:space="preserve">The </w:t>
      </w:r>
      <w:ins w:id="226" w:author="Author">
        <w:r w:rsidR="00D732BC">
          <w:rPr>
            <w:rFonts w:eastAsia="Times New Roman" w:cs="Arial"/>
            <w:color w:val="000000"/>
            <w:szCs w:val="20"/>
          </w:rPr>
          <w:t>M</w:t>
        </w:r>
      </w:ins>
      <w:del w:id="227"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228" w:author="Author">
        <w:r w:rsidR="00D732BC">
          <w:rPr>
            <w:rFonts w:eastAsia="Times New Roman" w:cs="Arial"/>
            <w:color w:val="000000"/>
            <w:szCs w:val="20"/>
          </w:rPr>
          <w:t>C</w:t>
        </w:r>
      </w:ins>
      <w:del w:id="229"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230" w:author="Author">
        <w:r w:rsidR="00D732BC">
          <w:rPr>
            <w:rFonts w:eastAsia="Times New Roman" w:cs="Arial"/>
            <w:color w:val="000000"/>
            <w:szCs w:val="20"/>
          </w:rPr>
          <w:t>R</w:t>
        </w:r>
      </w:ins>
      <w:del w:id="231" w:author="Author">
        <w:r w:rsidRPr="0029208F" w:rsidDel="00D732BC">
          <w:rPr>
            <w:rFonts w:eastAsia="Times New Roman" w:cs="Arial"/>
            <w:color w:val="000000"/>
            <w:szCs w:val="20"/>
          </w:rPr>
          <w:delText>r</w:delText>
        </w:r>
      </w:del>
      <w:r w:rsidRPr="0029208F">
        <w:rPr>
          <w:rFonts w:eastAsia="Times New Roman" w:cs="Arial"/>
          <w:color w:val="000000"/>
          <w:szCs w:val="20"/>
        </w:rPr>
        <w:t xml:space="preserve">esponsibility for an Interconnection Customer who meets this eligibility criterion will be the lesser of (a) its current </w:t>
      </w:r>
      <w:ins w:id="232" w:author="Author">
        <w:r w:rsidR="00D732BC">
          <w:rPr>
            <w:rFonts w:eastAsia="Times New Roman" w:cs="Arial"/>
            <w:color w:val="000000"/>
            <w:szCs w:val="20"/>
          </w:rPr>
          <w:t>M</w:t>
        </w:r>
      </w:ins>
      <w:del w:id="233"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234" w:author="Author">
        <w:r w:rsidR="00D732BC">
          <w:rPr>
            <w:rFonts w:eastAsia="Times New Roman" w:cs="Arial"/>
            <w:color w:val="000000"/>
            <w:szCs w:val="20"/>
          </w:rPr>
          <w:t>C</w:t>
        </w:r>
      </w:ins>
      <w:del w:id="235"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236" w:author="Author">
        <w:r w:rsidR="00D732BC">
          <w:rPr>
            <w:rFonts w:eastAsia="Times New Roman" w:cs="Arial"/>
            <w:color w:val="000000"/>
            <w:szCs w:val="20"/>
          </w:rPr>
          <w:t>R</w:t>
        </w:r>
      </w:ins>
      <w:del w:id="237" w:author="Author">
        <w:r w:rsidRPr="0029208F" w:rsidDel="00D732BC">
          <w:rPr>
            <w:rFonts w:eastAsia="Times New Roman" w:cs="Arial"/>
            <w:color w:val="000000"/>
            <w:szCs w:val="20"/>
          </w:rPr>
          <w:delText>r</w:delText>
        </w:r>
      </w:del>
      <w:r w:rsidRPr="0029208F">
        <w:rPr>
          <w:rFonts w:eastAsia="Times New Roman" w:cs="Arial"/>
          <w:color w:val="000000"/>
          <w:szCs w:val="20"/>
        </w:rPr>
        <w:t>esponsibility and (b) 100 percent of the costs of all remaining</w:t>
      </w:r>
      <w:ins w:id="238" w:author="Author">
        <w:r w:rsidR="00D732BC">
          <w:rPr>
            <w:rFonts w:eastAsia="Times New Roman" w:cs="Arial"/>
            <w:color w:val="000000"/>
            <w:szCs w:val="20"/>
          </w:rPr>
          <w:t xml:space="preserve"> Assigned</w:t>
        </w:r>
      </w:ins>
      <w:r w:rsidRPr="0029208F">
        <w:rPr>
          <w:rFonts w:eastAsia="Times New Roman" w:cs="Arial"/>
          <w:color w:val="000000"/>
          <w:szCs w:val="20"/>
        </w:rPr>
        <w:t xml:space="preserve"> Network Upgrades included in the Interconnection Customer’s plan of service.</w:t>
      </w:r>
    </w:p>
    <w:p w14:paraId="636A3332" w14:textId="77777777" w:rsidR="00564D90" w:rsidRDefault="00564D90" w:rsidP="00564D90">
      <w:pPr>
        <w:autoSpaceDE w:val="0"/>
        <w:autoSpaceDN w:val="0"/>
        <w:adjustRightInd w:val="0"/>
        <w:rPr>
          <w:rFonts w:eastAsia="Times New Roman" w:cs="Arial"/>
          <w:color w:val="000000"/>
          <w:szCs w:val="20"/>
        </w:rPr>
      </w:pPr>
    </w:p>
    <w:p w14:paraId="20E26EDD" w14:textId="7A3AC88A" w:rsidR="00564D90" w:rsidRDefault="00564D90" w:rsidP="00564D90">
      <w:pPr>
        <w:autoSpaceDE w:val="0"/>
        <w:autoSpaceDN w:val="0"/>
        <w:adjustRightInd w:val="0"/>
        <w:ind w:left="2160" w:hanging="720"/>
        <w:rPr>
          <w:ins w:id="239" w:author="Author"/>
          <w:rFonts w:eastAsia="Times New Roman" w:cs="Arial"/>
          <w:color w:val="000000"/>
          <w:szCs w:val="20"/>
        </w:rPr>
      </w:pPr>
      <w:r>
        <w:rPr>
          <w:rFonts w:eastAsia="Times New Roman" w:cs="Arial"/>
          <w:color w:val="000000"/>
          <w:szCs w:val="20"/>
        </w:rPr>
        <w:t>(ii)</w:t>
      </w:r>
      <w:r>
        <w:rPr>
          <w:rFonts w:eastAsia="Times New Roman" w:cs="Arial"/>
          <w:color w:val="000000"/>
          <w:szCs w:val="20"/>
        </w:rPr>
        <w:tab/>
      </w:r>
      <w:r w:rsidR="00EF114D" w:rsidRPr="0029208F">
        <w:rPr>
          <w:rFonts w:eastAsia="Times New Roman" w:cs="Arial"/>
          <w:color w:val="000000"/>
          <w:szCs w:val="20"/>
        </w:rPr>
        <w:t xml:space="preserve">If an Interconnection Customer’s </w:t>
      </w:r>
      <w:del w:id="240" w:author="Author">
        <w:r w:rsidR="00EF114D" w:rsidRPr="0029208F" w:rsidDel="009A4D26">
          <w:rPr>
            <w:rFonts w:eastAsia="Times New Roman" w:cs="Arial"/>
            <w:color w:val="000000"/>
            <w:szCs w:val="20"/>
          </w:rPr>
          <w:delText>m</w:delText>
        </w:r>
      </w:del>
      <w:ins w:id="241"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242" w:author="Author">
        <w:r w:rsidR="009A4D26">
          <w:rPr>
            <w:rFonts w:eastAsia="Times New Roman" w:cs="Arial"/>
            <w:color w:val="000000"/>
            <w:szCs w:val="20"/>
          </w:rPr>
          <w:t>C</w:t>
        </w:r>
      </w:ins>
      <w:del w:id="24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44" w:author="Author">
        <w:r w:rsidR="009A4D26">
          <w:rPr>
            <w:rFonts w:eastAsia="Times New Roman" w:cs="Arial"/>
            <w:color w:val="000000"/>
            <w:szCs w:val="20"/>
          </w:rPr>
          <w:t>R</w:t>
        </w:r>
      </w:ins>
      <w:del w:id="24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w:t>
      </w:r>
      <w:r w:rsidR="00EF114D" w:rsidRPr="0029208F">
        <w:rPr>
          <w:rFonts w:eastAsia="Times New Roman" w:cs="Arial"/>
          <w:color w:val="000000"/>
          <w:szCs w:val="20"/>
        </w:rPr>
        <w:lastRenderedPageBreak/>
        <w:t xml:space="preserve">Upgrades is adjusted downward pursuant to (i)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ins w:id="246" w:author="Author">
        <w:r w:rsidR="009A4D26">
          <w:rPr>
            <w:rFonts w:eastAsia="Times New Roman" w:cs="Arial"/>
            <w:color w:val="000000"/>
            <w:szCs w:val="20"/>
          </w:rPr>
          <w:t>M</w:t>
        </w:r>
      </w:ins>
      <w:del w:id="247"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48" w:author="Author">
        <w:r w:rsidR="009A4D26">
          <w:rPr>
            <w:rFonts w:eastAsia="Times New Roman" w:cs="Arial"/>
            <w:color w:val="000000"/>
            <w:szCs w:val="20"/>
          </w:rPr>
          <w:t>C</w:t>
        </w:r>
      </w:ins>
      <w:del w:id="24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50" w:author="Author">
        <w:r w:rsidR="009A4D26">
          <w:rPr>
            <w:rFonts w:eastAsia="Times New Roman" w:cs="Arial"/>
            <w:color w:val="000000"/>
            <w:szCs w:val="20"/>
          </w:rPr>
          <w:t>R</w:t>
        </w:r>
      </w:ins>
      <w:del w:id="25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then the Interconnection Customer’s </w:t>
      </w:r>
      <w:ins w:id="252" w:author="Author">
        <w:r w:rsidR="009A4D26">
          <w:rPr>
            <w:rFonts w:eastAsia="Times New Roman" w:cs="Arial"/>
            <w:color w:val="000000"/>
            <w:szCs w:val="20"/>
          </w:rPr>
          <w:t>M</w:t>
        </w:r>
      </w:ins>
      <w:del w:id="25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54" w:author="Author">
        <w:r w:rsidR="009A4D26">
          <w:rPr>
            <w:rFonts w:eastAsia="Times New Roman" w:cs="Arial"/>
            <w:color w:val="000000"/>
            <w:szCs w:val="20"/>
          </w:rPr>
          <w:t>C</w:t>
        </w:r>
      </w:ins>
      <w:del w:id="25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56" w:author="Author">
        <w:r w:rsidR="009A4D26">
          <w:rPr>
            <w:rFonts w:eastAsia="Times New Roman" w:cs="Arial"/>
            <w:color w:val="000000"/>
            <w:szCs w:val="20"/>
          </w:rPr>
          <w:t>R</w:t>
        </w:r>
      </w:ins>
      <w:del w:id="25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will be the estimated cost responsibility determined in the subsequent reassessment, so long as this amount does not exceed the </w:t>
      </w:r>
      <w:ins w:id="258" w:author="Author">
        <w:r w:rsidR="009A4D26">
          <w:rPr>
            <w:rFonts w:eastAsia="Times New Roman" w:cs="Arial"/>
            <w:color w:val="000000"/>
            <w:szCs w:val="20"/>
          </w:rPr>
          <w:t>M</w:t>
        </w:r>
      </w:ins>
      <w:del w:id="25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60" w:author="Author">
        <w:r w:rsidR="009A4D26">
          <w:rPr>
            <w:rFonts w:eastAsia="Times New Roman" w:cs="Arial"/>
            <w:color w:val="000000"/>
            <w:szCs w:val="20"/>
          </w:rPr>
          <w:t>C</w:t>
        </w:r>
      </w:ins>
      <w:del w:id="26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62" w:author="Author">
        <w:r w:rsidR="00EF114D" w:rsidRPr="0029208F" w:rsidDel="009A4D26">
          <w:rPr>
            <w:rFonts w:eastAsia="Times New Roman" w:cs="Arial"/>
            <w:color w:val="000000"/>
            <w:szCs w:val="20"/>
          </w:rPr>
          <w:delText xml:space="preserve">responsibility </w:delText>
        </w:r>
      </w:del>
      <w:ins w:id="263"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del w:id="264" w:author="Author">
        <w:r w:rsidR="00EF114D" w:rsidRPr="0029208F" w:rsidDel="00C009D2">
          <w:rPr>
            <w:rFonts w:eastAsia="Times New Roman" w:cs="Arial"/>
            <w:color w:val="000000"/>
            <w:szCs w:val="20"/>
          </w:rPr>
          <w:delText xml:space="preserve">originally </w:delText>
        </w:r>
      </w:del>
      <w:r w:rsidR="00EF114D" w:rsidRPr="0029208F">
        <w:rPr>
          <w:rFonts w:eastAsia="Times New Roman" w:cs="Arial"/>
          <w:color w:val="000000"/>
          <w:szCs w:val="20"/>
        </w:rPr>
        <w:t xml:space="preserve">established by the Interconnection Customer’s </w:t>
      </w:r>
      <w:del w:id="265" w:author="Author">
        <w:r w:rsidR="00EF114D" w:rsidRPr="0029208F" w:rsidDel="00C009D2">
          <w:rPr>
            <w:rFonts w:eastAsia="Times New Roman" w:cs="Arial"/>
            <w:color w:val="000000"/>
            <w:szCs w:val="20"/>
          </w:rPr>
          <w:delText>Interconnection Studies</w:delText>
        </w:r>
      </w:del>
      <w:ins w:id="266" w:author="Author">
        <w:r w:rsidR="00C009D2">
          <w:rPr>
            <w:rFonts w:eastAsia="Times New Roman" w:cs="Arial"/>
            <w:color w:val="000000"/>
            <w:szCs w:val="20"/>
          </w:rPr>
          <w:t>Phase II Interconnection Study</w:t>
        </w:r>
      </w:ins>
      <w:r w:rsidR="00EF114D" w:rsidRPr="0029208F">
        <w:rPr>
          <w:rFonts w:eastAsia="Times New Roman" w:cs="Arial"/>
          <w:color w:val="000000"/>
          <w:szCs w:val="20"/>
        </w:rPr>
        <w:t xml:space="preserve">.  In such cases, where the </w:t>
      </w:r>
      <w:del w:id="267" w:author="Author">
        <w:r w:rsidR="00EF114D" w:rsidRPr="0029208F" w:rsidDel="009A4D26">
          <w:rPr>
            <w:rFonts w:eastAsia="Times New Roman" w:cs="Arial"/>
            <w:color w:val="000000"/>
            <w:szCs w:val="20"/>
          </w:rPr>
          <w:delText xml:space="preserve">estimated </w:delText>
        </w:r>
      </w:del>
      <w:ins w:id="268" w:author="Author">
        <w:r w:rsidR="009A4D26">
          <w:rPr>
            <w:rFonts w:eastAsia="Times New Roman" w:cs="Arial"/>
            <w:color w:val="000000"/>
            <w:szCs w:val="20"/>
          </w:rPr>
          <w:t>Current</w:t>
        </w:r>
        <w:r w:rsidR="009A4D26" w:rsidRPr="0029208F">
          <w:rPr>
            <w:rFonts w:eastAsia="Times New Roman" w:cs="Arial"/>
            <w:color w:val="000000"/>
            <w:szCs w:val="20"/>
          </w:rPr>
          <w:t xml:space="preserve"> </w:t>
        </w:r>
        <w:r w:rsidR="009A4D26">
          <w:rPr>
            <w:rFonts w:eastAsia="Times New Roman" w:cs="Arial"/>
            <w:color w:val="000000"/>
            <w:szCs w:val="20"/>
          </w:rPr>
          <w:t>C</w:t>
        </w:r>
      </w:ins>
      <w:del w:id="26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70" w:author="Author">
        <w:r w:rsidR="009A4D26">
          <w:rPr>
            <w:rFonts w:eastAsia="Times New Roman" w:cs="Arial"/>
            <w:color w:val="000000"/>
            <w:szCs w:val="20"/>
          </w:rPr>
          <w:t>R</w:t>
        </w:r>
      </w:ins>
      <w:del w:id="27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determined in the subsequent reassessment exceeds the </w:t>
      </w:r>
      <w:ins w:id="272" w:author="Author">
        <w:r w:rsidR="009A4D26">
          <w:rPr>
            <w:rFonts w:eastAsia="Times New Roman" w:cs="Arial"/>
            <w:color w:val="000000"/>
            <w:szCs w:val="20"/>
          </w:rPr>
          <w:t>M</w:t>
        </w:r>
      </w:ins>
      <w:del w:id="27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74" w:author="Author">
        <w:r w:rsidR="009A4D26">
          <w:rPr>
            <w:rFonts w:eastAsia="Times New Roman" w:cs="Arial"/>
            <w:color w:val="000000"/>
            <w:szCs w:val="20"/>
          </w:rPr>
          <w:t>C</w:t>
        </w:r>
      </w:ins>
      <w:del w:id="27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ost</w:t>
      </w:r>
      <w:ins w:id="276" w:author="Author">
        <w:r w:rsidR="00FC470B">
          <w:rPr>
            <w:rFonts w:eastAsia="Times New Roman" w:cs="Arial"/>
            <w:color w:val="000000"/>
            <w:szCs w:val="20"/>
          </w:rPr>
          <w:t xml:space="preserve"> </w:t>
        </w:r>
        <w:r w:rsidR="009A4D26">
          <w:rPr>
            <w:rFonts w:eastAsia="Times New Roman" w:cs="Arial"/>
            <w:color w:val="000000"/>
            <w:szCs w:val="20"/>
          </w:rPr>
          <w:t>R</w:t>
        </w:r>
      </w:ins>
      <w:del w:id="277" w:author="Author">
        <w:r w:rsidR="00EF114D" w:rsidRPr="0029208F" w:rsidDel="00FC470B">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 Interconnection Customer’s </w:t>
      </w:r>
      <w:ins w:id="278" w:author="Author">
        <w:r w:rsidR="009A4D26">
          <w:rPr>
            <w:rFonts w:eastAsia="Times New Roman" w:cs="Arial"/>
            <w:color w:val="000000"/>
            <w:szCs w:val="20"/>
          </w:rPr>
          <w:t>M</w:t>
        </w:r>
      </w:ins>
      <w:del w:id="27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80" w:author="Author">
        <w:r w:rsidR="009A4D26">
          <w:rPr>
            <w:rFonts w:eastAsia="Times New Roman" w:cs="Arial"/>
            <w:color w:val="000000"/>
            <w:szCs w:val="20"/>
          </w:rPr>
          <w:t>C</w:t>
        </w:r>
      </w:ins>
      <w:del w:id="28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82" w:author="Author">
        <w:r w:rsidR="009A4D26">
          <w:rPr>
            <w:rFonts w:eastAsia="Times New Roman" w:cs="Arial"/>
            <w:color w:val="000000"/>
            <w:szCs w:val="20"/>
          </w:rPr>
          <w:t>R</w:t>
        </w:r>
      </w:ins>
      <w:del w:id="28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shall </w:t>
      </w:r>
      <w:del w:id="284" w:author="Author">
        <w:r w:rsidR="00EF114D" w:rsidRPr="0029208F" w:rsidDel="009A4D26">
          <w:rPr>
            <w:rFonts w:eastAsia="Times New Roman" w:cs="Arial"/>
            <w:color w:val="000000"/>
            <w:szCs w:val="20"/>
          </w:rPr>
          <w:delText xml:space="preserve">be </w:delText>
        </w:r>
      </w:del>
      <w:ins w:id="285" w:author="Author">
        <w:r w:rsidR="009A4D26">
          <w:rPr>
            <w:rFonts w:eastAsia="Times New Roman" w:cs="Arial"/>
            <w:color w:val="000000"/>
            <w:szCs w:val="20"/>
          </w:rPr>
          <w:t>not exceed</w:t>
        </w:r>
        <w:r w:rsidR="009A4D26" w:rsidRPr="0029208F">
          <w:rPr>
            <w:rFonts w:eastAsia="Times New Roman" w:cs="Arial"/>
            <w:color w:val="000000"/>
            <w:szCs w:val="20"/>
          </w:rPr>
          <w:t xml:space="preserve"> </w:t>
        </w:r>
      </w:ins>
      <w:r w:rsidR="00EF114D" w:rsidRPr="0029208F">
        <w:rPr>
          <w:rFonts w:eastAsia="Times New Roman" w:cs="Arial"/>
          <w:color w:val="000000"/>
          <w:szCs w:val="20"/>
        </w:rPr>
        <w:t xml:space="preserve">the </w:t>
      </w:r>
      <w:ins w:id="286" w:author="Author">
        <w:r w:rsidR="009A4D26">
          <w:rPr>
            <w:rFonts w:eastAsia="Times New Roman" w:cs="Arial"/>
            <w:color w:val="000000"/>
            <w:szCs w:val="20"/>
          </w:rPr>
          <w:t>M</w:t>
        </w:r>
      </w:ins>
      <w:del w:id="287"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88" w:author="Author">
        <w:r w:rsidR="009A4D26">
          <w:rPr>
            <w:rFonts w:eastAsia="Times New Roman" w:cs="Arial"/>
            <w:color w:val="000000"/>
            <w:szCs w:val="20"/>
          </w:rPr>
          <w:t>C</w:t>
        </w:r>
      </w:ins>
      <w:del w:id="28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90" w:author="Author">
        <w:r w:rsidR="00EF114D" w:rsidRPr="0029208F" w:rsidDel="009A4D26">
          <w:rPr>
            <w:rFonts w:eastAsia="Times New Roman" w:cs="Arial"/>
            <w:color w:val="000000"/>
            <w:szCs w:val="20"/>
          </w:rPr>
          <w:delText xml:space="preserve">responsibility </w:delText>
        </w:r>
      </w:del>
      <w:ins w:id="291"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r w:rsidR="00EF114D" w:rsidRPr="0029208F">
        <w:rPr>
          <w:rFonts w:eastAsia="Times New Roman" w:cs="Arial"/>
          <w:color w:val="000000"/>
          <w:szCs w:val="20"/>
        </w:rPr>
        <w:t>established by its Interconnection Studies.</w:t>
      </w:r>
    </w:p>
    <w:p w14:paraId="2F685CD6" w14:textId="75BA8653" w:rsidR="00131273" w:rsidRDefault="00131273" w:rsidP="00131273">
      <w:pPr>
        <w:autoSpaceDE w:val="0"/>
        <w:autoSpaceDN w:val="0"/>
        <w:adjustRightInd w:val="0"/>
        <w:rPr>
          <w:rFonts w:eastAsia="Times New Roman" w:cs="Arial"/>
          <w:color w:val="000000"/>
          <w:szCs w:val="20"/>
        </w:rPr>
      </w:pPr>
    </w:p>
    <w:p w14:paraId="2F7795EB" w14:textId="04342A8E" w:rsidR="00D732BC" w:rsidRDefault="00131273" w:rsidP="00564D90">
      <w:pPr>
        <w:autoSpaceDE w:val="0"/>
        <w:autoSpaceDN w:val="0"/>
        <w:adjustRightInd w:val="0"/>
        <w:ind w:left="2160" w:hanging="720"/>
        <w:rPr>
          <w:ins w:id="292" w:author="Author"/>
          <w:rFonts w:eastAsia="Times New Roman" w:cs="Arial"/>
          <w:color w:val="000000"/>
          <w:szCs w:val="20"/>
        </w:rPr>
      </w:pPr>
      <w:ins w:id="293" w:author="Author">
        <w:r>
          <w:rPr>
            <w:rFonts w:eastAsia="Times New Roman" w:cs="Arial"/>
            <w:color w:val="000000"/>
            <w:szCs w:val="20"/>
          </w:rPr>
          <w:t>(iii)</w:t>
        </w:r>
        <w:r>
          <w:rPr>
            <w:rFonts w:eastAsia="Times New Roman" w:cs="Arial"/>
            <w:color w:val="000000"/>
            <w:szCs w:val="20"/>
          </w:rPr>
          <w:tab/>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723CF1">
          <w:rPr>
            <w:rFonts w:eastAsia="Times New Roman" w:cs="Arial"/>
            <w:color w:val="000000"/>
            <w:szCs w:val="20"/>
          </w:rPr>
          <w:t xml:space="preserve">. </w:t>
        </w:r>
      </w:ins>
    </w:p>
    <w:p w14:paraId="53D4175F" w14:textId="77777777" w:rsidR="00D732BC" w:rsidRDefault="00D732BC" w:rsidP="00564D90">
      <w:pPr>
        <w:autoSpaceDE w:val="0"/>
        <w:autoSpaceDN w:val="0"/>
        <w:adjustRightInd w:val="0"/>
        <w:ind w:left="2160" w:hanging="720"/>
        <w:rPr>
          <w:ins w:id="294" w:author="Author"/>
          <w:rFonts w:eastAsia="Times New Roman" w:cs="Arial"/>
          <w:color w:val="000000"/>
          <w:szCs w:val="20"/>
        </w:rPr>
      </w:pPr>
    </w:p>
    <w:p w14:paraId="57910CFA" w14:textId="57151FE3" w:rsidR="00564D90" w:rsidRDefault="00D732BC" w:rsidP="00564D90">
      <w:pPr>
        <w:autoSpaceDE w:val="0"/>
        <w:autoSpaceDN w:val="0"/>
        <w:adjustRightInd w:val="0"/>
        <w:ind w:left="2160" w:hanging="720"/>
        <w:rPr>
          <w:ins w:id="295" w:author="Author"/>
          <w:rFonts w:eastAsia="Times New Roman" w:cs="Arial"/>
          <w:color w:val="000000"/>
          <w:szCs w:val="20"/>
        </w:rPr>
      </w:pPr>
      <w:ins w:id="296" w:author="Author">
        <w:r>
          <w:rPr>
            <w:rFonts w:eastAsia="Times New Roman" w:cs="Arial"/>
            <w:color w:val="000000"/>
            <w:szCs w:val="20"/>
          </w:rPr>
          <w:t>(iv)</w:t>
        </w:r>
        <w:r>
          <w:rPr>
            <w:rFonts w:eastAsia="Times New Roman" w:cs="Arial"/>
            <w:color w:val="000000"/>
            <w:szCs w:val="20"/>
          </w:rPr>
          <w:tab/>
        </w:r>
        <w:r w:rsidR="00E14E34">
          <w:rPr>
            <w:rFonts w:eastAsia="Times New Roman" w:cs="Arial"/>
            <w:color w:val="000000"/>
            <w:szCs w:val="20"/>
          </w:rPr>
          <w:t>To the extent the CAISO determines that a Conditionally Assigned Network Upgrade becomes an Assigned Network Upgrade, the CAISO will adjust the Interconnection Customer’s Current Cost Responsibility and Maximum Cost Responsibility</w:t>
        </w:r>
        <w:r>
          <w:rPr>
            <w:rFonts w:eastAsia="Times New Roman" w:cs="Arial"/>
            <w:color w:val="000000"/>
            <w:szCs w:val="20"/>
          </w:rPr>
          <w:t>, as applicable</w:t>
        </w:r>
        <w:r w:rsidR="00E14E34">
          <w:rPr>
            <w:rFonts w:eastAsia="Times New Roman" w:cs="Arial"/>
            <w:color w:val="000000"/>
            <w:szCs w:val="20"/>
          </w:rPr>
          <w:t>.</w:t>
        </w:r>
        <w:r w:rsidR="00ED394B" w:rsidRPr="00ED394B">
          <w:rPr>
            <w:rFonts w:eastAsia="Times New Roman" w:cs="Arial"/>
            <w:color w:val="000000"/>
            <w:szCs w:val="20"/>
          </w:rPr>
          <w:t xml:space="preserve"> </w:t>
        </w:r>
      </w:ins>
    </w:p>
    <w:p w14:paraId="5D7F4736" w14:textId="77777777" w:rsidR="00131273" w:rsidRDefault="00131273" w:rsidP="00564D90">
      <w:pPr>
        <w:autoSpaceDE w:val="0"/>
        <w:autoSpaceDN w:val="0"/>
        <w:adjustRightInd w:val="0"/>
        <w:ind w:left="2160" w:hanging="720"/>
        <w:rPr>
          <w:rFonts w:eastAsia="Times New Roman" w:cs="Arial"/>
          <w:color w:val="000000"/>
          <w:szCs w:val="20"/>
        </w:rPr>
      </w:pPr>
    </w:p>
    <w:p w14:paraId="1B06433B" w14:textId="632E76CB" w:rsidR="00EF114D" w:rsidRDefault="00D732BC" w:rsidP="00131273">
      <w:pPr>
        <w:autoSpaceDE w:val="0"/>
        <w:autoSpaceDN w:val="0"/>
        <w:adjustRightInd w:val="0"/>
        <w:ind w:left="2160" w:hanging="720"/>
        <w:rPr>
          <w:rFonts w:eastAsia="Times New Roman" w:cs="Arial"/>
          <w:szCs w:val="20"/>
        </w:rPr>
      </w:pPr>
      <w:ins w:id="297" w:author="Author">
        <w:r>
          <w:rPr>
            <w:rFonts w:eastAsia="Times New Roman"/>
            <w:szCs w:val="20"/>
          </w:rPr>
          <w:t>(</w:t>
        </w:r>
        <w:r w:rsidR="00131273">
          <w:rPr>
            <w:rFonts w:eastAsia="Times New Roman"/>
            <w:szCs w:val="20"/>
          </w:rPr>
          <w:t>v)</w:t>
        </w:r>
        <w:r w:rsidR="00131273">
          <w:rPr>
            <w:rFonts w:eastAsia="Times New Roman"/>
            <w:szCs w:val="20"/>
          </w:rPr>
          <w:tab/>
        </w:r>
      </w:ins>
      <w:r w:rsidR="00EF114D" w:rsidRPr="0029208F">
        <w:rPr>
          <w:rFonts w:eastAsia="Times New Roman"/>
          <w:szCs w:val="20"/>
        </w:rPr>
        <w:t xml:space="preserve">The </w:t>
      </w:r>
      <w:r w:rsidR="00321283">
        <w:rPr>
          <w:rFonts w:eastAsia="Times New Roman"/>
          <w:szCs w:val="20"/>
        </w:rPr>
        <w:t xml:space="preserve">posted </w:t>
      </w:r>
      <w:r w:rsidR="00EF114D" w:rsidRPr="0029208F">
        <w:rPr>
          <w:rFonts w:eastAsia="Times New Roman"/>
          <w:szCs w:val="20"/>
        </w:rPr>
        <w:t xml:space="preserve">Interconnection Financial Security required of the Interconnection Customer for Network Upgrades shall be adjusted to correspond to </w:t>
      </w:r>
      <w:r w:rsidR="00321283">
        <w:rPr>
          <w:rFonts w:eastAsia="Times New Roman"/>
          <w:szCs w:val="20"/>
        </w:rPr>
        <w:t>any increase in</w:t>
      </w:r>
      <w:r w:rsidR="00EF114D" w:rsidRPr="0029208F">
        <w:rPr>
          <w:rFonts w:eastAsia="Times New Roman"/>
          <w:szCs w:val="20"/>
        </w:rPr>
        <w:t xml:space="preserve"> the Interconnection Customer’s </w:t>
      </w:r>
      <w:del w:id="298" w:author="Author">
        <w:r w:rsidR="00EF114D" w:rsidRPr="0029208F" w:rsidDel="009A4D26">
          <w:rPr>
            <w:rFonts w:eastAsia="Times New Roman"/>
            <w:szCs w:val="20"/>
          </w:rPr>
          <w:delText xml:space="preserve">estimated </w:delText>
        </w:r>
      </w:del>
      <w:ins w:id="299" w:author="Author">
        <w:r w:rsidR="009A4D26">
          <w:rPr>
            <w:rFonts w:eastAsia="Times New Roman"/>
            <w:szCs w:val="20"/>
          </w:rPr>
          <w:t>Current</w:t>
        </w:r>
        <w:r w:rsidR="009A4D26" w:rsidRPr="0029208F">
          <w:rPr>
            <w:rFonts w:eastAsia="Times New Roman"/>
            <w:szCs w:val="20"/>
          </w:rPr>
          <w:t xml:space="preserve"> </w:t>
        </w:r>
      </w:ins>
      <w:del w:id="300" w:author="Author">
        <w:r w:rsidR="00EF114D" w:rsidRPr="0029208F" w:rsidDel="009A4D26">
          <w:rPr>
            <w:rFonts w:eastAsia="Times New Roman"/>
            <w:szCs w:val="20"/>
          </w:rPr>
          <w:delText>c</w:delText>
        </w:r>
      </w:del>
      <w:ins w:id="301" w:author="Author">
        <w:r w:rsidR="009A4D26">
          <w:rPr>
            <w:rFonts w:eastAsia="Times New Roman"/>
            <w:szCs w:val="20"/>
          </w:rPr>
          <w:t>C</w:t>
        </w:r>
      </w:ins>
      <w:r w:rsidR="00EF114D" w:rsidRPr="0029208F">
        <w:rPr>
          <w:rFonts w:eastAsia="Times New Roman"/>
          <w:szCs w:val="20"/>
        </w:rPr>
        <w:t xml:space="preserve">ost </w:t>
      </w:r>
      <w:del w:id="302" w:author="Author">
        <w:r w:rsidR="00EF114D" w:rsidRPr="0029208F" w:rsidDel="009A4D26">
          <w:rPr>
            <w:rFonts w:eastAsia="Times New Roman"/>
            <w:szCs w:val="20"/>
          </w:rPr>
          <w:delText>r</w:delText>
        </w:r>
      </w:del>
      <w:ins w:id="303" w:author="Author">
        <w:r w:rsidR="009A4D26">
          <w:rPr>
            <w:rFonts w:eastAsia="Times New Roman"/>
            <w:szCs w:val="20"/>
          </w:rPr>
          <w:t>R</w:t>
        </w:r>
      </w:ins>
      <w:r w:rsidR="00EF114D" w:rsidRPr="0029208F">
        <w:rPr>
          <w:rFonts w:eastAsia="Times New Roman"/>
          <w:szCs w:val="20"/>
        </w:rPr>
        <w:t xml:space="preserve">esponsibility </w:t>
      </w:r>
      <w:r w:rsidR="00626064">
        <w:rPr>
          <w:rFonts w:cs="Arial"/>
          <w:szCs w:val="20"/>
        </w:rPr>
        <w:t xml:space="preserve">any time after but no later than sixty (60) calendar days after issuance of a reassessment report.  The CAISO will notify an </w:t>
      </w:r>
      <w:r w:rsidR="00EF114D" w:rsidRPr="0029208F">
        <w:rPr>
          <w:rFonts w:eastAsia="Times New Roman"/>
          <w:szCs w:val="20"/>
        </w:rPr>
        <w:t xml:space="preserve">Interconnection Customer that receives a downward adjustment to its </w:t>
      </w:r>
      <w:ins w:id="304" w:author="Author">
        <w:r w:rsidR="009A4D26">
          <w:rPr>
            <w:rFonts w:eastAsia="Times New Roman"/>
            <w:szCs w:val="20"/>
          </w:rPr>
          <w:t>C</w:t>
        </w:r>
      </w:ins>
      <w:del w:id="305" w:author="Author">
        <w:r w:rsidR="00626064" w:rsidDel="009A4D26">
          <w:rPr>
            <w:rFonts w:eastAsia="Times New Roman"/>
            <w:szCs w:val="20"/>
          </w:rPr>
          <w:delText>c</w:delText>
        </w:r>
      </w:del>
      <w:r w:rsidR="00626064">
        <w:rPr>
          <w:rFonts w:eastAsia="Times New Roman"/>
          <w:szCs w:val="20"/>
        </w:rPr>
        <w:t xml:space="preserve">urrent </w:t>
      </w:r>
      <w:del w:id="306" w:author="Author">
        <w:r w:rsidR="00EF114D" w:rsidRPr="0029208F" w:rsidDel="009A4D26">
          <w:rPr>
            <w:rFonts w:eastAsia="Times New Roman"/>
            <w:szCs w:val="20"/>
          </w:rPr>
          <w:delText xml:space="preserve">maximum </w:delText>
        </w:r>
      </w:del>
      <w:ins w:id="307" w:author="Author">
        <w:r w:rsidR="009A4D26">
          <w:rPr>
            <w:rFonts w:eastAsia="Times New Roman"/>
            <w:szCs w:val="20"/>
          </w:rPr>
          <w:t>C</w:t>
        </w:r>
      </w:ins>
      <w:del w:id="308" w:author="Author">
        <w:r w:rsidR="00EF114D" w:rsidRPr="0029208F" w:rsidDel="009A4D26">
          <w:rPr>
            <w:rFonts w:eastAsia="Times New Roman"/>
            <w:szCs w:val="20"/>
          </w:rPr>
          <w:delText>c</w:delText>
        </w:r>
      </w:del>
      <w:r w:rsidR="00EF114D" w:rsidRPr="0029208F">
        <w:rPr>
          <w:rFonts w:eastAsia="Times New Roman"/>
          <w:szCs w:val="20"/>
        </w:rPr>
        <w:t xml:space="preserve">ost </w:t>
      </w:r>
      <w:ins w:id="309" w:author="Author">
        <w:r w:rsidR="009A4D26">
          <w:rPr>
            <w:rFonts w:eastAsia="Times New Roman"/>
            <w:szCs w:val="20"/>
          </w:rPr>
          <w:t>R</w:t>
        </w:r>
      </w:ins>
      <w:del w:id="310" w:author="Author">
        <w:r w:rsidR="00EF114D" w:rsidRPr="0029208F" w:rsidDel="009A4D26">
          <w:rPr>
            <w:rFonts w:eastAsia="Times New Roman"/>
            <w:szCs w:val="20"/>
          </w:rPr>
          <w:delText>r</w:delText>
        </w:r>
      </w:del>
      <w:r w:rsidR="00EF114D" w:rsidRPr="0029208F">
        <w:rPr>
          <w:rFonts w:eastAsia="Times New Roman"/>
          <w:szCs w:val="20"/>
        </w:rPr>
        <w:t>esponsibility pursuant to this Section</w:t>
      </w:r>
      <w:r w:rsidR="00626064" w:rsidRPr="00626064">
        <w:rPr>
          <w:rFonts w:eastAsia="Times New Roman"/>
          <w:szCs w:val="20"/>
        </w:rPr>
        <w:t>, and the Interconnection Customer</w:t>
      </w:r>
      <w:r w:rsidR="00EF114D" w:rsidRPr="0029208F">
        <w:rPr>
          <w:rFonts w:eastAsia="Times New Roman"/>
          <w:szCs w:val="20"/>
        </w:rPr>
        <w:t xml:space="preserve"> may choose to </w:t>
      </w:r>
      <w:r w:rsidR="00626064">
        <w:rPr>
          <w:rFonts w:eastAsia="Times New Roman"/>
          <w:szCs w:val="20"/>
        </w:rPr>
        <w:t xml:space="preserve">adjust its posted </w:t>
      </w:r>
      <w:r w:rsidR="00EF114D" w:rsidRPr="0029208F">
        <w:rPr>
          <w:rFonts w:eastAsia="Times New Roman"/>
          <w:szCs w:val="20"/>
        </w:rPr>
        <w:t xml:space="preserve">Interconnection Financial Security within </w:t>
      </w:r>
      <w:r w:rsidR="00082161">
        <w:rPr>
          <w:rFonts w:eastAsia="Times New Roman"/>
          <w:szCs w:val="20"/>
        </w:rPr>
        <w:t xml:space="preserve">sixty (60) calendar </w:t>
      </w:r>
      <w:r w:rsidR="00EF114D" w:rsidRPr="0029208F">
        <w:rPr>
          <w:rFonts w:eastAsia="Times New Roman"/>
          <w:szCs w:val="20"/>
        </w:rPr>
        <w:t>days of the issuance of the reassessment report.</w:t>
      </w:r>
      <w:r w:rsidR="00EF114D" w:rsidRPr="0029208F">
        <w:rPr>
          <w:rFonts w:eastAsia="Times New Roman" w:cs="Arial"/>
          <w:szCs w:val="20"/>
        </w:rPr>
        <w:t xml:space="preserve">  </w:t>
      </w:r>
    </w:p>
    <w:p w14:paraId="55E16066" w14:textId="395A0ACF" w:rsidR="00564D90" w:rsidRDefault="00564D90" w:rsidP="00564D90">
      <w:pPr>
        <w:autoSpaceDE w:val="0"/>
        <w:autoSpaceDN w:val="0"/>
        <w:adjustRightInd w:val="0"/>
        <w:ind w:left="2160"/>
        <w:rPr>
          <w:rFonts w:eastAsia="Times New Roman" w:cs="Arial"/>
          <w:color w:val="000000"/>
          <w:szCs w:val="20"/>
        </w:rPr>
      </w:pPr>
    </w:p>
    <w:p w14:paraId="5E4B6CA1" w14:textId="2C054B57" w:rsidR="00200FEB" w:rsidRPr="0029208F" w:rsidRDefault="00D60708" w:rsidP="00D60708">
      <w:pPr>
        <w:pStyle w:val="ListParagraph"/>
        <w:ind w:left="0"/>
        <w:rPr>
          <w:rFonts w:ascii="Arial" w:eastAsia="Arial" w:hAnsi="Arial" w:cs="Arial"/>
          <w:color w:val="000000"/>
          <w:sz w:val="20"/>
          <w:szCs w:val="20"/>
        </w:rPr>
      </w:pPr>
      <w:r>
        <w:rPr>
          <w:rFonts w:ascii="Arial" w:eastAsia="Arial" w:hAnsi="Arial" w:cs="Arial"/>
          <w:color w:val="000000"/>
          <w:sz w:val="20"/>
          <w:szCs w:val="20"/>
        </w:rPr>
        <w:t>…</w:t>
      </w:r>
    </w:p>
    <w:p w14:paraId="40250B5C" w14:textId="77777777" w:rsidR="00200FEB" w:rsidRPr="0029208F" w:rsidRDefault="00200FEB" w:rsidP="00200FEB">
      <w:pPr>
        <w:pStyle w:val="ListParagraph"/>
        <w:ind w:left="2880"/>
        <w:rPr>
          <w:rFonts w:ascii="Arial" w:eastAsia="Arial" w:hAnsi="Arial" w:cs="Arial"/>
          <w:color w:val="000000"/>
          <w:sz w:val="20"/>
          <w:szCs w:val="20"/>
        </w:rPr>
      </w:pPr>
    </w:p>
    <w:p w14:paraId="6831AD33" w14:textId="77777777" w:rsidR="00200FEB" w:rsidRPr="0029208F" w:rsidRDefault="00200FEB" w:rsidP="00F50E97">
      <w:pPr>
        <w:pStyle w:val="Heading3"/>
        <w:ind w:firstLine="720"/>
        <w:rPr>
          <w:rFonts w:eastAsia="Arial"/>
        </w:rPr>
      </w:pPr>
      <w:bookmarkStart w:id="311" w:name="_Toc5267921"/>
      <w:r w:rsidRPr="0029208F">
        <w:rPr>
          <w:rFonts w:eastAsia="Arial"/>
        </w:rPr>
        <w:t>7.5.11</w:t>
      </w:r>
      <w:r w:rsidRPr="0029208F">
        <w:rPr>
          <w:rFonts w:eastAsia="Arial"/>
        </w:rPr>
        <w:tab/>
        <w:t>Cost Allocation for Network Upgrades</w:t>
      </w:r>
      <w:bookmarkEnd w:id="311"/>
    </w:p>
    <w:p w14:paraId="15041B32" w14:textId="77777777" w:rsidR="00C93271" w:rsidRDefault="00C93271" w:rsidP="00200FEB">
      <w:pPr>
        <w:ind w:left="1440"/>
        <w:rPr>
          <w:rFonts w:eastAsia="Arial" w:cs="Arial"/>
          <w:szCs w:val="20"/>
        </w:rPr>
      </w:pPr>
    </w:p>
    <w:p w14:paraId="54CE6321" w14:textId="553A12FD" w:rsidR="00200FEB" w:rsidRDefault="00200FEB" w:rsidP="00200FEB">
      <w:pPr>
        <w:ind w:left="1440"/>
        <w:rPr>
          <w:rFonts w:eastAsia="Arial" w:cs="Arial"/>
          <w:szCs w:val="20"/>
        </w:rPr>
      </w:pPr>
      <w:r w:rsidRPr="0029208F">
        <w:rPr>
          <w:rFonts w:eastAsia="Arial" w:cs="Arial"/>
          <w:szCs w:val="20"/>
        </w:rPr>
        <w:t xml:space="preserve">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w:t>
      </w:r>
      <w:del w:id="312" w:author="Author">
        <w:r w:rsidRPr="0029208F" w:rsidDel="00C54AC8">
          <w:rPr>
            <w:rFonts w:eastAsia="Arial" w:cs="Arial"/>
            <w:szCs w:val="20"/>
          </w:rPr>
          <w:delText>total</w:delText>
        </w:r>
      </w:del>
      <w:ins w:id="313" w:author="Author">
        <w:del w:id="314" w:author="Author">
          <w:r w:rsidR="00E0304A" w:rsidDel="00C54AC8">
            <w:rPr>
              <w:rFonts w:eastAsia="Arial" w:cs="Arial"/>
              <w:szCs w:val="20"/>
            </w:rPr>
            <w:delText xml:space="preserve"> </w:delText>
          </w:r>
        </w:del>
        <w:r w:rsidR="00E0304A">
          <w:rPr>
            <w:rFonts w:eastAsia="Arial" w:cs="Arial"/>
            <w:szCs w:val="20"/>
          </w:rPr>
          <w:t>Maximum</w:t>
        </w:r>
      </w:ins>
      <w:r w:rsidRPr="0029208F">
        <w:rPr>
          <w:rFonts w:eastAsia="Arial" w:cs="Arial"/>
          <w:szCs w:val="20"/>
        </w:rPr>
        <w:t xml:space="preserve"> </w:t>
      </w:r>
      <w:ins w:id="315" w:author="Author">
        <w:r w:rsidR="00E0304A">
          <w:rPr>
            <w:rFonts w:eastAsia="Arial" w:cs="Arial"/>
            <w:szCs w:val="20"/>
          </w:rPr>
          <w:t>C</w:t>
        </w:r>
      </w:ins>
      <w:del w:id="316" w:author="Author">
        <w:r w:rsidRPr="0029208F" w:rsidDel="00E0304A">
          <w:rPr>
            <w:rFonts w:eastAsia="Arial" w:cs="Arial"/>
            <w:szCs w:val="20"/>
          </w:rPr>
          <w:delText>c</w:delText>
        </w:r>
      </w:del>
      <w:r w:rsidRPr="0029208F">
        <w:rPr>
          <w:rFonts w:eastAsia="Arial" w:cs="Arial"/>
          <w:szCs w:val="20"/>
        </w:rPr>
        <w:t xml:space="preserve">ost </w:t>
      </w:r>
      <w:ins w:id="317" w:author="Author">
        <w:r w:rsidR="00E0304A">
          <w:rPr>
            <w:rFonts w:eastAsia="Arial" w:cs="Arial"/>
            <w:szCs w:val="20"/>
          </w:rPr>
          <w:t xml:space="preserve">Exposure </w:t>
        </w:r>
      </w:ins>
      <w:del w:id="318" w:author="Author">
        <w:r w:rsidRPr="0029208F" w:rsidDel="00E0304A">
          <w:rPr>
            <w:rFonts w:eastAsia="Arial" w:cs="Arial"/>
            <w:szCs w:val="20"/>
          </w:rPr>
          <w:delText xml:space="preserve">responsibility </w:delText>
        </w:r>
      </w:del>
      <w:r w:rsidRPr="0029208F">
        <w:rPr>
          <w:rFonts w:eastAsia="Arial" w:cs="Arial"/>
          <w:szCs w:val="20"/>
        </w:rPr>
        <w:t>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still needed based on the Downsizing Generator’s pre-downsizing share of the original cost allocation.</w:t>
      </w:r>
    </w:p>
    <w:p w14:paraId="0282FA1C" w14:textId="77777777" w:rsidR="00C93271" w:rsidRPr="0029208F" w:rsidRDefault="00C93271" w:rsidP="00200FEB">
      <w:pPr>
        <w:ind w:left="1440"/>
        <w:rPr>
          <w:rFonts w:eastAsia="Arial" w:cs="Arial"/>
          <w:szCs w:val="20"/>
        </w:rPr>
      </w:pPr>
    </w:p>
    <w:p w14:paraId="4E153437" w14:textId="6BA7CBAB" w:rsidR="00200FEB" w:rsidRDefault="00D60708" w:rsidP="00D60708">
      <w:pPr>
        <w:rPr>
          <w:rFonts w:eastAsia="Arial" w:cs="Arial"/>
          <w:szCs w:val="20"/>
        </w:rPr>
      </w:pPr>
      <w:r>
        <w:rPr>
          <w:rFonts w:eastAsia="Arial" w:cs="Arial"/>
          <w:szCs w:val="20"/>
        </w:rPr>
        <w:t>…</w:t>
      </w:r>
    </w:p>
    <w:p w14:paraId="1A44677E" w14:textId="77777777" w:rsidR="00C93271" w:rsidRPr="0029208F" w:rsidRDefault="00C93271" w:rsidP="00C93271">
      <w:pPr>
        <w:ind w:left="2160"/>
        <w:rPr>
          <w:rFonts w:eastAsia="Arial" w:cs="Arial"/>
          <w:szCs w:val="20"/>
        </w:rPr>
      </w:pPr>
    </w:p>
    <w:p w14:paraId="3B615F1C" w14:textId="77777777" w:rsidR="00FA4D50" w:rsidRPr="00CC539F" w:rsidRDefault="00FA4D50" w:rsidP="00F50E97">
      <w:pPr>
        <w:pStyle w:val="Heading2"/>
      </w:pPr>
      <w:bookmarkStart w:id="319" w:name="_Toc5267924"/>
      <w:bookmarkStart w:id="320" w:name="s7p6"/>
      <w:r w:rsidRPr="00CC539F">
        <w:t>7.6</w:t>
      </w:r>
      <w:r w:rsidRPr="00CC539F">
        <w:tab/>
        <w:t>Application of Non-Refundable Amounts</w:t>
      </w:r>
      <w:bookmarkEnd w:id="319"/>
    </w:p>
    <w:bookmarkEnd w:id="320"/>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In conjunction with each reassessment, the CAISO will calculate and disburse non-refundable interconnection study deposit and interconnection financial security amounts in accordance with 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4CCC4228" w14:textId="3473A6F7" w:rsidR="00FA4D50" w:rsidRPr="007E6631" w:rsidRDefault="00FA4D50" w:rsidP="00C93271">
      <w:pPr>
        <w:ind w:left="1440"/>
        <w:contextualSpacing/>
        <w:rPr>
          <w:rFonts w:cs="Arial"/>
          <w:szCs w:val="20"/>
        </w:rPr>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ins w:id="321" w:author="Author">
        <w:r w:rsidR="00E0304A">
          <w:rPr>
            <w:rFonts w:cs="Arial"/>
            <w:szCs w:val="20"/>
          </w:rPr>
          <w:t>I</w:t>
        </w:r>
      </w:ins>
      <w:del w:id="322" w:author="Author">
        <w:r w:rsidRPr="007E6631" w:rsidDel="00E0304A">
          <w:rPr>
            <w:rFonts w:cs="Arial"/>
            <w:szCs w:val="20"/>
          </w:rPr>
          <w:delText>i</w:delText>
        </w:r>
      </w:del>
      <w:r w:rsidRPr="007E6631">
        <w:rPr>
          <w:rFonts w:cs="Arial"/>
          <w:szCs w:val="20"/>
        </w:rPr>
        <w:t xml:space="preserve">nterconnection </w:t>
      </w:r>
      <w:del w:id="323" w:author="Author">
        <w:r w:rsidRPr="007E6631" w:rsidDel="00E0304A">
          <w:rPr>
            <w:rFonts w:cs="Arial"/>
            <w:szCs w:val="20"/>
          </w:rPr>
          <w:delText>f</w:delText>
        </w:r>
      </w:del>
      <w:ins w:id="324" w:author="Author">
        <w:r w:rsidR="00E0304A">
          <w:rPr>
            <w:rFonts w:cs="Arial"/>
            <w:szCs w:val="20"/>
          </w:rPr>
          <w:t>F</w:t>
        </w:r>
      </w:ins>
      <w:r w:rsidRPr="007E6631">
        <w:rPr>
          <w:rFonts w:cs="Arial"/>
          <w:szCs w:val="20"/>
        </w:rPr>
        <w:t xml:space="preserve">inancial </w:t>
      </w:r>
      <w:del w:id="325" w:author="Author">
        <w:r w:rsidRPr="007E6631" w:rsidDel="00E0304A">
          <w:rPr>
            <w:rFonts w:cs="Arial"/>
            <w:szCs w:val="20"/>
          </w:rPr>
          <w:delText>s</w:delText>
        </w:r>
      </w:del>
      <w:ins w:id="326" w:author="Author">
        <w:r w:rsidR="00E0304A">
          <w:rPr>
            <w:rFonts w:cs="Arial"/>
            <w:szCs w:val="20"/>
          </w:rPr>
          <w:t>S</w:t>
        </w:r>
      </w:ins>
      <w:r w:rsidRPr="007E6631">
        <w:rPr>
          <w:rFonts w:cs="Arial"/>
          <w:szCs w:val="20"/>
        </w:rPr>
        <w:t xml:space="preserve">ecurity that is attributable to Network Upgrades that the CAISO determines will still be needed by remaining </w:t>
      </w:r>
      <w:del w:id="327" w:author="Author">
        <w:r w:rsidRPr="007E6631" w:rsidDel="00E0304A">
          <w:rPr>
            <w:rFonts w:cs="Arial"/>
            <w:szCs w:val="20"/>
          </w:rPr>
          <w:delText>i</w:delText>
        </w:r>
      </w:del>
      <w:ins w:id="328" w:author="Author">
        <w:r w:rsidR="00E0304A">
          <w:rPr>
            <w:rFonts w:cs="Arial"/>
            <w:szCs w:val="20"/>
          </w:rPr>
          <w:t>I</w:t>
        </w:r>
      </w:ins>
      <w:r w:rsidRPr="007E6631">
        <w:rPr>
          <w:rFonts w:cs="Arial"/>
          <w:szCs w:val="20"/>
        </w:rPr>
        <w:t xml:space="preserve">nterconnection </w:t>
      </w:r>
      <w:del w:id="329" w:author="Author">
        <w:r w:rsidRPr="007E6631" w:rsidDel="00E0304A">
          <w:rPr>
            <w:rFonts w:cs="Arial"/>
            <w:szCs w:val="20"/>
          </w:rPr>
          <w:delText>c</w:delText>
        </w:r>
      </w:del>
      <w:ins w:id="330" w:author="Author">
        <w:r w:rsidR="00E0304A">
          <w:rPr>
            <w:rFonts w:cs="Arial"/>
            <w:szCs w:val="20"/>
          </w:rPr>
          <w:t>C</w:t>
        </w:r>
      </w:ins>
      <w:r w:rsidRPr="007E6631">
        <w:rPr>
          <w:rFonts w:cs="Arial"/>
          <w:szCs w:val="20"/>
        </w:rPr>
        <w:t>ustomers.  For each such still-needed Network Upgrade</w:t>
      </w:r>
      <w:ins w:id="331" w:author="Author">
        <w:del w:id="332" w:author="Author">
          <w:r w:rsidR="00E0304A" w:rsidDel="005C7B2E">
            <w:rPr>
              <w:rFonts w:cs="Arial"/>
              <w:szCs w:val="20"/>
            </w:rPr>
            <w:delText>s</w:delText>
          </w:r>
        </w:del>
      </w:ins>
      <w:r w:rsidRPr="007E6631">
        <w:rPr>
          <w:rFonts w:cs="Arial"/>
          <w:szCs w:val="20"/>
        </w:rPr>
        <w:t xml:space="preserve">, the CAISO will divide the </w:t>
      </w:r>
      <w:ins w:id="333" w:author="Author">
        <w:r w:rsidR="00E0304A">
          <w:rPr>
            <w:rFonts w:cs="Arial"/>
            <w:szCs w:val="20"/>
          </w:rPr>
          <w:t>I</w:t>
        </w:r>
      </w:ins>
      <w:del w:id="334" w:author="Author">
        <w:r w:rsidRPr="007E6631" w:rsidDel="00E0304A">
          <w:rPr>
            <w:rFonts w:cs="Arial"/>
            <w:szCs w:val="20"/>
          </w:rPr>
          <w:delText>i</w:delText>
        </w:r>
      </w:del>
      <w:r w:rsidRPr="007E6631">
        <w:rPr>
          <w:rFonts w:cs="Arial"/>
          <w:szCs w:val="20"/>
        </w:rPr>
        <w:t xml:space="preserve">nterconnection </w:t>
      </w:r>
      <w:ins w:id="335" w:author="Author">
        <w:r w:rsidR="00E0304A">
          <w:rPr>
            <w:rFonts w:cs="Arial"/>
            <w:szCs w:val="20"/>
          </w:rPr>
          <w:t>C</w:t>
        </w:r>
      </w:ins>
      <w:del w:id="336" w:author="Author">
        <w:r w:rsidRPr="007E6631" w:rsidDel="00E0304A">
          <w:rPr>
            <w:rFonts w:cs="Arial"/>
            <w:szCs w:val="20"/>
          </w:rPr>
          <w:delText>c</w:delText>
        </w:r>
      </w:del>
      <w:r w:rsidRPr="007E6631">
        <w:rPr>
          <w:rFonts w:cs="Arial"/>
          <w:szCs w:val="20"/>
        </w:rPr>
        <w:t xml:space="preserve">ustomer’s </w:t>
      </w:r>
      <w:del w:id="337" w:author="Author">
        <w:r w:rsidRPr="007E6631" w:rsidDel="00E0304A">
          <w:rPr>
            <w:rFonts w:cs="Arial"/>
            <w:szCs w:val="20"/>
          </w:rPr>
          <w:delText xml:space="preserve">estimated </w:delText>
        </w:r>
      </w:del>
      <w:ins w:id="338" w:author="Author">
        <w:r w:rsidR="00E0304A">
          <w:rPr>
            <w:rFonts w:cs="Arial"/>
            <w:szCs w:val="20"/>
          </w:rPr>
          <w:t>Current</w:t>
        </w:r>
        <w:r w:rsidR="00E0304A" w:rsidRPr="007E6631">
          <w:rPr>
            <w:rFonts w:cs="Arial"/>
            <w:szCs w:val="20"/>
          </w:rPr>
          <w:t xml:space="preserve"> </w:t>
        </w:r>
        <w:r w:rsidR="00E0304A">
          <w:rPr>
            <w:rFonts w:cs="Arial"/>
            <w:szCs w:val="20"/>
          </w:rPr>
          <w:t>C</w:t>
        </w:r>
      </w:ins>
      <w:del w:id="339" w:author="Author">
        <w:r w:rsidRPr="007E6631" w:rsidDel="00E0304A">
          <w:rPr>
            <w:rFonts w:cs="Arial"/>
            <w:szCs w:val="20"/>
          </w:rPr>
          <w:delText>c</w:delText>
        </w:r>
      </w:del>
      <w:r w:rsidRPr="007E6631">
        <w:rPr>
          <w:rFonts w:cs="Arial"/>
          <w:szCs w:val="20"/>
        </w:rPr>
        <w:t xml:space="preserve">ost </w:t>
      </w:r>
      <w:ins w:id="340" w:author="Author">
        <w:r w:rsidR="00E0304A">
          <w:rPr>
            <w:rFonts w:cs="Arial"/>
            <w:szCs w:val="20"/>
          </w:rPr>
          <w:t>R</w:t>
        </w:r>
      </w:ins>
      <w:del w:id="341" w:author="Author">
        <w:r w:rsidRPr="007E6631" w:rsidDel="00E0304A">
          <w:rPr>
            <w:rFonts w:cs="Arial"/>
            <w:szCs w:val="20"/>
          </w:rPr>
          <w:delText>r</w:delText>
        </w:r>
      </w:del>
      <w:r w:rsidRPr="007E6631">
        <w:rPr>
          <w:rFonts w:cs="Arial"/>
          <w:szCs w:val="20"/>
        </w:rPr>
        <w:t xml:space="preserve">esponsibility for the Network Upgrade by the </w:t>
      </w:r>
      <w:ins w:id="342" w:author="Author">
        <w:r w:rsidR="00E0304A">
          <w:rPr>
            <w:rFonts w:cs="Arial"/>
            <w:szCs w:val="20"/>
          </w:rPr>
          <w:t>I</w:t>
        </w:r>
      </w:ins>
      <w:del w:id="343" w:author="Author">
        <w:r w:rsidRPr="007E6631" w:rsidDel="00E0304A">
          <w:rPr>
            <w:rFonts w:cs="Arial"/>
            <w:szCs w:val="20"/>
          </w:rPr>
          <w:delText>i</w:delText>
        </w:r>
      </w:del>
      <w:r w:rsidRPr="007E6631">
        <w:rPr>
          <w:rFonts w:cs="Arial"/>
          <w:szCs w:val="20"/>
        </w:rPr>
        <w:t xml:space="preserve">nterconnection </w:t>
      </w:r>
      <w:ins w:id="344" w:author="Author">
        <w:r w:rsidR="00E0304A">
          <w:rPr>
            <w:rFonts w:cs="Arial"/>
            <w:szCs w:val="20"/>
          </w:rPr>
          <w:t>C</w:t>
        </w:r>
      </w:ins>
      <w:del w:id="345" w:author="Author">
        <w:r w:rsidRPr="007E6631" w:rsidDel="00E0304A">
          <w:rPr>
            <w:rFonts w:cs="Arial"/>
            <w:szCs w:val="20"/>
          </w:rPr>
          <w:delText>c</w:delText>
        </w:r>
      </w:del>
      <w:r w:rsidRPr="007E6631">
        <w:rPr>
          <w:rFonts w:cs="Arial"/>
          <w:szCs w:val="20"/>
        </w:rPr>
        <w:t xml:space="preserve">ustomer’s </w:t>
      </w:r>
      <w:del w:id="346" w:author="Author">
        <w:r w:rsidRPr="007E6631" w:rsidDel="00E0304A">
          <w:rPr>
            <w:rFonts w:cs="Arial"/>
            <w:szCs w:val="20"/>
          </w:rPr>
          <w:delText xml:space="preserve">estimated </w:delText>
        </w:r>
      </w:del>
      <w:r w:rsidRPr="007E6631">
        <w:rPr>
          <w:rFonts w:cs="Arial"/>
          <w:szCs w:val="20"/>
        </w:rPr>
        <w:t xml:space="preserve">total </w:t>
      </w:r>
      <w:ins w:id="347" w:author="Author">
        <w:r w:rsidR="00E0304A">
          <w:rPr>
            <w:rFonts w:cs="Arial"/>
            <w:szCs w:val="20"/>
          </w:rPr>
          <w:t xml:space="preserve">Current </w:t>
        </w:r>
      </w:ins>
      <w:del w:id="348" w:author="Author">
        <w:r w:rsidRPr="007E6631" w:rsidDel="00E0304A">
          <w:rPr>
            <w:rFonts w:cs="Arial"/>
            <w:szCs w:val="20"/>
          </w:rPr>
          <w:delText>c</w:delText>
        </w:r>
      </w:del>
      <w:ins w:id="349" w:author="Author">
        <w:r w:rsidR="00E0304A">
          <w:rPr>
            <w:rFonts w:cs="Arial"/>
            <w:szCs w:val="20"/>
          </w:rPr>
          <w:t>C</w:t>
        </w:r>
      </w:ins>
      <w:r w:rsidRPr="007E6631">
        <w:rPr>
          <w:rFonts w:cs="Arial"/>
          <w:szCs w:val="20"/>
        </w:rPr>
        <w:t xml:space="preserve">ost </w:t>
      </w:r>
      <w:ins w:id="350" w:author="Author">
        <w:r w:rsidR="00E0304A">
          <w:rPr>
            <w:rFonts w:cs="Arial"/>
            <w:szCs w:val="20"/>
          </w:rPr>
          <w:t>R</w:t>
        </w:r>
      </w:ins>
      <w:del w:id="351" w:author="Author">
        <w:r w:rsidRPr="007E6631" w:rsidDel="00E0304A">
          <w:rPr>
            <w:rFonts w:cs="Arial"/>
            <w:szCs w:val="20"/>
          </w:rPr>
          <w:delText>r</w:delText>
        </w:r>
      </w:del>
      <w:r w:rsidRPr="007E6631">
        <w:rPr>
          <w:rFonts w:cs="Arial"/>
          <w:szCs w:val="20"/>
        </w:rPr>
        <w:t xml:space="preserve">esponsibility for all Network Upgrades and multiply this result by the </w:t>
      </w:r>
      <w:ins w:id="352" w:author="Author">
        <w:r w:rsidR="00E0304A">
          <w:rPr>
            <w:rFonts w:cs="Arial"/>
            <w:szCs w:val="20"/>
          </w:rPr>
          <w:t>I</w:t>
        </w:r>
      </w:ins>
      <w:del w:id="353" w:author="Author">
        <w:r w:rsidRPr="007E6631" w:rsidDel="00E0304A">
          <w:rPr>
            <w:rFonts w:cs="Arial"/>
            <w:szCs w:val="20"/>
          </w:rPr>
          <w:delText>i</w:delText>
        </w:r>
      </w:del>
      <w:r w:rsidRPr="007E6631">
        <w:rPr>
          <w:rFonts w:cs="Arial"/>
          <w:szCs w:val="20"/>
        </w:rPr>
        <w:t xml:space="preserve">nterconnection </w:t>
      </w:r>
      <w:ins w:id="354" w:author="Author">
        <w:r w:rsidR="00E0304A">
          <w:rPr>
            <w:rFonts w:cs="Arial"/>
            <w:szCs w:val="20"/>
          </w:rPr>
          <w:t>C</w:t>
        </w:r>
      </w:ins>
      <w:del w:id="355" w:author="Author">
        <w:r w:rsidRPr="007E6631" w:rsidDel="00E0304A">
          <w:rPr>
            <w:rFonts w:cs="Arial"/>
            <w:szCs w:val="20"/>
          </w:rPr>
          <w:delText>c</w:delText>
        </w:r>
      </w:del>
      <w:r w:rsidRPr="007E6631">
        <w:rPr>
          <w:rFonts w:cs="Arial"/>
          <w:szCs w:val="20"/>
        </w:rPr>
        <w:t xml:space="preserve">ustomer’s total amount of non-refundable </w:t>
      </w:r>
      <w:ins w:id="356" w:author="Author">
        <w:r w:rsidR="00E0304A">
          <w:rPr>
            <w:rFonts w:cs="Arial"/>
            <w:szCs w:val="20"/>
          </w:rPr>
          <w:t>I</w:t>
        </w:r>
      </w:ins>
      <w:del w:id="357" w:author="Author">
        <w:r w:rsidRPr="007E6631" w:rsidDel="00E0304A">
          <w:rPr>
            <w:rFonts w:cs="Arial"/>
            <w:szCs w:val="20"/>
          </w:rPr>
          <w:delText>i</w:delText>
        </w:r>
      </w:del>
      <w:r w:rsidRPr="007E6631">
        <w:rPr>
          <w:rFonts w:cs="Arial"/>
          <w:szCs w:val="20"/>
        </w:rPr>
        <w:t xml:space="preserve">nterconnection </w:t>
      </w:r>
      <w:ins w:id="358" w:author="Author">
        <w:r w:rsidR="00E0304A">
          <w:rPr>
            <w:rFonts w:cs="Arial"/>
            <w:szCs w:val="20"/>
          </w:rPr>
          <w:t>F</w:t>
        </w:r>
      </w:ins>
      <w:del w:id="359" w:author="Author">
        <w:r w:rsidRPr="007E6631" w:rsidDel="00E0304A">
          <w:rPr>
            <w:rFonts w:cs="Arial"/>
            <w:szCs w:val="20"/>
          </w:rPr>
          <w:delText>f</w:delText>
        </w:r>
      </w:del>
      <w:r w:rsidRPr="007E6631">
        <w:rPr>
          <w:rFonts w:cs="Arial"/>
          <w:szCs w:val="20"/>
        </w:rPr>
        <w:t xml:space="preserve">inancial </w:t>
      </w:r>
      <w:ins w:id="360" w:author="Author">
        <w:r w:rsidR="00E0304A">
          <w:rPr>
            <w:rFonts w:cs="Arial"/>
            <w:szCs w:val="20"/>
          </w:rPr>
          <w:t>S</w:t>
        </w:r>
      </w:ins>
      <w:del w:id="361" w:author="Author">
        <w:r w:rsidRPr="007E6631" w:rsidDel="00E0304A">
          <w:rPr>
            <w:rFonts w:cs="Arial"/>
            <w:szCs w:val="20"/>
          </w:rPr>
          <w:delText>s</w:delText>
        </w:r>
      </w:del>
      <w:r w:rsidRPr="007E6631">
        <w:rPr>
          <w:rFonts w:cs="Arial"/>
          <w:szCs w:val="20"/>
        </w:rPr>
        <w:t xml:space="preserve">ecurity. </w:t>
      </w:r>
    </w:p>
    <w:p w14:paraId="5312DDB0" w14:textId="77777777" w:rsidR="00FA4D50" w:rsidRPr="007E6631" w:rsidRDefault="00FA4D50" w:rsidP="00C93271">
      <w:pPr>
        <w:ind w:left="1440"/>
        <w:contextualSpacing/>
        <w:rPr>
          <w:rFonts w:cs="Arial"/>
          <w:szCs w:val="20"/>
        </w:rPr>
      </w:pPr>
    </w:p>
    <w:p w14:paraId="15CF7BA9" w14:textId="6EFD20EF" w:rsidR="00FA4D50" w:rsidRPr="007E6631" w:rsidRDefault="00FA4D50" w:rsidP="00C93271">
      <w:pPr>
        <w:ind w:left="1440"/>
        <w:contextualSpacing/>
        <w:rPr>
          <w:rFonts w:cs="Arial"/>
          <w:szCs w:val="20"/>
        </w:rPr>
      </w:pPr>
      <w:r w:rsidRPr="007E6631">
        <w:rPr>
          <w:rFonts w:cs="Arial"/>
          <w:szCs w:val="20"/>
        </w:rPr>
        <w:t xml:space="preserve">If the amount of non-refundable security attributable to a still-needed Network Upgrade, for all </w:t>
      </w:r>
      <w:ins w:id="362" w:author="Author">
        <w:r w:rsidR="00E0304A">
          <w:rPr>
            <w:rFonts w:cs="Arial"/>
            <w:szCs w:val="20"/>
          </w:rPr>
          <w:t>I</w:t>
        </w:r>
      </w:ins>
      <w:del w:id="363" w:author="Author">
        <w:r w:rsidRPr="007E6631" w:rsidDel="00E0304A">
          <w:rPr>
            <w:rFonts w:cs="Arial"/>
            <w:szCs w:val="20"/>
          </w:rPr>
          <w:delText>i</w:delText>
        </w:r>
      </w:del>
      <w:r w:rsidRPr="007E6631">
        <w:rPr>
          <w:rFonts w:cs="Arial"/>
          <w:szCs w:val="20"/>
        </w:rPr>
        <w:t xml:space="preserve">nterconnection </w:t>
      </w:r>
      <w:ins w:id="364" w:author="Author">
        <w:r w:rsidR="00E0304A">
          <w:rPr>
            <w:rFonts w:cs="Arial"/>
            <w:szCs w:val="20"/>
          </w:rPr>
          <w:t>C</w:t>
        </w:r>
      </w:ins>
      <w:del w:id="365" w:author="Author">
        <w:r w:rsidRPr="007E6631" w:rsidDel="00E0304A">
          <w:rPr>
            <w:rFonts w:cs="Arial"/>
            <w:szCs w:val="20"/>
          </w:rPr>
          <w:delText>c</w:delText>
        </w:r>
      </w:del>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ins w:id="366" w:author="Author">
        <w:r w:rsidR="00E0304A">
          <w:rPr>
            <w:rFonts w:cs="Arial"/>
            <w:szCs w:val="20"/>
          </w:rPr>
          <w:t>,</w:t>
        </w:r>
      </w:ins>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77777777" w:rsidR="00FA4D50" w:rsidRPr="007E6631" w:rsidRDefault="00FA4D50" w:rsidP="00C93271">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7777777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Calculation and Disbursement of All Other Non-Refundable Security and Study Deposits</w:t>
      </w:r>
    </w:p>
    <w:p w14:paraId="7ED1571F" w14:textId="77777777" w:rsidR="00FA4D50" w:rsidRPr="007E6631" w:rsidRDefault="00FA4D50" w:rsidP="00C93271">
      <w:pPr>
        <w:contextualSpacing/>
        <w:rPr>
          <w:rFonts w:cs="Arial"/>
          <w:szCs w:val="20"/>
        </w:rPr>
      </w:pPr>
    </w:p>
    <w:p w14:paraId="40082F02" w14:textId="485E62B0" w:rsidR="00FA4D50" w:rsidRPr="007E6631" w:rsidRDefault="00FA4D50" w:rsidP="00C93271">
      <w:pPr>
        <w:ind w:left="1440"/>
        <w:contextualSpacing/>
        <w:rPr>
          <w:rFonts w:cs="Arial"/>
          <w:szCs w:val="20"/>
        </w:rPr>
      </w:pPr>
      <w:r w:rsidRPr="007E6631">
        <w:rPr>
          <w:rFonts w:cs="Arial"/>
          <w:szCs w:val="20"/>
        </w:rPr>
        <w:t xml:space="preserve">For each </w:t>
      </w:r>
      <w:ins w:id="367" w:author="Author">
        <w:r w:rsidR="00E0304A">
          <w:rPr>
            <w:rFonts w:cs="Arial"/>
            <w:szCs w:val="20"/>
          </w:rPr>
          <w:t>I</w:t>
        </w:r>
      </w:ins>
      <w:del w:id="368" w:author="Author">
        <w:r w:rsidRPr="007E6631" w:rsidDel="00E0304A">
          <w:rPr>
            <w:rFonts w:cs="Arial"/>
            <w:szCs w:val="20"/>
          </w:rPr>
          <w:delText>i</w:delText>
        </w:r>
      </w:del>
      <w:r w:rsidRPr="007E6631">
        <w:rPr>
          <w:rFonts w:cs="Arial"/>
          <w:szCs w:val="20"/>
        </w:rPr>
        <w:t xml:space="preserve">nterconnection </w:t>
      </w:r>
      <w:ins w:id="369" w:author="Author">
        <w:r w:rsidR="00E0304A">
          <w:rPr>
            <w:rFonts w:cs="Arial"/>
            <w:szCs w:val="20"/>
          </w:rPr>
          <w:t>C</w:t>
        </w:r>
      </w:ins>
      <w:del w:id="370" w:author="Author">
        <w:r w:rsidRPr="007E6631" w:rsidDel="00E0304A">
          <w:rPr>
            <w:rFonts w:cs="Arial"/>
            <w:szCs w:val="20"/>
          </w:rPr>
          <w:delText>c</w:delText>
        </w:r>
      </w:del>
      <w:r w:rsidRPr="007E6631">
        <w:rPr>
          <w:rFonts w:cs="Arial"/>
          <w:szCs w:val="20"/>
        </w:rPr>
        <w:t xml:space="preserve">ustomer that withdrew its </w:t>
      </w:r>
      <w:del w:id="371" w:author="Author">
        <w:r w:rsidRPr="007E6631" w:rsidDel="00E0304A">
          <w:rPr>
            <w:rFonts w:cs="Arial"/>
            <w:szCs w:val="20"/>
          </w:rPr>
          <w:delText>i</w:delText>
        </w:r>
      </w:del>
      <w:ins w:id="372" w:author="Author">
        <w:r w:rsidR="00E0304A">
          <w:rPr>
            <w:rFonts w:cs="Arial"/>
            <w:szCs w:val="20"/>
          </w:rPr>
          <w:t>I</w:t>
        </w:r>
      </w:ins>
      <w:r w:rsidRPr="007E6631">
        <w:rPr>
          <w:rFonts w:cs="Arial"/>
          <w:szCs w:val="20"/>
        </w:rPr>
        <w:t xml:space="preserve">nterconnection </w:t>
      </w:r>
      <w:ins w:id="373" w:author="Author">
        <w:r w:rsidR="00E0304A">
          <w:rPr>
            <w:rFonts w:cs="Arial"/>
            <w:szCs w:val="20"/>
          </w:rPr>
          <w:t>R</w:t>
        </w:r>
      </w:ins>
      <w:del w:id="374" w:author="Author">
        <w:r w:rsidRPr="007E6631" w:rsidDel="00E0304A">
          <w:rPr>
            <w:rFonts w:cs="Arial"/>
            <w:szCs w:val="20"/>
          </w:rPr>
          <w:delText>r</w:delText>
        </w:r>
      </w:del>
      <w:r w:rsidRPr="007E6631">
        <w:rPr>
          <w:rFonts w:cs="Arial"/>
          <w:szCs w:val="20"/>
        </w:rPr>
        <w:t xml:space="preserve">equest or terminated its </w:t>
      </w:r>
      <w:ins w:id="375" w:author="Author">
        <w:r w:rsidR="00E0304A">
          <w:rPr>
            <w:rFonts w:cs="Arial"/>
            <w:szCs w:val="20"/>
          </w:rPr>
          <w:t>G</w:t>
        </w:r>
      </w:ins>
      <w:del w:id="376" w:author="Author">
        <w:r w:rsidRPr="007E6631" w:rsidDel="00E0304A">
          <w:rPr>
            <w:rFonts w:cs="Arial"/>
            <w:szCs w:val="20"/>
          </w:rPr>
          <w:delText>g</w:delText>
        </w:r>
      </w:del>
      <w:r w:rsidRPr="007E6631">
        <w:rPr>
          <w:rFonts w:cs="Arial"/>
          <w:szCs w:val="20"/>
        </w:rPr>
        <w:t xml:space="preserve">enerator </w:t>
      </w:r>
      <w:ins w:id="377" w:author="Author">
        <w:r w:rsidR="00E0304A">
          <w:rPr>
            <w:rFonts w:cs="Arial"/>
            <w:szCs w:val="20"/>
          </w:rPr>
          <w:t>I</w:t>
        </w:r>
      </w:ins>
      <w:del w:id="378" w:author="Author">
        <w:r w:rsidRPr="007E6631" w:rsidDel="00E0304A">
          <w:rPr>
            <w:rFonts w:cs="Arial"/>
            <w:szCs w:val="20"/>
          </w:rPr>
          <w:delText>i</w:delText>
        </w:r>
      </w:del>
      <w:r w:rsidRPr="007E6631">
        <w:rPr>
          <w:rFonts w:cs="Arial"/>
          <w:szCs w:val="20"/>
        </w:rPr>
        <w:t xml:space="preserve">nterconnection </w:t>
      </w:r>
      <w:ins w:id="379" w:author="Author">
        <w:r w:rsidR="00E0304A">
          <w:rPr>
            <w:rFonts w:cs="Arial"/>
            <w:szCs w:val="20"/>
          </w:rPr>
          <w:t>A</w:t>
        </w:r>
      </w:ins>
      <w:del w:id="380" w:author="Author">
        <w:r w:rsidRPr="007E6631" w:rsidDel="00E0304A">
          <w:rPr>
            <w:rFonts w:cs="Arial"/>
            <w:szCs w:val="20"/>
          </w:rPr>
          <w:delText>a</w:delText>
        </w:r>
      </w:del>
      <w:r w:rsidRPr="007E6631">
        <w:rPr>
          <w:rFonts w:cs="Arial"/>
          <w:szCs w:val="20"/>
        </w:rPr>
        <w:t xml:space="preserve">greement during a withdrawal period, any non-refundable </w:t>
      </w:r>
      <w:del w:id="381" w:author="Author">
        <w:r w:rsidRPr="007E6631" w:rsidDel="00E0304A">
          <w:rPr>
            <w:rFonts w:cs="Arial"/>
            <w:szCs w:val="20"/>
          </w:rPr>
          <w:delText>i</w:delText>
        </w:r>
      </w:del>
      <w:ins w:id="382" w:author="Author">
        <w:r w:rsidR="00E0304A">
          <w:rPr>
            <w:rFonts w:cs="Arial"/>
            <w:szCs w:val="20"/>
          </w:rPr>
          <w:t>I</w:t>
        </w:r>
      </w:ins>
      <w:r w:rsidRPr="007E6631">
        <w:rPr>
          <w:rFonts w:cs="Arial"/>
          <w:szCs w:val="20"/>
        </w:rPr>
        <w:t xml:space="preserve">nterconnection </w:t>
      </w:r>
      <w:ins w:id="383" w:author="Author">
        <w:r w:rsidR="00E0304A">
          <w:rPr>
            <w:rFonts w:cs="Arial"/>
            <w:szCs w:val="20"/>
          </w:rPr>
          <w:t>S</w:t>
        </w:r>
      </w:ins>
      <w:del w:id="384" w:author="Author">
        <w:r w:rsidRPr="007E6631" w:rsidDel="00E0304A">
          <w:rPr>
            <w:rFonts w:cs="Arial"/>
            <w:szCs w:val="20"/>
          </w:rPr>
          <w:delText>s</w:delText>
        </w:r>
      </w:del>
      <w:r w:rsidRPr="007E6631">
        <w:rPr>
          <w:rFonts w:cs="Arial"/>
          <w:szCs w:val="20"/>
        </w:rPr>
        <w:t xml:space="preserve">tudy </w:t>
      </w:r>
      <w:ins w:id="385" w:author="Author">
        <w:r w:rsidR="00E0304A">
          <w:rPr>
            <w:rFonts w:cs="Arial"/>
            <w:szCs w:val="20"/>
          </w:rPr>
          <w:t>D</w:t>
        </w:r>
      </w:ins>
      <w:del w:id="386" w:author="Author">
        <w:r w:rsidRPr="007E6631" w:rsidDel="00E0304A">
          <w:rPr>
            <w:rFonts w:cs="Arial"/>
            <w:szCs w:val="20"/>
          </w:rPr>
          <w:delText>d</w:delText>
        </w:r>
      </w:del>
      <w:r w:rsidRPr="007E6631">
        <w:rPr>
          <w:rFonts w:cs="Arial"/>
          <w:szCs w:val="20"/>
        </w:rPr>
        <w:t xml:space="preserve">eposits, as well as any non-refundable </w:t>
      </w:r>
      <w:del w:id="387" w:author="Author">
        <w:r w:rsidRPr="007E6631" w:rsidDel="00E0304A">
          <w:rPr>
            <w:rFonts w:cs="Arial"/>
            <w:szCs w:val="20"/>
          </w:rPr>
          <w:delText>i</w:delText>
        </w:r>
      </w:del>
      <w:ins w:id="388" w:author="Author">
        <w:r w:rsidR="00E0304A">
          <w:rPr>
            <w:rFonts w:cs="Arial"/>
            <w:szCs w:val="20"/>
          </w:rPr>
          <w:t>I</w:t>
        </w:r>
      </w:ins>
      <w:r w:rsidRPr="007E6631">
        <w:rPr>
          <w:rFonts w:cs="Arial"/>
          <w:szCs w:val="20"/>
        </w:rPr>
        <w:t xml:space="preserve">nterconnection </w:t>
      </w:r>
      <w:ins w:id="389" w:author="Author">
        <w:r w:rsidR="00E0304A">
          <w:rPr>
            <w:rFonts w:cs="Arial"/>
            <w:szCs w:val="20"/>
          </w:rPr>
          <w:t>F</w:t>
        </w:r>
      </w:ins>
      <w:del w:id="390" w:author="Author">
        <w:r w:rsidRPr="007E6631" w:rsidDel="00E0304A">
          <w:rPr>
            <w:rFonts w:cs="Arial"/>
            <w:szCs w:val="20"/>
          </w:rPr>
          <w:delText>f</w:delText>
        </w:r>
      </w:del>
      <w:r w:rsidRPr="007E6631">
        <w:rPr>
          <w:rFonts w:cs="Arial"/>
          <w:szCs w:val="20"/>
        </w:rPr>
        <w:t xml:space="preserve">inancial </w:t>
      </w:r>
      <w:ins w:id="391" w:author="Author">
        <w:r w:rsidR="00E0304A">
          <w:rPr>
            <w:rFonts w:cs="Arial"/>
            <w:szCs w:val="20"/>
          </w:rPr>
          <w:t>S</w:t>
        </w:r>
      </w:ins>
      <w:del w:id="392" w:author="Author">
        <w:r w:rsidRPr="007E6631" w:rsidDel="00E0304A">
          <w:rPr>
            <w:rFonts w:cs="Arial"/>
            <w:szCs w:val="20"/>
          </w:rPr>
          <w:delText>s</w:delText>
        </w:r>
      </w:del>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del w:id="393" w:author="Author">
        <w:r w:rsidRPr="007E6631" w:rsidDel="00E0304A">
          <w:rPr>
            <w:rFonts w:cs="Arial"/>
            <w:szCs w:val="20"/>
          </w:rPr>
          <w:delText>i</w:delText>
        </w:r>
      </w:del>
      <w:ins w:id="394" w:author="Author">
        <w:r w:rsidR="00E0304A">
          <w:rPr>
            <w:rFonts w:cs="Arial"/>
            <w:szCs w:val="20"/>
          </w:rPr>
          <w:t>I</w:t>
        </w:r>
      </w:ins>
      <w:r w:rsidRPr="007E6631">
        <w:rPr>
          <w:rFonts w:cs="Arial"/>
          <w:szCs w:val="20"/>
        </w:rPr>
        <w:t xml:space="preserve">nterconnection </w:t>
      </w:r>
      <w:ins w:id="395" w:author="Author">
        <w:r w:rsidR="00E0304A">
          <w:rPr>
            <w:rFonts w:cs="Arial"/>
            <w:szCs w:val="20"/>
          </w:rPr>
          <w:t>F</w:t>
        </w:r>
      </w:ins>
      <w:del w:id="396" w:author="Author">
        <w:r w:rsidRPr="007E6631" w:rsidDel="00E0304A">
          <w:rPr>
            <w:rFonts w:cs="Arial"/>
            <w:szCs w:val="20"/>
          </w:rPr>
          <w:delText>f</w:delText>
        </w:r>
      </w:del>
      <w:r w:rsidRPr="007E6631">
        <w:rPr>
          <w:rFonts w:cs="Arial"/>
          <w:szCs w:val="20"/>
        </w:rPr>
        <w:t xml:space="preserve">inancial </w:t>
      </w:r>
      <w:ins w:id="397" w:author="Author">
        <w:r w:rsidR="00E0304A">
          <w:rPr>
            <w:rFonts w:cs="Arial"/>
            <w:szCs w:val="20"/>
          </w:rPr>
          <w:t>S</w:t>
        </w:r>
      </w:ins>
      <w:del w:id="398" w:author="Author">
        <w:r w:rsidRPr="007E6631" w:rsidDel="00E0304A">
          <w:rPr>
            <w:rFonts w:cs="Arial"/>
            <w:szCs w:val="20"/>
          </w:rPr>
          <w:delText>s</w:delText>
        </w:r>
      </w:del>
      <w:r w:rsidRPr="007E6631">
        <w:rPr>
          <w:rFonts w:cs="Arial"/>
          <w:szCs w:val="20"/>
        </w:rPr>
        <w:t xml:space="preserve">ecurity and </w:t>
      </w:r>
      <w:ins w:id="399" w:author="Author">
        <w:r w:rsidR="00E0304A">
          <w:rPr>
            <w:rFonts w:cs="Arial"/>
            <w:szCs w:val="20"/>
          </w:rPr>
          <w:t>I</w:t>
        </w:r>
      </w:ins>
      <w:del w:id="400" w:author="Author">
        <w:r w:rsidRPr="007E6631" w:rsidDel="00E0304A">
          <w:rPr>
            <w:rFonts w:cs="Arial"/>
            <w:szCs w:val="20"/>
          </w:rPr>
          <w:delText>i</w:delText>
        </w:r>
      </w:del>
      <w:r w:rsidRPr="007E6631">
        <w:rPr>
          <w:rFonts w:cs="Arial"/>
          <w:szCs w:val="20"/>
        </w:rPr>
        <w:t xml:space="preserve">nterconnection </w:t>
      </w:r>
      <w:ins w:id="401" w:author="Author">
        <w:r w:rsidR="00E0304A">
          <w:rPr>
            <w:rFonts w:cs="Arial"/>
            <w:szCs w:val="20"/>
          </w:rPr>
          <w:t>S</w:t>
        </w:r>
      </w:ins>
      <w:del w:id="402" w:author="Author">
        <w:r w:rsidRPr="007E6631" w:rsidDel="00E0304A">
          <w:rPr>
            <w:rFonts w:cs="Arial"/>
            <w:szCs w:val="20"/>
          </w:rPr>
          <w:delText>s</w:delText>
        </w:r>
      </w:del>
      <w:r w:rsidRPr="007E6631">
        <w:rPr>
          <w:rFonts w:cs="Arial"/>
          <w:szCs w:val="20"/>
        </w:rPr>
        <w:t xml:space="preserve">tudy </w:t>
      </w:r>
      <w:ins w:id="403" w:author="Author">
        <w:r w:rsidR="00E0304A">
          <w:rPr>
            <w:rFonts w:cs="Arial"/>
            <w:szCs w:val="20"/>
          </w:rPr>
          <w:t>D</w:t>
        </w:r>
      </w:ins>
      <w:del w:id="404" w:author="Author">
        <w:r w:rsidRPr="007E6631" w:rsidDel="00E0304A">
          <w:rPr>
            <w:rFonts w:cs="Arial"/>
            <w:szCs w:val="20"/>
          </w:rPr>
          <w:delText>d</w:delText>
        </w:r>
      </w:del>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5002530" w14:textId="77777777" w:rsidR="00FA4D50" w:rsidRPr="007E6631" w:rsidRDefault="00FA4D50" w:rsidP="00C93271">
      <w:pPr>
        <w:contextualSpacing/>
        <w:rPr>
          <w:rFonts w:cs="Arial"/>
          <w:szCs w:val="20"/>
        </w:rPr>
      </w:pPr>
    </w:p>
    <w:p w14:paraId="419F6486" w14:textId="15F850D9" w:rsidR="00FA4D50" w:rsidRPr="007E6631" w:rsidRDefault="00FA4D50" w:rsidP="00C93271">
      <w:pPr>
        <w:ind w:left="1440"/>
        <w:contextualSpacing/>
        <w:rPr>
          <w:rFonts w:cs="Arial"/>
          <w:szCs w:val="20"/>
        </w:rPr>
      </w:pPr>
      <w:r w:rsidRPr="007E6631">
        <w:rPr>
          <w:rFonts w:cs="Arial"/>
          <w:szCs w:val="20"/>
        </w:rPr>
        <w:t xml:space="preserve">This offset shall be performed by first allocating these non-refundable </w:t>
      </w:r>
      <w:ins w:id="405" w:author="Author">
        <w:r w:rsidR="00E0304A">
          <w:rPr>
            <w:rFonts w:cs="Arial"/>
            <w:szCs w:val="20"/>
          </w:rPr>
          <w:t>I</w:t>
        </w:r>
      </w:ins>
      <w:del w:id="406" w:author="Author">
        <w:r w:rsidRPr="007E6631" w:rsidDel="00E0304A">
          <w:rPr>
            <w:rFonts w:cs="Arial"/>
            <w:szCs w:val="20"/>
          </w:rPr>
          <w:delText>i</w:delText>
        </w:r>
      </w:del>
      <w:r w:rsidRPr="007E6631">
        <w:rPr>
          <w:rFonts w:cs="Arial"/>
          <w:szCs w:val="20"/>
        </w:rPr>
        <w:t xml:space="preserve">nterconnection </w:t>
      </w:r>
      <w:ins w:id="407" w:author="Author">
        <w:r w:rsidR="00E0304A">
          <w:rPr>
            <w:rFonts w:cs="Arial"/>
            <w:szCs w:val="20"/>
          </w:rPr>
          <w:t>S</w:t>
        </w:r>
      </w:ins>
      <w:del w:id="408" w:author="Author">
        <w:r w:rsidRPr="007E6631" w:rsidDel="00E0304A">
          <w:rPr>
            <w:rFonts w:cs="Arial"/>
            <w:szCs w:val="20"/>
          </w:rPr>
          <w:delText>s</w:delText>
        </w:r>
      </w:del>
      <w:r w:rsidRPr="007E6631">
        <w:rPr>
          <w:rFonts w:cs="Arial"/>
          <w:szCs w:val="20"/>
        </w:rPr>
        <w:t xml:space="preserve">tudy </w:t>
      </w:r>
      <w:ins w:id="409" w:author="Author">
        <w:r w:rsidR="00E0304A">
          <w:rPr>
            <w:rFonts w:cs="Arial"/>
            <w:szCs w:val="20"/>
          </w:rPr>
          <w:t>D</w:t>
        </w:r>
      </w:ins>
      <w:del w:id="410" w:author="Author">
        <w:r w:rsidRPr="007E6631" w:rsidDel="00E0304A">
          <w:rPr>
            <w:rFonts w:cs="Arial"/>
            <w:szCs w:val="20"/>
          </w:rPr>
          <w:delText>d</w:delText>
        </w:r>
      </w:del>
      <w:r w:rsidRPr="007E6631">
        <w:rPr>
          <w:rFonts w:cs="Arial"/>
          <w:szCs w:val="20"/>
        </w:rPr>
        <w:t xml:space="preserve">eposit and </w:t>
      </w:r>
      <w:ins w:id="411" w:author="Author">
        <w:r w:rsidR="00E0304A">
          <w:rPr>
            <w:rFonts w:cs="Arial"/>
            <w:szCs w:val="20"/>
          </w:rPr>
          <w:t>I</w:t>
        </w:r>
      </w:ins>
      <w:del w:id="412" w:author="Author">
        <w:r w:rsidRPr="007E6631" w:rsidDel="00E0304A">
          <w:rPr>
            <w:rFonts w:cs="Arial"/>
            <w:szCs w:val="20"/>
          </w:rPr>
          <w:delText>i</w:delText>
        </w:r>
      </w:del>
      <w:r w:rsidRPr="007E6631">
        <w:rPr>
          <w:rFonts w:cs="Arial"/>
          <w:szCs w:val="20"/>
        </w:rPr>
        <w:t xml:space="preserve">nterconnection </w:t>
      </w:r>
      <w:ins w:id="413" w:author="Author">
        <w:r w:rsidR="00E0304A">
          <w:rPr>
            <w:rFonts w:cs="Arial"/>
            <w:szCs w:val="20"/>
          </w:rPr>
          <w:t>F</w:t>
        </w:r>
      </w:ins>
      <w:del w:id="414" w:author="Author">
        <w:r w:rsidRPr="007E6631" w:rsidDel="00E0304A">
          <w:rPr>
            <w:rFonts w:cs="Arial"/>
            <w:szCs w:val="20"/>
          </w:rPr>
          <w:delText>f</w:delText>
        </w:r>
      </w:del>
      <w:r w:rsidRPr="007E6631">
        <w:rPr>
          <w:rFonts w:cs="Arial"/>
          <w:szCs w:val="20"/>
        </w:rPr>
        <w:t xml:space="preserve">inancial </w:t>
      </w:r>
      <w:ins w:id="415" w:author="Author">
        <w:r w:rsidR="00E0304A">
          <w:rPr>
            <w:rFonts w:cs="Arial"/>
            <w:szCs w:val="20"/>
          </w:rPr>
          <w:t>S</w:t>
        </w:r>
      </w:ins>
      <w:del w:id="416" w:author="Author">
        <w:r w:rsidRPr="007E6631" w:rsidDel="00E0304A">
          <w:rPr>
            <w:rFonts w:cs="Arial"/>
            <w:szCs w:val="20"/>
          </w:rPr>
          <w:delText>s</w:delText>
        </w:r>
      </w:del>
      <w:r w:rsidRPr="007E6631">
        <w:rPr>
          <w:rFonts w:cs="Arial"/>
          <w:szCs w:val="20"/>
        </w:rPr>
        <w:t xml:space="preserve">ecurity amounts to the following three categories in proportion to the </w:t>
      </w:r>
      <w:del w:id="417" w:author="Author">
        <w:r w:rsidRPr="007E6631" w:rsidDel="00E0304A">
          <w:rPr>
            <w:rFonts w:cs="Arial"/>
            <w:szCs w:val="20"/>
          </w:rPr>
          <w:delText>i</w:delText>
        </w:r>
      </w:del>
      <w:ins w:id="418" w:author="Author">
        <w:r w:rsidR="00E0304A">
          <w:rPr>
            <w:rFonts w:cs="Arial"/>
            <w:szCs w:val="20"/>
          </w:rPr>
          <w:t>I</w:t>
        </w:r>
      </w:ins>
      <w:r w:rsidRPr="007E6631">
        <w:rPr>
          <w:rFonts w:cs="Arial"/>
          <w:szCs w:val="20"/>
        </w:rPr>
        <w:t xml:space="preserve">nterconnection </w:t>
      </w:r>
      <w:ins w:id="419" w:author="Author">
        <w:r w:rsidR="00E0304A">
          <w:rPr>
            <w:rFonts w:cs="Arial"/>
            <w:szCs w:val="20"/>
          </w:rPr>
          <w:t>C</w:t>
        </w:r>
      </w:ins>
      <w:del w:id="420" w:author="Author">
        <w:r w:rsidRPr="007E6631" w:rsidDel="00E0304A">
          <w:rPr>
            <w:rFonts w:cs="Arial"/>
            <w:szCs w:val="20"/>
          </w:rPr>
          <w:delText>c</w:delText>
        </w:r>
      </w:del>
      <w:r w:rsidRPr="007E6631">
        <w:rPr>
          <w:rFonts w:cs="Arial"/>
          <w:szCs w:val="20"/>
        </w:rPr>
        <w:t xml:space="preserve">ustomer’s most recent </w:t>
      </w:r>
      <w:del w:id="421" w:author="Author">
        <w:r w:rsidRPr="007E6631" w:rsidDel="00E0304A">
          <w:rPr>
            <w:rFonts w:cs="Arial"/>
            <w:szCs w:val="20"/>
          </w:rPr>
          <w:delText xml:space="preserve">estimated </w:delText>
        </w:r>
      </w:del>
      <w:ins w:id="422" w:author="Author">
        <w:r w:rsidR="00E0304A">
          <w:rPr>
            <w:rFonts w:cs="Arial"/>
            <w:szCs w:val="20"/>
          </w:rPr>
          <w:t>Current</w:t>
        </w:r>
        <w:r w:rsidR="00E0304A" w:rsidRPr="007E6631">
          <w:rPr>
            <w:rFonts w:cs="Arial"/>
            <w:szCs w:val="20"/>
          </w:rPr>
          <w:t xml:space="preserve"> </w:t>
        </w:r>
        <w:r w:rsidR="00E0304A">
          <w:rPr>
            <w:rFonts w:cs="Arial"/>
            <w:szCs w:val="20"/>
          </w:rPr>
          <w:t>C</w:t>
        </w:r>
      </w:ins>
      <w:del w:id="423" w:author="Author">
        <w:r w:rsidRPr="007E6631" w:rsidDel="00E0304A">
          <w:rPr>
            <w:rFonts w:cs="Arial"/>
            <w:szCs w:val="20"/>
          </w:rPr>
          <w:delText>c</w:delText>
        </w:r>
      </w:del>
      <w:r w:rsidRPr="007E6631">
        <w:rPr>
          <w:rFonts w:cs="Arial"/>
          <w:szCs w:val="20"/>
        </w:rPr>
        <w:t xml:space="preserve">ost </w:t>
      </w:r>
      <w:ins w:id="424" w:author="Author">
        <w:r w:rsidR="00E0304A">
          <w:rPr>
            <w:rFonts w:cs="Arial"/>
            <w:szCs w:val="20"/>
          </w:rPr>
          <w:t>R</w:t>
        </w:r>
      </w:ins>
      <w:del w:id="425" w:author="Author">
        <w:r w:rsidRPr="007E6631" w:rsidDel="00E0304A">
          <w:rPr>
            <w:rFonts w:cs="Arial"/>
            <w:szCs w:val="20"/>
          </w:rPr>
          <w:delText>r</w:delText>
        </w:r>
      </w:del>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6590EA4A" w14:textId="7E07C97A" w:rsidR="00FA4D50" w:rsidRPr="007E6631" w:rsidRDefault="00FA4D50" w:rsidP="00C93271">
      <w:pPr>
        <w:ind w:left="1440"/>
        <w:contextualSpacing/>
        <w:rPr>
          <w:rFonts w:cs="Arial"/>
          <w:szCs w:val="20"/>
        </w:rPr>
      </w:pPr>
      <w:r w:rsidRPr="007E6631">
        <w:rPr>
          <w:rFonts w:cs="Arial"/>
          <w:szCs w:val="20"/>
        </w:rPr>
        <w:t xml:space="preserve">The CAISO shall disburse, in accordance with the rules set forth in this Section 7.6, only those non-refundable </w:t>
      </w:r>
      <w:ins w:id="426" w:author="Author">
        <w:r w:rsidR="00E0304A">
          <w:rPr>
            <w:rFonts w:cs="Arial"/>
            <w:szCs w:val="20"/>
          </w:rPr>
          <w:t>I</w:t>
        </w:r>
      </w:ins>
      <w:del w:id="427" w:author="Author">
        <w:r w:rsidRPr="007E6631" w:rsidDel="00E0304A">
          <w:rPr>
            <w:rFonts w:cs="Arial"/>
            <w:szCs w:val="20"/>
          </w:rPr>
          <w:delText>i</w:delText>
        </w:r>
      </w:del>
      <w:r w:rsidRPr="007E6631">
        <w:rPr>
          <w:rFonts w:cs="Arial"/>
          <w:szCs w:val="20"/>
        </w:rPr>
        <w:t xml:space="preserve">nterconnection </w:t>
      </w:r>
      <w:ins w:id="428" w:author="Author">
        <w:r w:rsidR="00E0304A">
          <w:rPr>
            <w:rFonts w:cs="Arial"/>
            <w:szCs w:val="20"/>
          </w:rPr>
          <w:t>F</w:t>
        </w:r>
      </w:ins>
      <w:del w:id="429" w:author="Author">
        <w:r w:rsidRPr="007E6631" w:rsidDel="00E0304A">
          <w:rPr>
            <w:rFonts w:cs="Arial"/>
            <w:szCs w:val="20"/>
          </w:rPr>
          <w:delText>f</w:delText>
        </w:r>
      </w:del>
      <w:r w:rsidRPr="007E6631">
        <w:rPr>
          <w:rFonts w:cs="Arial"/>
          <w:szCs w:val="20"/>
        </w:rPr>
        <w:t xml:space="preserve">inancial </w:t>
      </w:r>
      <w:ins w:id="430" w:author="Author">
        <w:r w:rsidR="00E0304A">
          <w:rPr>
            <w:rFonts w:cs="Arial"/>
            <w:szCs w:val="20"/>
          </w:rPr>
          <w:t>S</w:t>
        </w:r>
      </w:ins>
      <w:del w:id="431" w:author="Author">
        <w:r w:rsidRPr="007E6631" w:rsidDel="00E0304A">
          <w:rPr>
            <w:rFonts w:cs="Arial"/>
            <w:szCs w:val="20"/>
          </w:rPr>
          <w:delText>s</w:delText>
        </w:r>
      </w:del>
      <w:r w:rsidRPr="007E6631">
        <w:rPr>
          <w:rFonts w:cs="Arial"/>
          <w:szCs w:val="20"/>
        </w:rPr>
        <w:t xml:space="preserve">ecurity and </w:t>
      </w:r>
      <w:ins w:id="432" w:author="Author">
        <w:r w:rsidR="00E0304A">
          <w:rPr>
            <w:rFonts w:cs="Arial"/>
            <w:szCs w:val="20"/>
          </w:rPr>
          <w:t>S</w:t>
        </w:r>
      </w:ins>
      <w:del w:id="433" w:author="Author">
        <w:r w:rsidRPr="007E6631" w:rsidDel="00E0304A">
          <w:rPr>
            <w:rFonts w:cs="Arial"/>
            <w:szCs w:val="20"/>
          </w:rPr>
          <w:delText>s</w:delText>
        </w:r>
      </w:del>
      <w:r w:rsidRPr="007E6631">
        <w:rPr>
          <w:rFonts w:cs="Arial"/>
          <w:szCs w:val="20"/>
        </w:rPr>
        <w:t xml:space="preserve">tudy </w:t>
      </w:r>
      <w:ins w:id="434" w:author="Author">
        <w:r w:rsidR="00E0304A">
          <w:rPr>
            <w:rFonts w:cs="Arial"/>
            <w:szCs w:val="20"/>
          </w:rPr>
          <w:t>D</w:t>
        </w:r>
      </w:ins>
      <w:del w:id="435" w:author="Author">
        <w:r w:rsidRPr="007E6631" w:rsidDel="00E0304A">
          <w:rPr>
            <w:rFonts w:cs="Arial"/>
            <w:szCs w:val="20"/>
          </w:rPr>
          <w:delText>d</w:delText>
        </w:r>
      </w:del>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del w:id="436" w:author="Author">
        <w:r w:rsidRPr="007E6631" w:rsidDel="00E0304A">
          <w:rPr>
            <w:rFonts w:cs="Arial"/>
            <w:szCs w:val="20"/>
          </w:rPr>
          <w:delText xml:space="preserve"> </w:delText>
        </w:r>
      </w:del>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5520B10E" w14:textId="09ECCAE1" w:rsidR="00FA4D50" w:rsidRDefault="00FA4D50" w:rsidP="00C93271">
      <w:pPr>
        <w:ind w:left="1440" w:hanging="720"/>
        <w:contextualSpacing/>
        <w:rPr>
          <w:rFonts w:cs="Arial"/>
          <w:szCs w:val="20"/>
        </w:rPr>
      </w:pPr>
      <w:r w:rsidRPr="007E6631">
        <w:rPr>
          <w:rFonts w:cs="Arial"/>
          <w:szCs w:val="20"/>
        </w:rPr>
        <w:t>(e)</w:t>
      </w:r>
      <w:r w:rsidRPr="007E6631">
        <w:rPr>
          <w:rFonts w:cs="Arial"/>
          <w:szCs w:val="20"/>
        </w:rPr>
        <w:tab/>
        <w:t xml:space="preserve">The CAISO shall, upon receipt, deposit all non-refundable </w:t>
      </w:r>
      <w:del w:id="437" w:author="Author">
        <w:r w:rsidRPr="007E6631" w:rsidDel="00E0304A">
          <w:rPr>
            <w:rFonts w:cs="Arial"/>
            <w:szCs w:val="20"/>
          </w:rPr>
          <w:delText>i</w:delText>
        </w:r>
      </w:del>
      <w:ins w:id="438" w:author="Author">
        <w:r w:rsidR="00E0304A">
          <w:rPr>
            <w:rFonts w:cs="Arial"/>
            <w:szCs w:val="20"/>
          </w:rPr>
          <w:t>I</w:t>
        </w:r>
      </w:ins>
      <w:r w:rsidRPr="007E6631">
        <w:rPr>
          <w:rFonts w:cs="Arial"/>
          <w:szCs w:val="20"/>
        </w:rPr>
        <w:t xml:space="preserve">nterconnection </w:t>
      </w:r>
      <w:ins w:id="439" w:author="Author">
        <w:r w:rsidR="00E0304A">
          <w:rPr>
            <w:rFonts w:cs="Arial"/>
            <w:szCs w:val="20"/>
          </w:rPr>
          <w:t>F</w:t>
        </w:r>
      </w:ins>
      <w:del w:id="440" w:author="Author">
        <w:r w:rsidRPr="007E6631" w:rsidDel="00E0304A">
          <w:rPr>
            <w:rFonts w:cs="Arial"/>
            <w:szCs w:val="20"/>
          </w:rPr>
          <w:delText>f</w:delText>
        </w:r>
      </w:del>
      <w:r w:rsidRPr="007E6631">
        <w:rPr>
          <w:rFonts w:cs="Arial"/>
          <w:szCs w:val="20"/>
        </w:rPr>
        <w:t xml:space="preserve">inancial </w:t>
      </w:r>
      <w:ins w:id="441" w:author="Author">
        <w:r w:rsidR="00E0304A">
          <w:rPr>
            <w:rFonts w:cs="Arial"/>
            <w:szCs w:val="20"/>
          </w:rPr>
          <w:t>S</w:t>
        </w:r>
      </w:ins>
      <w:del w:id="442" w:author="Author">
        <w:r w:rsidRPr="007E6631" w:rsidDel="00E0304A">
          <w:rPr>
            <w:rFonts w:cs="Arial"/>
            <w:szCs w:val="20"/>
          </w:rPr>
          <w:delText>s</w:delText>
        </w:r>
      </w:del>
      <w:r w:rsidRPr="007E6631">
        <w:rPr>
          <w:rFonts w:cs="Arial"/>
          <w:szCs w:val="20"/>
        </w:rPr>
        <w:t xml:space="preserve">ecurity and </w:t>
      </w:r>
      <w:ins w:id="443" w:author="Author">
        <w:r w:rsidR="00E0304A">
          <w:rPr>
            <w:rFonts w:cs="Arial"/>
            <w:szCs w:val="20"/>
          </w:rPr>
          <w:t>Interconnection S</w:t>
        </w:r>
      </w:ins>
      <w:del w:id="444" w:author="Author">
        <w:r w:rsidRPr="007E6631" w:rsidDel="00E0304A">
          <w:rPr>
            <w:rFonts w:cs="Arial"/>
            <w:szCs w:val="20"/>
          </w:rPr>
          <w:delText>s</w:delText>
        </w:r>
      </w:del>
      <w:r w:rsidRPr="007E6631">
        <w:rPr>
          <w:rFonts w:cs="Arial"/>
          <w:szCs w:val="20"/>
        </w:rPr>
        <w:t xml:space="preserve">tudy </w:t>
      </w:r>
      <w:ins w:id="445" w:author="Author">
        <w:r w:rsidR="00E0304A">
          <w:rPr>
            <w:rFonts w:cs="Arial"/>
            <w:szCs w:val="20"/>
          </w:rPr>
          <w:t>D</w:t>
        </w:r>
      </w:ins>
      <w:del w:id="446" w:author="Author">
        <w:r w:rsidRPr="007E6631" w:rsidDel="00E0304A">
          <w:rPr>
            <w:rFonts w:cs="Arial"/>
            <w:szCs w:val="20"/>
          </w:rPr>
          <w:delText>d</w:delText>
        </w:r>
      </w:del>
      <w:r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4CC58A1A" w14:textId="77777777" w:rsidR="00200FEB" w:rsidRPr="0029208F" w:rsidRDefault="00200FEB" w:rsidP="00C93271">
      <w:pPr>
        <w:contextualSpacing/>
        <w:rPr>
          <w:rFonts w:cs="Arial"/>
          <w:b/>
          <w:szCs w:val="20"/>
        </w:rPr>
      </w:pPr>
    </w:p>
    <w:p w14:paraId="704DD33C" w14:textId="09D3847A" w:rsidR="007000D4" w:rsidRPr="0029208F" w:rsidRDefault="007000D4" w:rsidP="00F50E97">
      <w:pPr>
        <w:pStyle w:val="Heading1"/>
      </w:pPr>
      <w:bookmarkStart w:id="447" w:name="_Toc5267925"/>
      <w:bookmarkStart w:id="448" w:name="s8"/>
      <w:r w:rsidRPr="0029208F">
        <w:t>Section 8</w:t>
      </w:r>
      <w:r w:rsidR="00C93271">
        <w:t xml:space="preserve"> </w:t>
      </w:r>
      <w:r w:rsidRPr="0029208F">
        <w:t xml:space="preserve">Phase II Interconnection Study </w:t>
      </w:r>
      <w:r w:rsidR="00C93271">
        <w:t>a</w:t>
      </w:r>
      <w:r w:rsidRPr="0029208F">
        <w:t>nd TP Deliverability Allocation Processes</w:t>
      </w:r>
      <w:bookmarkEnd w:id="447"/>
    </w:p>
    <w:bookmarkEnd w:id="448"/>
    <w:p w14:paraId="704DD33D" w14:textId="77777777" w:rsidR="007000D4" w:rsidRPr="0029208F" w:rsidRDefault="007000D4" w:rsidP="00C93271">
      <w:pPr>
        <w:contextualSpacing/>
        <w:rPr>
          <w:rFonts w:cs="Arial"/>
          <w:szCs w:val="20"/>
        </w:rPr>
      </w:pPr>
    </w:p>
    <w:p w14:paraId="704DD33E" w14:textId="77777777" w:rsidR="007000D4" w:rsidRDefault="007000D4" w:rsidP="00C93271">
      <w:pPr>
        <w:contextualSpacing/>
        <w:rPr>
          <w:rFonts w:cs="Arial"/>
          <w:bCs/>
          <w:szCs w:val="20"/>
        </w:rPr>
      </w:pPr>
      <w:r w:rsidRPr="0029208F">
        <w:rPr>
          <w:rFonts w:cs="Arial"/>
          <w:szCs w:val="20"/>
        </w:rPr>
        <w:lastRenderedPageBreak/>
        <w:t>The provisions of this Section 8 shall apply to all Interconnection Requests under this GIDAP except those processed under the Independent Study Process selecting Energy Only Deliverability Status, the Fast Track Process,</w:t>
      </w:r>
      <w:r w:rsidRPr="0029208F">
        <w:rPr>
          <w:rFonts w:cs="Arial"/>
          <w:bCs/>
          <w:szCs w:val="20"/>
        </w:rPr>
        <w:t xml:space="preserve"> or the 10 kW inverter process.</w:t>
      </w:r>
    </w:p>
    <w:p w14:paraId="128DFFAF" w14:textId="77777777" w:rsidR="00C93271" w:rsidRPr="0029208F" w:rsidRDefault="00C93271" w:rsidP="00C93271">
      <w:pPr>
        <w:contextualSpacing/>
        <w:rPr>
          <w:rFonts w:cs="Arial"/>
          <w:szCs w:val="20"/>
        </w:rPr>
      </w:pPr>
    </w:p>
    <w:p w14:paraId="704DD33F" w14:textId="54073D92" w:rsidR="007000D4" w:rsidRPr="0029208F" w:rsidRDefault="007000D4" w:rsidP="00F50E97">
      <w:pPr>
        <w:pStyle w:val="Heading2"/>
        <w:rPr>
          <w:rFonts w:eastAsia="Arial"/>
        </w:rPr>
      </w:pPr>
      <w:bookmarkStart w:id="449" w:name="_Toc5267926"/>
      <w:bookmarkStart w:id="450" w:name="s8p1"/>
      <w:r w:rsidRPr="0029208F">
        <w:rPr>
          <w:rFonts w:eastAsia="Arial"/>
        </w:rPr>
        <w:t xml:space="preserve">8.1 </w:t>
      </w:r>
      <w:r w:rsidRPr="0029208F">
        <w:rPr>
          <w:rFonts w:eastAsia="Arial"/>
        </w:rPr>
        <w:tab/>
        <w:t xml:space="preserve">Scope </w:t>
      </w:r>
      <w:r w:rsidR="00C93271">
        <w:rPr>
          <w:rFonts w:eastAsia="Arial"/>
        </w:rPr>
        <w:t>o</w:t>
      </w:r>
      <w:r w:rsidRPr="0029208F">
        <w:rPr>
          <w:rFonts w:eastAsia="Arial"/>
        </w:rPr>
        <w:t>f Phase II Interconnection Study</w:t>
      </w:r>
      <w:bookmarkEnd w:id="449"/>
    </w:p>
    <w:bookmarkEnd w:id="450"/>
    <w:p w14:paraId="704DD340" w14:textId="77777777" w:rsidR="007000D4" w:rsidRPr="0029208F" w:rsidRDefault="007000D4" w:rsidP="00C93271">
      <w:pPr>
        <w:ind w:left="1440"/>
        <w:contextualSpacing/>
        <w:rPr>
          <w:rFonts w:cs="Arial"/>
          <w:szCs w:val="20"/>
        </w:rPr>
      </w:pPr>
    </w:p>
    <w:p w14:paraId="704DD341" w14:textId="77777777" w:rsidR="007000D4" w:rsidRPr="0029208F" w:rsidRDefault="007000D4" w:rsidP="00F50E97">
      <w:pPr>
        <w:pStyle w:val="Heading3"/>
        <w:ind w:firstLine="720"/>
      </w:pPr>
      <w:bookmarkStart w:id="451" w:name="_Toc5267927"/>
      <w:bookmarkStart w:id="452" w:name="s8p1p1"/>
      <w:r w:rsidRPr="0029208F">
        <w:t>8.1.1</w:t>
      </w:r>
      <w:r w:rsidRPr="0029208F">
        <w:tab/>
        <w:t>Purpose of the Phase II Interconnection Study</w:t>
      </w:r>
      <w:bookmarkEnd w:id="451"/>
      <w:r w:rsidRPr="0029208F">
        <w:t xml:space="preserve"> </w:t>
      </w:r>
    </w:p>
    <w:bookmarkEnd w:id="452"/>
    <w:p w14:paraId="704DD342" w14:textId="77777777" w:rsidR="007000D4" w:rsidRPr="0029208F" w:rsidRDefault="007000D4" w:rsidP="00C93271"/>
    <w:p w14:paraId="704DD343" w14:textId="164A7BE3" w:rsidR="00A917CE" w:rsidRDefault="00A917CE" w:rsidP="00C93271">
      <w:pPr>
        <w:ind w:left="1440"/>
      </w:pPr>
      <w:r w:rsidRPr="0029208F">
        <w:t>The CAISO, in coordination with the applicable Participating TO(s), will conduct a Phase II Interconnection Study that will incorporate eligible Interconnection Requests from the previous Phase I Interconnection Study. The Phase II Interconnection Study shall:</w:t>
      </w:r>
    </w:p>
    <w:p w14:paraId="27B2ED68" w14:textId="77777777" w:rsidR="00C93271" w:rsidRPr="0029208F" w:rsidRDefault="00C93271" w:rsidP="00C93271">
      <w:pPr>
        <w:ind w:left="720"/>
      </w:pPr>
    </w:p>
    <w:p w14:paraId="704DD344" w14:textId="50A6E6BD" w:rsidR="00A917CE" w:rsidRPr="0029208F" w:rsidRDefault="00A917CE" w:rsidP="00C93271">
      <w:pPr>
        <w:ind w:left="2160" w:hanging="720"/>
      </w:pPr>
      <w:r w:rsidRPr="0029208F">
        <w:t>(i)</w:t>
      </w:r>
      <w:r w:rsidR="00C93271">
        <w:tab/>
      </w:r>
      <w:r w:rsidRPr="0029208F">
        <w:t>update, as necessary, analyses performed in the Phase I Interconnection Studies to account for the withdrawal of Interconnection Requests from the current Queue Cluster</w:t>
      </w:r>
      <w:ins w:id="453" w:author="Author">
        <w:del w:id="454" w:author="Weaver, Bill" w:date="2019-07-16T10:14:00Z">
          <w:r w:rsidR="00412BBF" w:rsidDel="00AA7132">
            <w:delText>, including without limitation the Interconnection Customer’s Current Cost Responsibility, Maximum Cost Responsibility, and Maximum Cost Exposure</w:delText>
          </w:r>
        </w:del>
      </w:ins>
      <w:r w:rsidRPr="0029208F">
        <w:t>;</w:t>
      </w:r>
    </w:p>
    <w:p w14:paraId="307ACF9A" w14:textId="77777777" w:rsidR="00C93271" w:rsidRDefault="00C93271" w:rsidP="00C93271"/>
    <w:p w14:paraId="704DD345" w14:textId="78764DB6" w:rsidR="00A917CE" w:rsidRPr="0029208F" w:rsidRDefault="00A917CE" w:rsidP="00C93271">
      <w:pPr>
        <w:ind w:left="2160" w:hanging="720"/>
      </w:pPr>
      <w:r w:rsidRPr="0029208F">
        <w:t>(ii)</w:t>
      </w:r>
      <w:r w:rsidR="00C93271">
        <w:tab/>
      </w:r>
      <w:r w:rsidRPr="0029208F">
        <w:t xml:space="preserve">identify final </w:t>
      </w:r>
      <w:ins w:id="455" w:author="Author">
        <w:r w:rsidR="00C97386">
          <w:t>G</w:t>
        </w:r>
      </w:ins>
      <w:r w:rsidRPr="0029208F">
        <w:t>RNUs</w:t>
      </w:r>
      <w:ins w:id="456" w:author="Author">
        <w:r w:rsidR="00C97386">
          <w:t xml:space="preserve"> and IRNUs</w:t>
        </w:r>
      </w:ins>
      <w:r w:rsidRPr="0029208F">
        <w:t xml:space="preserve"> needed in order to achieve Commercial Operation status for the Generating Facilities and provide final cost estimates;  </w:t>
      </w:r>
    </w:p>
    <w:p w14:paraId="30BB41E4" w14:textId="77777777" w:rsidR="00800626" w:rsidRDefault="00800626" w:rsidP="00C93271">
      <w:pPr>
        <w:ind w:left="1440" w:hanging="720"/>
      </w:pPr>
    </w:p>
    <w:p w14:paraId="704DD346" w14:textId="5F8E33B0" w:rsidR="00A917CE" w:rsidRPr="0029208F" w:rsidRDefault="00A917CE" w:rsidP="00C93271">
      <w:pPr>
        <w:ind w:left="2160" w:hanging="720"/>
      </w:pPr>
      <w:r w:rsidRPr="0029208F">
        <w:t>(iii)</w:t>
      </w:r>
      <w:r w:rsidR="00C93271">
        <w:tab/>
      </w:r>
      <w:r w:rsidRPr="0029208F">
        <w:t>identify final LDNUs needed to interconnect those Generating Facilities selecting Full Capacity or Partial Capacity Deliverability Status a</w:t>
      </w:r>
      <w:r w:rsidR="008D5E72">
        <w:t>nd provide final cost estimates;</w:t>
      </w:r>
    </w:p>
    <w:p w14:paraId="3CECE6DE" w14:textId="77777777" w:rsidR="00C93271" w:rsidRDefault="00C93271" w:rsidP="00C93271"/>
    <w:p w14:paraId="704DD347" w14:textId="6761A9DD" w:rsidR="00A917CE" w:rsidRPr="0029208F" w:rsidRDefault="00A917CE" w:rsidP="00C93271">
      <w:pPr>
        <w:ind w:left="2160" w:hanging="720"/>
      </w:pPr>
      <w:r w:rsidRPr="0029208F">
        <w:t>(iv)</w:t>
      </w:r>
      <w:r w:rsidR="00C93271">
        <w:tab/>
      </w:r>
      <w:r w:rsidRPr="0029208F">
        <w:t>identify final ADNUs for Interconnection Customers selecting Option (B), as provided below and provide revised cost estimates;</w:t>
      </w:r>
    </w:p>
    <w:p w14:paraId="616F4B00" w14:textId="77777777" w:rsidR="00C93271" w:rsidRDefault="00C93271" w:rsidP="00C93271">
      <w:pPr>
        <w:ind w:left="720" w:hanging="720"/>
      </w:pPr>
    </w:p>
    <w:p w14:paraId="704DD348" w14:textId="14415761" w:rsidR="00A917CE" w:rsidRPr="0029208F" w:rsidRDefault="00A917CE" w:rsidP="00C93271">
      <w:pPr>
        <w:ind w:left="2160" w:hanging="720"/>
      </w:pPr>
      <w:r w:rsidRPr="0029208F">
        <w:t>(v)</w:t>
      </w:r>
      <w:r w:rsidR="00C93271">
        <w:tab/>
      </w:r>
      <w:r w:rsidRPr="0029208F">
        <w:t xml:space="preserve">identify, for each Interconnection Request, the Participating TO’s Interconnection Facilities for </w:t>
      </w:r>
      <w:del w:id="457" w:author="Author">
        <w:r w:rsidRPr="0029208F" w:rsidDel="00F64228">
          <w:delText xml:space="preserve"> </w:delText>
        </w:r>
      </w:del>
      <w:r w:rsidRPr="0029208F">
        <w:t xml:space="preserve">the final Point of Interconnection and  provide a +/-20% cost estimate; </w:t>
      </w:r>
      <w:del w:id="458" w:author="Author">
        <w:r w:rsidRPr="0029208F" w:rsidDel="00290065">
          <w:delText xml:space="preserve">and </w:delText>
        </w:r>
      </w:del>
    </w:p>
    <w:p w14:paraId="56EA071C" w14:textId="77777777" w:rsidR="00C93271" w:rsidRDefault="00C93271" w:rsidP="00C93271"/>
    <w:p w14:paraId="74650FCE" w14:textId="556A5264" w:rsidR="00290065" w:rsidRDefault="00A917CE" w:rsidP="00C93271">
      <w:pPr>
        <w:ind w:left="2160" w:hanging="720"/>
        <w:rPr>
          <w:ins w:id="459" w:author="Author"/>
        </w:rPr>
      </w:pPr>
      <w:r w:rsidRPr="0029208F">
        <w:t>(vi)</w:t>
      </w:r>
      <w:r w:rsidR="00C93271">
        <w:tab/>
      </w:r>
      <w:r w:rsidRPr="0029208F">
        <w:t>coordinate in-service timing requirements based on operational studies in order to facilitate achievement of the Commercial Operation Dates of the Generating Facilities</w:t>
      </w:r>
      <w:ins w:id="460" w:author="Author">
        <w:r w:rsidR="00290065">
          <w:t>;</w:t>
        </w:r>
        <w:del w:id="461" w:author="Weaver, Bill" w:date="2019-07-16T10:15:00Z">
          <w:r w:rsidR="00290065" w:rsidDel="00AA7132">
            <w:delText xml:space="preserve"> and</w:delText>
          </w:r>
        </w:del>
      </w:ins>
      <w:del w:id="462" w:author="Author">
        <w:r w:rsidRPr="0029208F" w:rsidDel="00290065">
          <w:delText>.</w:delText>
        </w:r>
      </w:del>
    </w:p>
    <w:p w14:paraId="29C6E686" w14:textId="77777777" w:rsidR="00290065" w:rsidRDefault="00290065" w:rsidP="00C93271">
      <w:pPr>
        <w:ind w:left="2160" w:hanging="720"/>
        <w:rPr>
          <w:ins w:id="463" w:author="Author"/>
        </w:rPr>
      </w:pPr>
    </w:p>
    <w:p w14:paraId="3AFCAC18" w14:textId="08FC62E3" w:rsidR="00AA7132" w:rsidRDefault="00290065" w:rsidP="00C93271">
      <w:pPr>
        <w:ind w:left="2160" w:hanging="720"/>
        <w:rPr>
          <w:ins w:id="464" w:author="Weaver, Bill" w:date="2019-07-16T10:14:00Z"/>
        </w:rPr>
      </w:pPr>
      <w:ins w:id="465" w:author="Author">
        <w:r>
          <w:t>(vii)</w:t>
        </w:r>
        <w:r>
          <w:tab/>
        </w:r>
      </w:ins>
      <w:ins w:id="466" w:author="Weaver, Bill" w:date="2019-07-16T10:15:00Z">
        <w:r w:rsidR="00AA7132">
          <w:t>update</w:t>
        </w:r>
      </w:ins>
      <w:ins w:id="467" w:author="Weaver, Bill" w:date="2019-07-16T10:14:00Z">
        <w:r w:rsidR="00AA7132" w:rsidRPr="00AA7132">
          <w:t xml:space="preserve"> the Interconnection Customer’s Current Cost Responsibility, Maximum Cost Responsibility, and Maximum Cost Exposure</w:t>
        </w:r>
      </w:ins>
      <w:ins w:id="468" w:author="Weaver, Bill" w:date="2019-07-16T10:15:00Z">
        <w:r w:rsidR="00AA7132">
          <w:t xml:space="preserve">, as applicable; and </w:t>
        </w:r>
      </w:ins>
    </w:p>
    <w:p w14:paraId="100D99A2" w14:textId="77777777" w:rsidR="00AA7132" w:rsidRDefault="00AA7132" w:rsidP="00C93271">
      <w:pPr>
        <w:ind w:left="2160" w:hanging="720"/>
        <w:rPr>
          <w:ins w:id="469" w:author="Weaver, Bill" w:date="2019-07-16T10:14:00Z"/>
        </w:rPr>
      </w:pPr>
    </w:p>
    <w:p w14:paraId="704DD349" w14:textId="52184C31" w:rsidR="00A917CE" w:rsidRPr="0029208F" w:rsidRDefault="00AA7132" w:rsidP="00C93271">
      <w:pPr>
        <w:ind w:left="2160" w:hanging="720"/>
      </w:pPr>
      <w:ins w:id="470" w:author="Weaver, Bill" w:date="2019-07-16T10:14:00Z">
        <w:r>
          <w:t>(viii)</w:t>
        </w:r>
        <w:r>
          <w:tab/>
        </w:r>
      </w:ins>
      <w:ins w:id="471" w:author="Author">
        <w:r w:rsidR="00C97386">
          <w:t xml:space="preserve">provide </w:t>
        </w:r>
        <w:del w:id="472" w:author="Weaver, Bill" w:date="2019-07-16T10:16:00Z">
          <w:r w:rsidR="00C97386" w:rsidDel="00AA7132">
            <w:delText>any</w:delText>
          </w:r>
          <w:r w:rsidR="00290065" w:rsidDel="00AA7132">
            <w:delText xml:space="preserve"> final</w:delText>
          </w:r>
        </w:del>
      </w:ins>
      <w:ins w:id="473" w:author="Weaver, Bill" w:date="2019-07-16T10:16:00Z">
        <w:r>
          <w:t>updated</w:t>
        </w:r>
      </w:ins>
      <w:ins w:id="474" w:author="Author">
        <w:r w:rsidR="00290065">
          <w:t xml:space="preserve"> Precursor Network Upgrades needed to achieve the Commercial Operation status and Deliverability Status for the Generating Facilities.</w:t>
        </w:r>
      </w:ins>
      <w:r w:rsidR="00A917CE" w:rsidRPr="0029208F">
        <w:t xml:space="preserve"> </w:t>
      </w:r>
    </w:p>
    <w:p w14:paraId="368F38A6" w14:textId="77777777" w:rsidR="00C93271" w:rsidRDefault="00C93271" w:rsidP="00C93271"/>
    <w:p w14:paraId="704DD34A" w14:textId="39B3AB95" w:rsidR="007000D4" w:rsidRDefault="00A917CE" w:rsidP="00EC6CF1">
      <w:pPr>
        <w:ind w:left="1440"/>
        <w:contextualSpacing/>
        <w:rPr>
          <w:ins w:id="475" w:author="Author"/>
        </w:rPr>
      </w:pPr>
      <w:r w:rsidRPr="0029208F">
        <w:t xml:space="preserve">The Phase II Interconnection Study report shall set forth the applicable cost estimates for </w:t>
      </w:r>
      <w:del w:id="476" w:author="Author">
        <w:r w:rsidRPr="0029208F" w:rsidDel="00412BBF">
          <w:delText>RNUs, LDNUs, ADNUs</w:delText>
        </w:r>
      </w:del>
      <w:ins w:id="477" w:author="Author">
        <w:r w:rsidR="00C97386">
          <w:t>Network Upgrades</w:t>
        </w:r>
      </w:ins>
      <w:r w:rsidRPr="0029208F">
        <w:t xml:space="preserve"> and Participating TOs Interconnection Facilities that shall be the basis for Interconnection Financial Security Postings under Section 11.3</w:t>
      </w:r>
      <w:ins w:id="478" w:author="Author">
        <w:r w:rsidR="00242898">
          <w:t>.</w:t>
        </w:r>
      </w:ins>
      <w:r w:rsidRPr="0029208F">
        <w:t xml:space="preserve">  Where the </w:t>
      </w:r>
      <w:del w:id="479" w:author="Author">
        <w:r w:rsidRPr="0029208F" w:rsidDel="00412BBF">
          <w:delText>cost estimations applicable to the total of RNUs and LDNUs</w:delText>
        </w:r>
      </w:del>
      <w:ins w:id="480" w:author="Author">
        <w:r w:rsidR="00412BBF">
          <w:t>Maximum Cost Responsibility</w:t>
        </w:r>
      </w:ins>
      <w:r w:rsidRPr="0029208F">
        <w:t xml:space="preserve"> </w:t>
      </w:r>
      <w:ins w:id="481" w:author="Author">
        <w:r w:rsidR="00412BBF">
          <w:t>is</w:t>
        </w:r>
      </w:ins>
      <w:del w:id="482" w:author="Author">
        <w:r w:rsidRPr="0029208F" w:rsidDel="00412BBF">
          <w:delText>are</w:delText>
        </w:r>
      </w:del>
      <w:r w:rsidRPr="0029208F">
        <w:t xml:space="preserve"> based upon the Phase I Interconnection Study (because </w:t>
      </w:r>
      <w:del w:id="483" w:author="Author">
        <w:r w:rsidRPr="0029208F" w:rsidDel="00412BBF">
          <w:delText>the cost estimation for the subtotal of RNUs and LDNUs were lower and so establish maximum cost responsibility</w:delText>
        </w:r>
      </w:del>
      <w:ins w:id="484" w:author="Author">
        <w:r w:rsidR="00412BBF">
          <w:t>it is lower</w:t>
        </w:r>
      </w:ins>
      <w:r w:rsidRPr="0029208F">
        <w:t xml:space="preserve"> under Section 10.1), the Phase II Interconnection Study report shall recite this fact</w:t>
      </w:r>
      <w:r w:rsidR="007000D4" w:rsidRPr="0029208F">
        <w:t>.</w:t>
      </w:r>
    </w:p>
    <w:p w14:paraId="07626300" w14:textId="647CB8EF" w:rsidR="00131273" w:rsidRDefault="00131273" w:rsidP="00EC6CF1">
      <w:pPr>
        <w:ind w:left="1440"/>
        <w:contextualSpacing/>
        <w:rPr>
          <w:ins w:id="485" w:author="Author"/>
        </w:rPr>
      </w:pPr>
    </w:p>
    <w:p w14:paraId="1FCFA309" w14:textId="31A4A8AC" w:rsidR="00131273" w:rsidRDefault="00131273" w:rsidP="00EC6CF1">
      <w:pPr>
        <w:ind w:left="1440"/>
        <w:contextualSpacing/>
      </w:pPr>
      <w:ins w:id="486" w:author="Author">
        <w:r>
          <w:rPr>
            <w:rFonts w:eastAsia="Times New Roman" w:cs="Arial"/>
            <w:color w:val="000000"/>
            <w:szCs w:val="20"/>
          </w:rPr>
          <w:t xml:space="preserve">To the extent the CAISO determines that previously identified Conditionally Assigned Network Upgrades become Precursor Network Upgrades pursuant to Section 14.2.2, or are otherwise removed, the CAISO will </w:t>
        </w:r>
        <w:del w:id="487" w:author="Weaver, Bill" w:date="2019-07-16T10:16:00Z">
          <w:r w:rsidDel="00AA7132">
            <w:rPr>
              <w:rFonts w:eastAsia="Times New Roman" w:cs="Arial"/>
              <w:color w:val="000000"/>
              <w:szCs w:val="20"/>
            </w:rPr>
            <w:delText>adjust</w:delText>
          </w:r>
        </w:del>
      </w:ins>
      <w:ins w:id="488" w:author="Weaver, Bill" w:date="2019-07-16T10:16:00Z">
        <w:r w:rsidR="00AA7132">
          <w:rPr>
            <w:rFonts w:eastAsia="Times New Roman" w:cs="Arial"/>
            <w:color w:val="000000"/>
            <w:szCs w:val="20"/>
          </w:rPr>
          <w:t>reduce</w:t>
        </w:r>
      </w:ins>
      <w:ins w:id="489" w:author="Author">
        <w:r>
          <w:rPr>
            <w:rFonts w:eastAsia="Times New Roman" w:cs="Arial"/>
            <w:color w:val="000000"/>
            <w:szCs w:val="20"/>
          </w:rPr>
          <w:t xml:space="preserve"> the Interconnection Customer’s Maximum Cost Exposure, as applicable.</w:t>
        </w:r>
        <w:r w:rsidR="00E14E34">
          <w:rPr>
            <w:rFonts w:eastAsia="Times New Roman" w:cs="Arial"/>
            <w:color w:val="000000"/>
            <w:szCs w:val="20"/>
          </w:rPr>
          <w:t xml:space="preserve">  To the extent the CAISO determines that a </w:t>
        </w:r>
        <w:r w:rsidR="00E14E34">
          <w:rPr>
            <w:rFonts w:eastAsia="Times New Roman" w:cs="Arial"/>
            <w:color w:val="000000"/>
            <w:szCs w:val="20"/>
          </w:rPr>
          <w:lastRenderedPageBreak/>
          <w:t>Conditionally Assigned Network Upgrade becomes an Assigned Network Upgrade, the CAISO will adjust the Interconnection Customer’s Current Cost Responsibility and Maximum Cost Responsibility.</w:t>
        </w:r>
      </w:ins>
    </w:p>
    <w:p w14:paraId="6D61E351" w14:textId="77777777" w:rsidR="008D5E72" w:rsidRPr="0029208F" w:rsidRDefault="008D5E72" w:rsidP="00EC6CF1">
      <w:pPr>
        <w:ind w:left="1440"/>
        <w:contextualSpacing/>
      </w:pPr>
    </w:p>
    <w:p w14:paraId="704DD36A" w14:textId="446E9AB9" w:rsidR="00216A8C" w:rsidRDefault="00D60708" w:rsidP="00D60708">
      <w:r>
        <w:t>…</w:t>
      </w:r>
    </w:p>
    <w:p w14:paraId="55DE28AE" w14:textId="77777777" w:rsidR="00EC6CF1" w:rsidRPr="0029208F" w:rsidRDefault="00EC6CF1" w:rsidP="00EC6CF1">
      <w:pPr>
        <w:ind w:left="1440"/>
        <w:contextualSpacing/>
        <w:outlineLvl w:val="2"/>
        <w:rPr>
          <w:rFonts w:eastAsia="Arial" w:cs="Arial"/>
          <w:bCs/>
          <w:szCs w:val="20"/>
        </w:rPr>
      </w:pPr>
    </w:p>
    <w:p w14:paraId="704DD36B" w14:textId="6539C461" w:rsidR="007000D4" w:rsidRPr="0029208F" w:rsidRDefault="00EC6CF1" w:rsidP="00F50E97">
      <w:pPr>
        <w:pStyle w:val="Heading2"/>
        <w:rPr>
          <w:rFonts w:eastAsia="Arial"/>
        </w:rPr>
      </w:pPr>
      <w:bookmarkStart w:id="490" w:name="_Toc5267934"/>
      <w:bookmarkStart w:id="491" w:name="s8p3"/>
      <w:r>
        <w:rPr>
          <w:rFonts w:eastAsia="Arial"/>
        </w:rPr>
        <w:t>8.3</w:t>
      </w:r>
      <w:r w:rsidR="007000D4" w:rsidRPr="0029208F">
        <w:rPr>
          <w:rFonts w:eastAsia="Arial"/>
        </w:rPr>
        <w:tab/>
        <w:t>Cost Responsibility for Reliability Network Upgrades</w:t>
      </w:r>
      <w:bookmarkEnd w:id="490"/>
    </w:p>
    <w:bookmarkEnd w:id="491"/>
    <w:p w14:paraId="09DC1B2E" w14:textId="77777777" w:rsidR="00EC6CF1" w:rsidRDefault="00EC6CF1" w:rsidP="00EC6CF1">
      <w:pPr>
        <w:contextualSpacing/>
        <w:rPr>
          <w:rFonts w:cs="Arial"/>
          <w:szCs w:val="20"/>
        </w:rPr>
      </w:pPr>
    </w:p>
    <w:p w14:paraId="704DD36D" w14:textId="7CB95CA5" w:rsidR="007000D4" w:rsidRPr="0029208F" w:rsidRDefault="007000D4" w:rsidP="00EC6CF1">
      <w:pPr>
        <w:ind w:left="720"/>
      </w:pPr>
      <w:r w:rsidRPr="0029208F">
        <w:t>Cost responsibility for final Reliability Network Upgrades identified in the Phase II Interconnection Study of an Interconnection Request shall be assigned to Interconnection Customers regardless of whether the Interconnection Customer has selected Option (A) or (B) or Energy Only Deliverability Status, as follows:</w:t>
      </w:r>
    </w:p>
    <w:p w14:paraId="704DD36E" w14:textId="77777777" w:rsidR="007000D4" w:rsidRPr="0029208F" w:rsidRDefault="007000D4" w:rsidP="00EC6CF1"/>
    <w:p w14:paraId="704DD36F" w14:textId="667B3FE4" w:rsidR="007000D4" w:rsidRPr="0029208F" w:rsidRDefault="007000D4" w:rsidP="00EC6CF1">
      <w:pPr>
        <w:ind w:left="1440" w:hanging="720"/>
      </w:pPr>
      <w:r w:rsidRPr="0029208F">
        <w:t>(i)</w:t>
      </w:r>
      <w:r w:rsidRPr="0029208F">
        <w:tab/>
        <w:t xml:space="preserve">The cost responsibility for final short circuit related </w:t>
      </w:r>
      <w:ins w:id="492" w:author="Author">
        <w:r w:rsidR="00C97386">
          <w:t xml:space="preserve">General </w:t>
        </w:r>
      </w:ins>
      <w:r w:rsidRPr="0029208F">
        <w:t xml:space="preserve">Reliability Network Upgrades shall be assigned to all Interconnection Requests in the Group Study </w:t>
      </w:r>
      <w:del w:id="493" w:author="Author">
        <w:r w:rsidRPr="0029208F" w:rsidDel="00184EC0">
          <w:delText>pro rata on the basis of</w:delText>
        </w:r>
      </w:del>
      <w:ins w:id="494" w:author="Author">
        <w:r w:rsidR="00184EC0">
          <w:t>proportional to the</w:t>
        </w:r>
      </w:ins>
      <w:r w:rsidRPr="0029208F">
        <w:t xml:space="preserve"> short circuit duty contribution of each Generating Facility.</w:t>
      </w:r>
    </w:p>
    <w:p w14:paraId="704DD370" w14:textId="77777777" w:rsidR="007000D4" w:rsidRPr="0029208F" w:rsidRDefault="007000D4" w:rsidP="00EC6CF1"/>
    <w:p w14:paraId="704DD371" w14:textId="1BE1B320" w:rsidR="007000D4" w:rsidRDefault="007000D4" w:rsidP="00EC6CF1">
      <w:pPr>
        <w:ind w:left="1440" w:hanging="720"/>
        <w:rPr>
          <w:ins w:id="495" w:author="Author"/>
        </w:rPr>
      </w:pPr>
      <w:r w:rsidRPr="0029208F">
        <w:t>(ii)</w:t>
      </w:r>
      <w:r w:rsidRPr="0029208F">
        <w:tab/>
        <w:t xml:space="preserve">The cost responsibility for all other final </w:t>
      </w:r>
      <w:ins w:id="496" w:author="Author">
        <w:r w:rsidR="00C97386">
          <w:t xml:space="preserve">General </w:t>
        </w:r>
      </w:ins>
      <w:r w:rsidRPr="0029208F">
        <w:t xml:space="preserve">Reliability Network Upgrades shall be assigned to all Interconnection Requests in that Group Study </w:t>
      </w:r>
      <w:del w:id="497" w:author="Author">
        <w:r w:rsidRPr="0029208F" w:rsidDel="00184EC0">
          <w:delText>pro rata on</w:delText>
        </w:r>
      </w:del>
      <w:ins w:id="498" w:author="Author">
        <w:r w:rsidR="00184EC0">
          <w:t>proportional to</w:t>
        </w:r>
      </w:ins>
      <w:r w:rsidRPr="0029208F">
        <w:t xml:space="preserve"> the basis of the maximum megawatt electrical output of each proposed new Generating Facility or the amount of megawatt increase in the generating capacity of each existing Generating Facility as listed by the Interconnection Customer in its Interconnection Request.</w:t>
      </w:r>
    </w:p>
    <w:p w14:paraId="6195827F" w14:textId="3FBC21AC" w:rsidR="00C52490" w:rsidRDefault="00C52490" w:rsidP="00EC6CF1">
      <w:pPr>
        <w:ind w:left="1440" w:hanging="720"/>
        <w:rPr>
          <w:ins w:id="499" w:author="Author"/>
        </w:rPr>
      </w:pPr>
    </w:p>
    <w:p w14:paraId="27BCA570" w14:textId="7187D085" w:rsidR="00680316" w:rsidRPr="00680316" w:rsidRDefault="00C52490" w:rsidP="0043180C">
      <w:pPr>
        <w:ind w:left="1440" w:hanging="720"/>
        <w:rPr>
          <w:ins w:id="500" w:author="Weaver, Bill" w:date="2019-07-17T08:20:00Z"/>
        </w:rPr>
      </w:pPr>
      <w:ins w:id="501" w:author="Author">
        <w:r>
          <w:t>(iii)</w:t>
        </w:r>
        <w:r>
          <w:tab/>
        </w:r>
      </w:ins>
      <w:ins w:id="502" w:author="Weaver, Bill" w:date="2019-07-17T08:20:00Z">
        <w:r w:rsidR="0043180C">
          <w:t>The Interconnection Customer</w:t>
        </w:r>
      </w:ins>
      <w:ins w:id="503" w:author="Weaver, Bill" w:date="2019-07-17T08:33:00Z">
        <w:r w:rsidR="0043180C">
          <w:t>’s</w:t>
        </w:r>
      </w:ins>
      <w:ins w:id="504" w:author="Weaver, Bill" w:date="2019-07-17T08:20:00Z">
        <w:r w:rsidR="00680316" w:rsidRPr="00680316">
          <w:t xml:space="preserve"> Current Cost Responsibility </w:t>
        </w:r>
      </w:ins>
      <w:ins w:id="505" w:author="Weaver, Bill" w:date="2019-07-17T08:28:00Z">
        <w:r w:rsidR="00680316" w:rsidRPr="00680316">
          <w:t>will include</w:t>
        </w:r>
      </w:ins>
      <w:ins w:id="506" w:author="Weaver, Bill" w:date="2019-07-17T08:30:00Z">
        <w:r w:rsidR="00680316">
          <w:t xml:space="preserve"> its allocated cost share for </w:t>
        </w:r>
      </w:ins>
      <w:ins w:id="507" w:author="Weaver, Bill" w:date="2019-07-17T08:32:00Z">
        <w:r w:rsidR="0043180C" w:rsidRPr="0043180C">
          <w:t xml:space="preserve">Interconnection Reliability Network Upgrades </w:t>
        </w:r>
      </w:ins>
      <w:ins w:id="508" w:author="Weaver, Bill" w:date="2019-07-17T08:30:00Z">
        <w:r w:rsidR="00680316">
          <w:t>that are Assigned Network Upgrades. The CAISO will allocate assigned</w:t>
        </w:r>
      </w:ins>
      <w:ins w:id="509" w:author="Weaver, Bill" w:date="2019-07-17T08:28:00Z">
        <w:r w:rsidR="00680316" w:rsidRPr="00680316">
          <w:t xml:space="preserve"> </w:t>
        </w:r>
      </w:ins>
      <w:ins w:id="510" w:author="Weaver, Bill" w:date="2019-07-17T08:32:00Z">
        <w:r w:rsidR="0043180C" w:rsidRPr="0043180C">
          <w:t>Interconnect</w:t>
        </w:r>
        <w:r w:rsidR="0043180C">
          <w:t>ion Reliability Network Upgrade</w:t>
        </w:r>
        <w:r w:rsidR="0043180C" w:rsidRPr="0043180C">
          <w:t xml:space="preserve"> </w:t>
        </w:r>
      </w:ins>
      <w:ins w:id="511" w:author="Weaver, Bill" w:date="2019-07-17T08:28:00Z">
        <w:r w:rsidR="00680316" w:rsidRPr="00680316">
          <w:t xml:space="preserve">costs proportional to the number of Interconnection Requests that have been assigned the </w:t>
        </w:r>
      </w:ins>
      <w:ins w:id="512" w:author="Weaver, Bill" w:date="2019-07-17T08:49:00Z">
        <w:r w:rsidR="0043180C" w:rsidRPr="0043180C">
          <w:t xml:space="preserve">Interconnection Reliability Network Upgrade </w:t>
        </w:r>
      </w:ins>
      <w:ins w:id="513" w:author="Weaver, Bill" w:date="2019-07-17T08:28:00Z">
        <w:r w:rsidR="00680316" w:rsidRPr="00680316">
          <w:t>in the current Queue Cluster</w:t>
        </w:r>
      </w:ins>
      <w:ins w:id="514" w:author="Weaver, Bill" w:date="2019-07-17T08:20:00Z">
        <w:r w:rsidR="00680316" w:rsidRPr="00680316">
          <w:t xml:space="preserve">; </w:t>
        </w:r>
      </w:ins>
    </w:p>
    <w:p w14:paraId="0B237705" w14:textId="77777777" w:rsidR="00680316" w:rsidRPr="00680316" w:rsidRDefault="00680316" w:rsidP="00680316">
      <w:pPr>
        <w:ind w:left="1440" w:hanging="720"/>
        <w:rPr>
          <w:ins w:id="515" w:author="Weaver, Bill" w:date="2019-07-17T08:20:00Z"/>
        </w:rPr>
      </w:pPr>
    </w:p>
    <w:p w14:paraId="230E8285" w14:textId="23C1E0A4" w:rsidR="0043180C" w:rsidRDefault="0043180C" w:rsidP="0043180C">
      <w:pPr>
        <w:ind w:left="1440" w:hanging="720"/>
        <w:rPr>
          <w:ins w:id="516" w:author="Weaver, Bill" w:date="2019-07-17T08:31:00Z"/>
        </w:rPr>
      </w:pPr>
      <w:ins w:id="517" w:author="Weaver, Bill" w:date="2019-07-17T08:38:00Z">
        <w:r>
          <w:t>(iv)</w:t>
        </w:r>
        <w:r>
          <w:tab/>
        </w:r>
      </w:ins>
      <w:ins w:id="518" w:author="Weaver, Bill" w:date="2019-07-17T08:33:00Z">
        <w:r>
          <w:t xml:space="preserve">The </w:t>
        </w:r>
      </w:ins>
      <w:ins w:id="519" w:author="Weaver, Bill" w:date="2019-07-17T08:31:00Z">
        <w:r>
          <w:t>Interconnection Customer</w:t>
        </w:r>
      </w:ins>
      <w:ins w:id="520" w:author="Weaver, Bill" w:date="2019-07-17T08:33:00Z">
        <w:r>
          <w:t>’s</w:t>
        </w:r>
      </w:ins>
      <w:ins w:id="521" w:author="Weaver, Bill" w:date="2019-07-17T08:31:00Z">
        <w:r w:rsidRPr="0043180C">
          <w:t xml:space="preserve"> Maximum Cost Responsibility will include the full cost </w:t>
        </w:r>
      </w:ins>
      <w:ins w:id="522" w:author="Weaver, Bill" w:date="2019-07-17T08:32:00Z">
        <w:r>
          <w:t xml:space="preserve">of Assigned Network Upgrades that are </w:t>
        </w:r>
        <w:r w:rsidRPr="0043180C">
          <w:t>Interconnection Reliability Network Upgrades</w:t>
        </w:r>
      </w:ins>
      <w:ins w:id="523" w:author="Weaver, Bill" w:date="2019-07-17T08:44:00Z">
        <w:r>
          <w:t xml:space="preserve"> unless another Interconnection </w:t>
        </w:r>
      </w:ins>
      <w:ins w:id="524" w:author="Weaver, Bill" w:date="2019-07-17T08:45:00Z">
        <w:r>
          <w:t xml:space="preserve">Customer in the same Queue makes its third Interconnection Financial Security posting for the same assigned </w:t>
        </w:r>
      </w:ins>
      <w:ins w:id="525" w:author="Weaver, Bill" w:date="2019-07-17T08:46:00Z">
        <w:r>
          <w:t xml:space="preserve">Interconnection Reliability Network Upgrade, in which case the CAISO will reduce the Interconnection Customer’s Maximum Cost Responsibility to its allocated share pursuant to subsection </w:t>
        </w:r>
      </w:ins>
      <w:ins w:id="526" w:author="Weaver, Bill" w:date="2019-07-17T08:47:00Z">
        <w:r>
          <w:t>(iii)</w:t>
        </w:r>
      </w:ins>
      <w:ins w:id="527" w:author="Weaver, Bill" w:date="2019-07-17T08:31:00Z">
        <w:r>
          <w:t>.</w:t>
        </w:r>
      </w:ins>
    </w:p>
    <w:p w14:paraId="0985FE32" w14:textId="77777777" w:rsidR="0043180C" w:rsidRDefault="0043180C" w:rsidP="00680316">
      <w:pPr>
        <w:ind w:left="1440"/>
        <w:rPr>
          <w:ins w:id="528" w:author="Weaver, Bill" w:date="2019-07-17T08:31:00Z"/>
        </w:rPr>
      </w:pPr>
    </w:p>
    <w:p w14:paraId="2BD15C9A" w14:textId="7B7AD07E" w:rsidR="0043180C" w:rsidRDefault="0043180C" w:rsidP="0043180C">
      <w:pPr>
        <w:ind w:left="1440" w:hanging="720"/>
        <w:rPr>
          <w:ins w:id="529" w:author="Weaver, Bill" w:date="2019-07-17T08:31:00Z"/>
        </w:rPr>
      </w:pPr>
      <w:ins w:id="530" w:author="Weaver, Bill" w:date="2019-07-17T08:39:00Z">
        <w:r>
          <w:t>(v)</w:t>
        </w:r>
        <w:r>
          <w:tab/>
        </w:r>
      </w:ins>
      <w:ins w:id="531" w:author="Weaver, Bill" w:date="2019-07-17T08:20:00Z">
        <w:r w:rsidR="00680316" w:rsidRPr="00680316">
          <w:t>The Maximum Cost Exposure will include the full cost of Interconnection Reliability Network Upgrades that are Assigned Network Upgrades and Conditionally Assigned Networ</w:t>
        </w:r>
        <w:r>
          <w:t>k Upgrades</w:t>
        </w:r>
        <w:r w:rsidR="00680316" w:rsidRPr="00680316">
          <w:t>.</w:t>
        </w:r>
      </w:ins>
      <w:ins w:id="532" w:author="Weaver, Bill" w:date="2019-07-17T08:48:00Z">
        <w:r>
          <w:t xml:space="preserve">  The CAISO may reduce the Maximum Cost Exposure consistent with subsection </w:t>
        </w:r>
      </w:ins>
      <w:ins w:id="533" w:author="Weaver, Bill" w:date="2019-07-17T08:49:00Z">
        <w:r>
          <w:t>(iv).</w:t>
        </w:r>
      </w:ins>
      <w:ins w:id="534" w:author="Weaver, Bill" w:date="2019-07-17T08:20:00Z">
        <w:r w:rsidR="00680316" w:rsidRPr="00680316">
          <w:t xml:space="preserve">  </w:t>
        </w:r>
      </w:ins>
    </w:p>
    <w:p w14:paraId="64917548" w14:textId="77777777" w:rsidR="0043180C" w:rsidRDefault="0043180C" w:rsidP="00680316">
      <w:pPr>
        <w:ind w:left="1440"/>
        <w:rPr>
          <w:ins w:id="535" w:author="Weaver, Bill" w:date="2019-07-17T08:31:00Z"/>
        </w:rPr>
      </w:pPr>
    </w:p>
    <w:p w14:paraId="2F648DAA" w14:textId="4C8F7F43" w:rsidR="00C52490" w:rsidDel="0043180C" w:rsidRDefault="00034687" w:rsidP="00EC6CF1">
      <w:pPr>
        <w:ind w:left="1440" w:hanging="720"/>
        <w:rPr>
          <w:del w:id="536" w:author="Weaver, Bill" w:date="2019-07-17T08:49:00Z"/>
        </w:rPr>
      </w:pPr>
      <w:ins w:id="537" w:author="Author">
        <w:del w:id="538" w:author="Weaver, Bill" w:date="2019-07-17T08:49:00Z">
          <w:r w:rsidDel="0043180C">
            <w:delText xml:space="preserve">For IRNUs identified in the Group Study, </w:delText>
          </w:r>
          <w:r w:rsidR="00C97386" w:rsidDel="0043180C">
            <w:delText>Interconnection Customers</w:delText>
          </w:r>
          <w:r w:rsidDel="0043180C">
            <w:delText>’</w:delText>
          </w:r>
          <w:r w:rsidR="00C97386" w:rsidDel="0043180C">
            <w:delText xml:space="preserve"> Current</w:delText>
          </w:r>
          <w:r w:rsidDel="0043180C">
            <w:delText xml:space="preserve"> Cost Responsibility will include IRNU costs</w:delText>
          </w:r>
          <w:r w:rsidR="00C52490" w:rsidDel="0043180C">
            <w:delText xml:space="preserve"> </w:delText>
          </w:r>
          <w:r w:rsidR="00184EC0" w:rsidDel="0043180C">
            <w:delText>proportional to</w:delText>
          </w:r>
          <w:r w:rsidR="00CB602D" w:rsidDel="0043180C">
            <w:delText xml:space="preserve"> the number of Interconnection Request</w:delText>
          </w:r>
          <w:r w:rsidDel="0043180C">
            <w:delText>s that have been assigned the I</w:delText>
          </w:r>
          <w:r w:rsidR="00CB602D" w:rsidDel="0043180C">
            <w:delText>RNU</w:delText>
          </w:r>
          <w:r w:rsidR="00ED394B" w:rsidDel="0043180C">
            <w:delText xml:space="preserve"> in the current Queue Cluster</w:delText>
          </w:r>
          <w:r w:rsidR="00CB602D" w:rsidDel="0043180C">
            <w:delText>.</w:delText>
          </w:r>
          <w:r w:rsidR="00E14E34" w:rsidDel="0043180C">
            <w:delText xml:space="preserve">  </w:delText>
          </w:r>
          <w:r w:rsidDel="0043180C">
            <w:delText>Interconnection Customers’</w:delText>
          </w:r>
          <w:r w:rsidR="00C97386" w:rsidDel="0043180C">
            <w:delText xml:space="preserve"> Maximum Cost Responsibility</w:delText>
          </w:r>
          <w:r w:rsidDel="0043180C">
            <w:delText xml:space="preserve"> will include</w:delText>
          </w:r>
          <w:r w:rsidR="00E14E34" w:rsidDel="0043180C">
            <w:delText xml:space="preserve"> the full cost of </w:delText>
          </w:r>
          <w:r w:rsidDel="0043180C">
            <w:delText>each assigned IRNU.  Interconnection Customers’ Maximum Cost Exposure will include the full cost of each conditionally assigned IRNU until the IRNU is assigned or removed.</w:delText>
          </w:r>
        </w:del>
      </w:ins>
    </w:p>
    <w:p w14:paraId="65D284B1" w14:textId="77777777" w:rsidR="00EC6CF1" w:rsidRPr="0029208F" w:rsidRDefault="00EC6CF1" w:rsidP="00EC6CF1">
      <w:pPr>
        <w:ind w:left="1440" w:hanging="720"/>
      </w:pPr>
    </w:p>
    <w:p w14:paraId="704DD372" w14:textId="059B1ED5" w:rsidR="007000D4" w:rsidRPr="0029208F" w:rsidRDefault="007000D4" w:rsidP="00F50E97">
      <w:pPr>
        <w:pStyle w:val="Heading2"/>
        <w:rPr>
          <w:rFonts w:eastAsia="Arial"/>
        </w:rPr>
      </w:pPr>
      <w:bookmarkStart w:id="539" w:name="_Toc5267935"/>
      <w:bookmarkStart w:id="540" w:name="s8p4"/>
      <w:r w:rsidRPr="0029208F">
        <w:rPr>
          <w:rFonts w:eastAsia="Arial"/>
        </w:rPr>
        <w:t>8.</w:t>
      </w:r>
      <w:r w:rsidR="00EC6CF1">
        <w:rPr>
          <w:rFonts w:eastAsia="Arial"/>
        </w:rPr>
        <w:t>4</w:t>
      </w:r>
      <w:r w:rsidRPr="0029208F">
        <w:rPr>
          <w:rFonts w:eastAsia="Arial"/>
        </w:rPr>
        <w:tab/>
        <w:t xml:space="preserve">Cost Responsibility for </w:t>
      </w:r>
      <w:del w:id="541" w:author="Author">
        <w:r w:rsidRPr="0029208F" w:rsidDel="00184EC0">
          <w:rPr>
            <w:rFonts w:eastAsia="Arial"/>
          </w:rPr>
          <w:delText xml:space="preserve">Local </w:delText>
        </w:r>
      </w:del>
      <w:r w:rsidRPr="0029208F">
        <w:rPr>
          <w:rFonts w:eastAsia="Arial"/>
        </w:rPr>
        <w:t>Delivery Network Upgrades</w:t>
      </w:r>
      <w:bookmarkEnd w:id="539"/>
    </w:p>
    <w:bookmarkEnd w:id="540"/>
    <w:p w14:paraId="732F4554" w14:textId="77777777" w:rsidR="00EC6CF1" w:rsidRDefault="00EC6CF1" w:rsidP="00EC6CF1"/>
    <w:p w14:paraId="704DD373" w14:textId="0B1DC23D" w:rsidR="007000D4" w:rsidRDefault="007000D4" w:rsidP="00EC6CF1">
      <w:pPr>
        <w:ind w:left="720"/>
      </w:pPr>
      <w:r w:rsidRPr="0029208F">
        <w:t xml:space="preserve">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w:t>
      </w:r>
      <w:r w:rsidRPr="0029208F">
        <w:lastRenderedPageBreak/>
        <w:t xml:space="preserve">flow impact of each such Generating Facility on each Local Delivery Network Upgrade as determined by the Generation distribution factor methodology set forth in the On-Peak Deliverability Assessment methodology. </w:t>
      </w:r>
    </w:p>
    <w:p w14:paraId="55C9C6C6" w14:textId="77777777" w:rsidR="00EC6CF1" w:rsidRPr="0029208F" w:rsidRDefault="00EC6CF1" w:rsidP="00EC6CF1">
      <w:pPr>
        <w:ind w:left="720"/>
        <w:rPr>
          <w:rFonts w:eastAsia="Arial"/>
        </w:rPr>
      </w:pPr>
    </w:p>
    <w:p w14:paraId="704DD374" w14:textId="6A375B2A" w:rsidR="007000D4" w:rsidRPr="0029208F" w:rsidDel="00184EC0" w:rsidRDefault="00EC6CF1" w:rsidP="00F50E97">
      <w:pPr>
        <w:pStyle w:val="Heading3"/>
        <w:ind w:firstLine="720"/>
        <w:rPr>
          <w:del w:id="542" w:author="Author"/>
          <w:rFonts w:eastAsia="Arial"/>
        </w:rPr>
      </w:pPr>
      <w:bookmarkStart w:id="543" w:name="_Toc5267936"/>
      <w:bookmarkStart w:id="544" w:name="s8p4p1"/>
      <w:del w:id="545" w:author="Author">
        <w:r w:rsidDel="00184EC0">
          <w:rPr>
            <w:rFonts w:eastAsia="Arial"/>
          </w:rPr>
          <w:delText>8.4.1</w:delText>
        </w:r>
        <w:r w:rsidR="007000D4" w:rsidRPr="0029208F" w:rsidDel="00184EC0">
          <w:rPr>
            <w:rFonts w:eastAsia="Arial"/>
          </w:rPr>
          <w:tab/>
          <w:delText>Cost Responsibility for Area Delivery Network Upgrades</w:delText>
        </w:r>
        <w:bookmarkEnd w:id="543"/>
      </w:del>
    </w:p>
    <w:bookmarkEnd w:id="544"/>
    <w:p w14:paraId="704DD375" w14:textId="77777777" w:rsidR="007000D4" w:rsidRPr="0029208F" w:rsidRDefault="007000D4" w:rsidP="00EC6CF1">
      <w:pPr>
        <w:ind w:left="1440"/>
        <w:contextualSpacing/>
        <w:rPr>
          <w:rFonts w:cs="Arial"/>
          <w:szCs w:val="20"/>
        </w:rPr>
      </w:pPr>
    </w:p>
    <w:p w14:paraId="704DD376" w14:textId="37A10EDC" w:rsidR="007000D4" w:rsidRPr="0029208F" w:rsidRDefault="007000D4" w:rsidP="00184EC0">
      <w:pPr>
        <w:ind w:left="720"/>
        <w:contextualSpacing/>
        <w:rPr>
          <w:rFonts w:cs="Arial"/>
          <w:szCs w:val="20"/>
        </w:rPr>
      </w:pPr>
      <w:r w:rsidRPr="0029208F">
        <w:rPr>
          <w:rFonts w:cs="Arial"/>
          <w:szCs w:val="20"/>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704DD377" w14:textId="77777777" w:rsidR="007000D4" w:rsidRPr="0029208F" w:rsidRDefault="007000D4" w:rsidP="00184EC0">
      <w:pPr>
        <w:ind w:left="720"/>
        <w:contextualSpacing/>
        <w:rPr>
          <w:rFonts w:cs="Arial"/>
          <w:szCs w:val="20"/>
        </w:rPr>
      </w:pPr>
    </w:p>
    <w:p w14:paraId="704DD378" w14:textId="228E14C2" w:rsidR="007000D4" w:rsidRPr="0029208F" w:rsidRDefault="007000D4" w:rsidP="00184EC0">
      <w:pPr>
        <w:ind w:left="720"/>
        <w:contextualSpacing/>
        <w:rPr>
          <w:rFonts w:eastAsia="Arial" w:cs="Arial"/>
          <w:szCs w:val="20"/>
        </w:rPr>
      </w:pPr>
      <w:r w:rsidRPr="0029208F">
        <w:rPr>
          <w:rFonts w:cs="Arial"/>
          <w:szCs w:val="20"/>
        </w:rPr>
        <w:t>T</w:t>
      </w:r>
      <w:r w:rsidRPr="0029208F">
        <w:rPr>
          <w:rFonts w:eastAsia="Arial" w:cs="Arial"/>
          <w:szCs w:val="20"/>
        </w:rPr>
        <w:t xml:space="preserve">he </w:t>
      </w:r>
      <w:del w:id="546" w:author="Author">
        <w:r w:rsidRPr="0029208F" w:rsidDel="007E1428">
          <w:rPr>
            <w:rFonts w:eastAsia="Arial" w:cs="Arial"/>
            <w:szCs w:val="20"/>
          </w:rPr>
          <w:delText>cost estimate</w:delText>
        </w:r>
      </w:del>
      <w:ins w:id="547" w:author="Author">
        <w:r w:rsidR="007E1428">
          <w:rPr>
            <w:rFonts w:eastAsia="Arial" w:cs="Arial"/>
            <w:szCs w:val="20"/>
          </w:rPr>
          <w:t>Current Cost Responsibility</w:t>
        </w:r>
      </w:ins>
      <w:r w:rsidRPr="0029208F">
        <w:rPr>
          <w:rFonts w:eastAsia="Arial" w:cs="Arial"/>
          <w:szCs w:val="20"/>
        </w:rPr>
        <w:t xml:space="preserve"> provided in the Phase II Interconnection Study shall establish the basis for the second Interconnection Financial Security Posting for Interconnection Customers selecting Option (B).   </w:t>
      </w:r>
    </w:p>
    <w:p w14:paraId="704DD379" w14:textId="5346DF0A" w:rsidR="007000D4" w:rsidDel="00DE6D0D" w:rsidRDefault="007000D4" w:rsidP="00996DE4">
      <w:pPr>
        <w:rPr>
          <w:del w:id="548" w:author="Author"/>
        </w:rPr>
      </w:pPr>
    </w:p>
    <w:p w14:paraId="60E777BE" w14:textId="001A8EF9" w:rsidR="00996DE4" w:rsidDel="00DE6D0D" w:rsidRDefault="00996DE4" w:rsidP="00996DE4">
      <w:pPr>
        <w:rPr>
          <w:del w:id="549" w:author="Author"/>
        </w:rPr>
      </w:pPr>
    </w:p>
    <w:p w14:paraId="12FDF44C" w14:textId="3A706733" w:rsidR="00800626" w:rsidRDefault="00D60708" w:rsidP="00D60708">
      <w:pPr>
        <w:autoSpaceDE w:val="0"/>
        <w:autoSpaceDN w:val="0"/>
        <w:contextualSpacing/>
      </w:pPr>
      <w:r>
        <w:t>…</w:t>
      </w:r>
    </w:p>
    <w:p w14:paraId="0533E147" w14:textId="77777777" w:rsidR="00D60708" w:rsidRDefault="00D60708" w:rsidP="00D60708">
      <w:pPr>
        <w:autoSpaceDE w:val="0"/>
        <w:autoSpaceDN w:val="0"/>
        <w:contextualSpacing/>
        <w:rPr>
          <w:rFonts w:eastAsia="Arial" w:cs="Arial"/>
          <w:szCs w:val="20"/>
        </w:rPr>
      </w:pPr>
    </w:p>
    <w:p w14:paraId="54B0708C" w14:textId="313C6251" w:rsidR="00800626" w:rsidRDefault="00800626" w:rsidP="00A9105E">
      <w:pPr>
        <w:autoSpaceDE w:val="0"/>
        <w:autoSpaceDN w:val="0"/>
        <w:ind w:left="720"/>
        <w:contextualSpacing/>
        <w:rPr>
          <w:rFonts w:cs="Arial"/>
          <w:szCs w:val="20"/>
        </w:rPr>
      </w:pPr>
      <w:r>
        <w:rPr>
          <w:rFonts w:cs="Arial"/>
          <w:b/>
          <w:szCs w:val="20"/>
        </w:rPr>
        <w:t>8.9.2.3</w:t>
      </w:r>
      <w:r>
        <w:rPr>
          <w:rFonts w:cs="Arial"/>
          <w:b/>
          <w:szCs w:val="20"/>
        </w:rPr>
        <w:tab/>
        <w:t>Proceeding without a Power Purchase Agreement</w:t>
      </w:r>
    </w:p>
    <w:p w14:paraId="749484C1" w14:textId="3D41C860" w:rsidR="00800626" w:rsidRDefault="00800626" w:rsidP="00EC6CF1">
      <w:pPr>
        <w:autoSpaceDE w:val="0"/>
        <w:autoSpaceDN w:val="0"/>
        <w:ind w:left="1440"/>
        <w:contextualSpacing/>
        <w:rPr>
          <w:rFonts w:cs="Arial"/>
          <w:szCs w:val="20"/>
        </w:rPr>
      </w:pPr>
    </w:p>
    <w:p w14:paraId="1FB0EBE9" w14:textId="7006804E" w:rsidR="00800626" w:rsidRDefault="00800626" w:rsidP="00EC6CF1">
      <w:pPr>
        <w:autoSpaceDE w:val="0"/>
        <w:autoSpaceDN w:val="0"/>
        <w:ind w:left="1440"/>
        <w:contextualSpacing/>
        <w:rPr>
          <w:rFonts w:eastAsia="Arial" w:cs="Arial"/>
          <w:szCs w:val="20"/>
        </w:rPr>
      </w:pPr>
      <w:r w:rsidRPr="00CA3B6B">
        <w:rPr>
          <w:rFonts w:eastAsia="Arial" w:cs="Arial"/>
          <w:szCs w:val="20"/>
        </w:rPr>
        <w:t>Interconnection Customers only may attest that they are proceeding without a power purchase agreement in the allocation cycle immediately following receipt of their Phase II Interconnection Study (without having parked).  Interconnection Customers that receive TP Deliverability in this group may park only that portion of their Interconnection Request that does not receive TP Deliverability.  Parked portions may receive TP Deliverability in subsequent allocation cycles from any group for which they qualify.  Interconnection Customers that receive TP Deliverability allocations for less than requested may elect to reduce their capacity to the amount of TP Deliverability received following the allocation.</w:t>
      </w:r>
    </w:p>
    <w:p w14:paraId="44752F0A" w14:textId="6D2E259D" w:rsidR="00800626" w:rsidRDefault="00800626" w:rsidP="00EC6CF1">
      <w:pPr>
        <w:autoSpaceDE w:val="0"/>
        <w:autoSpaceDN w:val="0"/>
        <w:ind w:left="1440"/>
        <w:contextualSpacing/>
        <w:rPr>
          <w:rFonts w:eastAsia="Arial" w:cs="Arial"/>
          <w:szCs w:val="20"/>
        </w:rPr>
      </w:pPr>
    </w:p>
    <w:p w14:paraId="1E65DC4B" w14:textId="726F5972" w:rsidR="00800626" w:rsidRDefault="00800626" w:rsidP="00EC6CF1">
      <w:pPr>
        <w:autoSpaceDE w:val="0"/>
        <w:autoSpaceDN w:val="0"/>
        <w:ind w:left="1440"/>
        <w:contextualSpacing/>
        <w:rPr>
          <w:rFonts w:eastAsia="Arial" w:cs="Arial"/>
          <w:bCs/>
          <w:iCs/>
          <w:szCs w:val="20"/>
        </w:rPr>
      </w:pPr>
      <w:r w:rsidRPr="00CA3B6B">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If an Interconnection Customer receives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ins w:id="550" w:author="Author">
        <w:r w:rsidR="00BA6773">
          <w:rPr>
            <w:rFonts w:eastAsia="Arial" w:cs="Arial"/>
            <w:bCs/>
            <w:iCs/>
            <w:szCs w:val="20"/>
          </w:rPr>
          <w:t xml:space="preserve"> Maximum Cost Responsibility,</w:t>
        </w:r>
      </w:ins>
      <w:r w:rsidRPr="00CA3B6B">
        <w:rPr>
          <w:rFonts w:eastAsia="Arial" w:cs="Arial"/>
          <w:bCs/>
          <w:iCs/>
          <w:szCs w:val="20"/>
        </w:rPr>
        <w:t xml:space="preserve"> </w:t>
      </w:r>
      <w:ins w:id="551" w:author="Author">
        <w:r w:rsidR="00DE6D0D">
          <w:rPr>
            <w:rFonts w:eastAsia="Arial" w:cs="Arial"/>
            <w:bCs/>
            <w:iCs/>
            <w:szCs w:val="20"/>
          </w:rPr>
          <w:t xml:space="preserve">Current </w:t>
        </w:r>
      </w:ins>
      <w:del w:id="552" w:author="Author">
        <w:r w:rsidRPr="00CA3B6B" w:rsidDel="00DE6D0D">
          <w:rPr>
            <w:rFonts w:eastAsia="Arial" w:cs="Arial"/>
            <w:bCs/>
            <w:iCs/>
            <w:szCs w:val="20"/>
          </w:rPr>
          <w:delText>c</w:delText>
        </w:r>
      </w:del>
      <w:ins w:id="553" w:author="Author">
        <w:r w:rsidR="00DE6D0D">
          <w:rPr>
            <w:rFonts w:eastAsia="Arial" w:cs="Arial"/>
            <w:bCs/>
            <w:iCs/>
            <w:szCs w:val="20"/>
          </w:rPr>
          <w:t>C</w:t>
        </w:r>
      </w:ins>
      <w:r w:rsidRPr="00CA3B6B">
        <w:rPr>
          <w:rFonts w:eastAsia="Arial" w:cs="Arial"/>
          <w:bCs/>
          <w:iCs/>
          <w:szCs w:val="20"/>
        </w:rPr>
        <w:t xml:space="preserve">ost </w:t>
      </w:r>
      <w:ins w:id="554" w:author="Author">
        <w:r w:rsidR="00DE6D0D">
          <w:rPr>
            <w:rFonts w:eastAsia="Arial" w:cs="Arial"/>
            <w:bCs/>
            <w:iCs/>
            <w:szCs w:val="20"/>
          </w:rPr>
          <w:t>R</w:t>
        </w:r>
      </w:ins>
      <w:del w:id="555" w:author="Author">
        <w:r w:rsidRPr="00CA3B6B" w:rsidDel="00DE6D0D">
          <w:rPr>
            <w:rFonts w:eastAsia="Arial" w:cs="Arial"/>
            <w:bCs/>
            <w:iCs/>
            <w:szCs w:val="20"/>
          </w:rPr>
          <w:delText>r</w:delText>
        </w:r>
      </w:del>
      <w:r w:rsidRPr="00CA3B6B">
        <w:rPr>
          <w:rFonts w:eastAsia="Arial" w:cs="Arial"/>
          <w:bCs/>
          <w:iCs/>
          <w:szCs w:val="20"/>
        </w:rPr>
        <w:t>esponsibility</w:t>
      </w:r>
      <w:ins w:id="556" w:author="Author">
        <w:r w:rsidR="00B063F4">
          <w:rPr>
            <w:rFonts w:eastAsia="Arial" w:cs="Arial"/>
            <w:bCs/>
            <w:iCs/>
            <w:szCs w:val="20"/>
          </w:rPr>
          <w:t>,</w:t>
        </w:r>
      </w:ins>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63CB8A3A" w14:textId="3C8DD67E" w:rsidR="00800626" w:rsidRPr="0029208F" w:rsidRDefault="00800626" w:rsidP="00EC6CF1">
      <w:pPr>
        <w:autoSpaceDE w:val="0"/>
        <w:autoSpaceDN w:val="0"/>
        <w:ind w:left="1440"/>
        <w:contextualSpacing/>
        <w:rPr>
          <w:rFonts w:eastAsia="Arial" w:cs="Arial"/>
          <w:szCs w:val="20"/>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1D87BDA8" w:rsidR="007000D4" w:rsidRPr="0029208F" w:rsidRDefault="007000D4" w:rsidP="00F50E97">
      <w:pPr>
        <w:pStyle w:val="Heading3"/>
        <w:ind w:firstLine="720"/>
        <w:rPr>
          <w:rFonts w:eastAsia="Arial"/>
        </w:rPr>
      </w:pPr>
      <w:bookmarkStart w:id="557" w:name="_Toc5267944"/>
      <w:bookmarkStart w:id="558" w:name="s8p9p3"/>
      <w:r w:rsidRPr="0029208F">
        <w:rPr>
          <w:rFonts w:eastAsia="Arial"/>
        </w:rPr>
        <w:t>8.9.3</w:t>
      </w:r>
      <w:r w:rsidRPr="0029208F">
        <w:rPr>
          <w:rFonts w:eastAsia="Arial"/>
        </w:rPr>
        <w:tab/>
        <w:t>Retaining TP Deliverability Allocation</w:t>
      </w:r>
      <w:bookmarkEnd w:id="557"/>
    </w:p>
    <w:bookmarkEnd w:id="558"/>
    <w:p w14:paraId="704DD3B9" w14:textId="77777777" w:rsidR="007000D4" w:rsidRPr="0029208F" w:rsidRDefault="007000D4" w:rsidP="00EC6CF1">
      <w:pPr>
        <w:autoSpaceDE w:val="0"/>
        <w:autoSpaceDN w:val="0"/>
        <w:ind w:left="1440"/>
        <w:contextualSpacing/>
        <w:rPr>
          <w:rFonts w:eastAsia="Arial" w:cs="Arial"/>
          <w:szCs w:val="20"/>
        </w:rPr>
      </w:pPr>
    </w:p>
    <w:p w14:paraId="704DD3BA" w14:textId="6D154171" w:rsidR="007000D4" w:rsidRPr="0029208F" w:rsidRDefault="00800626" w:rsidP="00EC6CF1">
      <w:pPr>
        <w:autoSpaceDE w:val="0"/>
        <w:autoSpaceDN w:val="0"/>
        <w:ind w:left="1440"/>
        <w:contextualSpacing/>
        <w:rPr>
          <w:rFonts w:eastAsia="Arial" w:cs="Arial"/>
          <w:szCs w:val="20"/>
        </w:rPr>
      </w:pPr>
      <w:r>
        <w:rPr>
          <w:rFonts w:eastAsia="Arial" w:cs="Arial"/>
          <w:szCs w:val="20"/>
        </w:rPr>
        <w:t>For Interconnection Customers in Queue Cluster 10 or later, o</w:t>
      </w:r>
      <w:r w:rsidR="007000D4" w:rsidRPr="0029208F">
        <w:rPr>
          <w:rFonts w:eastAsia="Arial" w:cs="Arial"/>
          <w:szCs w:val="20"/>
        </w:rPr>
        <w:t xml:space="preserve">nce a Generating Facility is </w:t>
      </w:r>
      <w:r w:rsidR="007000D4" w:rsidRPr="0029208F">
        <w:rPr>
          <w:rFonts w:eastAsia="Arial" w:cs="Arial"/>
          <w:szCs w:val="20"/>
        </w:rPr>
        <w:lastRenderedPageBreak/>
        <w:t xml:space="preserve">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704DD3BB" w14:textId="77777777" w:rsidR="007000D4" w:rsidRPr="0029208F" w:rsidRDefault="007000D4" w:rsidP="00EC6CF1">
      <w:pPr>
        <w:autoSpaceDE w:val="0"/>
        <w:autoSpaceDN w:val="0"/>
        <w:ind w:left="1440"/>
        <w:contextualSpacing/>
        <w:rPr>
          <w:rFonts w:eastAsia="Arial" w:cs="Arial"/>
          <w:szCs w:val="20"/>
        </w:rPr>
      </w:pPr>
    </w:p>
    <w:p w14:paraId="704DD3BC" w14:textId="637C782C"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(1)</w:t>
      </w:r>
      <w:r w:rsidRPr="0029208F">
        <w:rPr>
          <w:rFonts w:cs="Arial"/>
          <w:szCs w:val="20"/>
        </w:rPr>
        <w:tab/>
      </w:r>
      <w:r w:rsidR="007000D4" w:rsidRPr="0029208F">
        <w:rPr>
          <w:rFonts w:eastAsia="Arial" w:cs="Arial"/>
          <w:szCs w:val="20"/>
        </w:rPr>
        <w:t xml:space="preserve">The Generating Facility </w:t>
      </w:r>
      <w:r w:rsidR="00800626">
        <w:rPr>
          <w:rFonts w:eastAsia="Arial" w:cs="Arial"/>
          <w:szCs w:val="20"/>
        </w:rPr>
        <w:t xml:space="preserve">is </w:t>
      </w:r>
      <w:r w:rsidR="007000D4" w:rsidRPr="0029208F">
        <w:rPr>
          <w:rFonts w:eastAsia="Arial" w:cs="Arial"/>
          <w:szCs w:val="20"/>
        </w:rPr>
        <w:t>in good standing with respect to the criteria on which the allocation of TP Deliverability was based;</w:t>
      </w:r>
    </w:p>
    <w:p w14:paraId="20396670" w14:textId="77777777" w:rsidR="00EB7FC1" w:rsidRDefault="00EB7FC1" w:rsidP="00EB7FC1">
      <w:pPr>
        <w:autoSpaceDE w:val="0"/>
        <w:autoSpaceDN w:val="0"/>
        <w:ind w:left="2160" w:hanging="720"/>
        <w:contextualSpacing/>
        <w:rPr>
          <w:rFonts w:cs="Arial"/>
          <w:szCs w:val="20"/>
        </w:rPr>
      </w:pPr>
    </w:p>
    <w:p w14:paraId="704DD3BD" w14:textId="5DF5AE15"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(2)</w:t>
      </w:r>
      <w:r w:rsidRPr="0029208F">
        <w:rPr>
          <w:rFonts w:cs="Arial"/>
          <w:szCs w:val="20"/>
        </w:rPr>
        <w:tab/>
      </w:r>
      <w:r w:rsidR="00800626" w:rsidRPr="00CA3B6B">
        <w:rPr>
          <w:rFonts w:eastAsia="Arial" w:cs="Arial"/>
          <w:szCs w:val="20"/>
        </w:rPr>
        <w:t xml:space="preserve">If the Generating Facility received TP Deliverability on the basis of having executed a power purchase agreement, it must have received regulatory approval of that agreement; </w:t>
      </w:r>
    </w:p>
    <w:p w14:paraId="1B8158ED" w14:textId="77777777" w:rsidR="00EB7FC1" w:rsidRDefault="00EB7FC1" w:rsidP="00EB7FC1">
      <w:pPr>
        <w:autoSpaceDE w:val="0"/>
        <w:autoSpaceDN w:val="0"/>
        <w:ind w:left="2160" w:hanging="720"/>
        <w:contextualSpacing/>
        <w:rPr>
          <w:rFonts w:cs="Arial"/>
          <w:szCs w:val="20"/>
        </w:rPr>
      </w:pPr>
    </w:p>
    <w:p w14:paraId="2CB8E6DC" w14:textId="77777777" w:rsidR="00800626" w:rsidRDefault="00535D04" w:rsidP="00EB7FC1">
      <w:pPr>
        <w:autoSpaceDE w:val="0"/>
        <w:autoSpaceDN w:val="0"/>
        <w:ind w:left="2160" w:hanging="720"/>
        <w:contextualSpacing/>
        <w:rPr>
          <w:rFonts w:eastAsia="Arial" w:cs="Arial"/>
          <w:szCs w:val="20"/>
        </w:rPr>
      </w:pPr>
      <w:r w:rsidRPr="0029208F">
        <w:rPr>
          <w:rFonts w:cs="Arial"/>
          <w:szCs w:val="20"/>
        </w:rPr>
        <w:t>(3)</w:t>
      </w:r>
      <w:r w:rsidRPr="0029208F">
        <w:rPr>
          <w:rFonts w:cs="Arial"/>
          <w:szCs w:val="20"/>
        </w:rPr>
        <w:tab/>
      </w:r>
      <w:r w:rsidR="00800626" w:rsidRPr="00CA3B6B">
        <w:rPr>
          <w:rFonts w:eastAsia="Arial" w:cs="Arial"/>
          <w:szCs w:val="20"/>
        </w:rPr>
        <w:t>If the Generating Facility received TP Deliverability on the basis of negotiating or being shortlisted for a power purchase agreement, it must have executed the agreement by November 30 of the year it received TP Deliverability.  It must then comply with criterion 8.9.3(2) the following year;</w:t>
      </w:r>
    </w:p>
    <w:p w14:paraId="7E9C26DB" w14:textId="0A888501" w:rsidR="00800626" w:rsidRDefault="00800626" w:rsidP="00EB7FC1">
      <w:pPr>
        <w:autoSpaceDE w:val="0"/>
        <w:autoSpaceDN w:val="0"/>
        <w:ind w:left="2160" w:hanging="720"/>
        <w:contextualSpacing/>
        <w:rPr>
          <w:rFonts w:eastAsia="Arial" w:cs="Arial"/>
          <w:szCs w:val="20"/>
        </w:rPr>
      </w:pPr>
    </w:p>
    <w:p w14:paraId="326323CC" w14:textId="77777777" w:rsidR="00800626" w:rsidRDefault="00800626" w:rsidP="00EB7FC1">
      <w:pPr>
        <w:autoSpaceDE w:val="0"/>
        <w:autoSpaceDN w:val="0"/>
        <w:ind w:left="2160" w:hanging="720"/>
        <w:contextualSpacing/>
        <w:rPr>
          <w:rFonts w:eastAsia="Arial" w:cs="Arial"/>
          <w:szCs w:val="20"/>
        </w:rPr>
      </w:pPr>
    </w:p>
    <w:p w14:paraId="704DD3BE" w14:textId="1B77A091" w:rsidR="007000D4" w:rsidRDefault="00800626" w:rsidP="00EB7FC1">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ins w:id="559" w:author="Author">
        <w:r w:rsidR="00BA39BE">
          <w:rPr>
            <w:rFonts w:eastAsia="Arial" w:cs="Arial"/>
            <w:szCs w:val="20"/>
          </w:rPr>
          <w:t xml:space="preserve">If </w:t>
        </w:r>
      </w:ins>
      <w:del w:id="560" w:author="Author">
        <w:r w:rsidR="007000D4" w:rsidRPr="0029208F" w:rsidDel="00BA39BE">
          <w:rPr>
            <w:rFonts w:eastAsia="Arial" w:cs="Arial"/>
            <w:szCs w:val="20"/>
          </w:rPr>
          <w:delText>T</w:delText>
        </w:r>
      </w:del>
      <w:ins w:id="561" w:author="Author">
        <w:r w:rsidR="00BA39BE">
          <w:rPr>
            <w:rFonts w:eastAsia="Arial" w:cs="Arial"/>
            <w:szCs w:val="20"/>
          </w:rPr>
          <w:t>t</w:t>
        </w:r>
      </w:ins>
      <w:r w:rsidR="007000D4" w:rsidRPr="0029208F">
        <w:rPr>
          <w:rFonts w:eastAsia="Arial" w:cs="Arial"/>
          <w:szCs w:val="20"/>
        </w:rPr>
        <w:t xml:space="preserve">he Interconnection Customer </w:t>
      </w:r>
      <w:del w:id="562" w:author="Author">
        <w:r w:rsidR="007000D4" w:rsidRPr="0029208F" w:rsidDel="00BA39BE">
          <w:rPr>
            <w:rFonts w:eastAsia="Arial" w:cs="Arial"/>
            <w:szCs w:val="20"/>
          </w:rPr>
          <w:delText>must have</w:delText>
        </w:r>
      </w:del>
      <w:ins w:id="563" w:author="Author">
        <w:r w:rsidR="00BA39BE">
          <w:rPr>
            <w:rFonts w:eastAsia="Arial" w:cs="Arial"/>
            <w:szCs w:val="20"/>
          </w:rPr>
          <w:t>has</w:t>
        </w:r>
      </w:ins>
      <w:r w:rsidR="007000D4" w:rsidRPr="0029208F">
        <w:rPr>
          <w:rFonts w:eastAsia="Arial" w:cs="Arial"/>
          <w:szCs w:val="20"/>
        </w:rPr>
        <w:t xml:space="preserve"> executed a GIA</w:t>
      </w:r>
      <w:ins w:id="564" w:author="Author">
        <w:r w:rsidR="00BA39BE">
          <w:rPr>
            <w:rFonts w:eastAsia="Arial" w:cs="Arial"/>
            <w:szCs w:val="20"/>
          </w:rPr>
          <w:t>, it</w:t>
        </w:r>
      </w:ins>
      <w:r w:rsidR="007000D4" w:rsidRPr="0029208F">
        <w:rPr>
          <w:rFonts w:eastAsia="Arial" w:cs="Arial"/>
          <w:szCs w:val="20"/>
        </w:rPr>
        <w:t xml:space="preserve"> </w:t>
      </w:r>
      <w:del w:id="565" w:author="Author">
        <w:r w:rsidR="007000D4" w:rsidRPr="0029208F" w:rsidDel="00BA39BE">
          <w:rPr>
            <w:rFonts w:eastAsia="Arial" w:cs="Arial"/>
            <w:szCs w:val="20"/>
          </w:rPr>
          <w:delText xml:space="preserve">and </w:delText>
        </w:r>
      </w:del>
      <w:r w:rsidR="007000D4" w:rsidRPr="0029208F">
        <w:rPr>
          <w:rFonts w:eastAsia="Arial" w:cs="Arial"/>
          <w:szCs w:val="20"/>
        </w:rPr>
        <w:t xml:space="preserve">must remain in good standing with regard to its GIA, such that neither the Participating TO nor </w:t>
      </w:r>
      <w:r>
        <w:rPr>
          <w:rFonts w:eastAsia="Arial" w:cs="Arial"/>
          <w:szCs w:val="20"/>
        </w:rPr>
        <w:t>CA</w:t>
      </w:r>
      <w:r w:rsidR="007000D4" w:rsidRPr="0029208F">
        <w:rPr>
          <w:rFonts w:eastAsia="Arial" w:cs="Arial"/>
          <w:szCs w:val="20"/>
        </w:rPr>
        <w:t xml:space="preserve">ISO has provided the Interconnection Customer with a Notice of Breach of the GIA that has not been cured and the Interconnection Customer has not commenced curative actions; </w:t>
      </w:r>
    </w:p>
    <w:p w14:paraId="63A15A0F" w14:textId="40E0978C" w:rsidR="008D5E72" w:rsidRDefault="008D5E72" w:rsidP="00EB7FC1">
      <w:pPr>
        <w:autoSpaceDE w:val="0"/>
        <w:autoSpaceDN w:val="0"/>
        <w:ind w:left="2160" w:hanging="720"/>
        <w:contextualSpacing/>
        <w:rPr>
          <w:rFonts w:eastAsia="Arial" w:cs="Arial"/>
          <w:szCs w:val="20"/>
        </w:rPr>
      </w:pPr>
    </w:p>
    <w:p w14:paraId="704DD3BF" w14:textId="629B76A6" w:rsidR="007000D4" w:rsidRPr="0029208F" w:rsidRDefault="00535D04" w:rsidP="00EB7FC1">
      <w:pPr>
        <w:autoSpaceDE w:val="0"/>
        <w:autoSpaceDN w:val="0"/>
        <w:ind w:left="2160" w:hanging="720"/>
        <w:contextualSpacing/>
        <w:rPr>
          <w:rFonts w:cs="Arial"/>
          <w:szCs w:val="20"/>
        </w:rPr>
      </w:pPr>
      <w:r w:rsidRPr="0029208F">
        <w:rPr>
          <w:rFonts w:cs="Arial"/>
          <w:szCs w:val="20"/>
        </w:rPr>
        <w:t>(</w:t>
      </w:r>
      <w:r w:rsidR="00800626">
        <w:rPr>
          <w:rFonts w:cs="Arial"/>
          <w:szCs w:val="20"/>
        </w:rPr>
        <w:t>5</w:t>
      </w:r>
      <w:r w:rsidRPr="0029208F">
        <w:rPr>
          <w:rFonts w:cs="Arial"/>
          <w:szCs w:val="20"/>
        </w:rPr>
        <w:t>)</w:t>
      </w:r>
      <w:r w:rsidRPr="0029208F">
        <w:rPr>
          <w:rFonts w:cs="Arial"/>
          <w:szCs w:val="20"/>
        </w:rPr>
        <w:tab/>
      </w:r>
      <w:r w:rsidR="00800626">
        <w:rPr>
          <w:rFonts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04DD3C1" w14:textId="77777777" w:rsidR="007000D4" w:rsidRPr="0029208F" w:rsidRDefault="007000D4" w:rsidP="00EC6CF1">
      <w:pPr>
        <w:autoSpaceDE w:val="0"/>
        <w:autoSpaceDN w:val="0"/>
        <w:ind w:left="1440"/>
        <w:contextualSpacing/>
        <w:rPr>
          <w:rFonts w:eastAsia="Arial" w:cs="Arial"/>
          <w:szCs w:val="20"/>
        </w:rPr>
      </w:pPr>
    </w:p>
    <w:p w14:paraId="704DD3C2" w14:textId="4CBD680B" w:rsidR="007000D4" w:rsidRDefault="00800626" w:rsidP="00EC6CF1">
      <w:pPr>
        <w:autoSpaceDE w:val="0"/>
        <w:autoSpaceDN w:val="0"/>
        <w:ind w:left="1440"/>
        <w:contextualSpacing/>
        <w:rPr>
          <w:rFonts w:cs="Arial"/>
          <w:szCs w:val="20"/>
        </w:rPr>
      </w:pPr>
      <w:r>
        <w:rPr>
          <w:rFonts w:cs="Arial"/>
          <w:szCs w:val="20"/>
        </w:rPr>
        <w:t xml:space="preserve">The Interconnection Customer will provide the required information in the form of an affidavit as described in the Business Practice Manual.  </w:t>
      </w:r>
      <w:r w:rsidRPr="00CA3B6B">
        <w:rPr>
          <w:rFonts w:cs="Arial"/>
          <w:szCs w:val="20"/>
        </w:rPr>
        <w:t xml:space="preserve">Interconnection Customers that fail to meet these criteria will become Energy Only for that portion of the Generating Facility that has not retained TP Deliverability.  An Interconnection Customer’s failure to retain its TP Deliverability will not be considered a Breach of its GIA.  Except as provided in Section 8.9.3.2, Interconnection Customers that become Energy Only for failure to retain their TP Deliverability Allocation may not reduce their </w:t>
      </w:r>
      <w:ins w:id="566" w:author="Author">
        <w:r w:rsidR="00BA6773">
          <w:rPr>
            <w:rFonts w:eastAsia="Arial" w:cs="Arial"/>
            <w:bCs/>
            <w:iCs/>
            <w:szCs w:val="20"/>
          </w:rPr>
          <w:t>Maximum Cost Responsibility,</w:t>
        </w:r>
        <w:r w:rsidR="00BA6773" w:rsidRPr="00CA3B6B">
          <w:rPr>
            <w:rFonts w:eastAsia="Arial" w:cs="Arial"/>
            <w:bCs/>
            <w:iCs/>
            <w:szCs w:val="20"/>
          </w:rPr>
          <w:t xml:space="preserve"> </w:t>
        </w:r>
        <w:r w:rsidR="00DE6D0D">
          <w:rPr>
            <w:rFonts w:cs="Arial"/>
            <w:szCs w:val="20"/>
          </w:rPr>
          <w:t xml:space="preserve">Current </w:t>
        </w:r>
      </w:ins>
      <w:del w:id="567" w:author="Author">
        <w:r w:rsidRPr="00CA3B6B" w:rsidDel="00DE6D0D">
          <w:rPr>
            <w:rFonts w:cs="Arial"/>
            <w:szCs w:val="20"/>
          </w:rPr>
          <w:delText>c</w:delText>
        </w:r>
      </w:del>
      <w:ins w:id="568" w:author="Author">
        <w:r w:rsidR="00DE6D0D">
          <w:rPr>
            <w:rFonts w:cs="Arial"/>
            <w:szCs w:val="20"/>
          </w:rPr>
          <w:t>C</w:t>
        </w:r>
      </w:ins>
      <w:r w:rsidRPr="00CA3B6B">
        <w:rPr>
          <w:rFonts w:cs="Arial"/>
          <w:szCs w:val="20"/>
        </w:rPr>
        <w:t xml:space="preserve">ost </w:t>
      </w:r>
      <w:ins w:id="569" w:author="Author">
        <w:r w:rsidR="00DE6D0D">
          <w:rPr>
            <w:rFonts w:cs="Arial"/>
            <w:szCs w:val="20"/>
          </w:rPr>
          <w:t>R</w:t>
        </w:r>
      </w:ins>
      <w:del w:id="570" w:author="Author">
        <w:r w:rsidRPr="00CA3B6B" w:rsidDel="00DE6D0D">
          <w:rPr>
            <w:rFonts w:cs="Arial"/>
            <w:szCs w:val="20"/>
          </w:rPr>
          <w:delText>r</w:delText>
        </w:r>
      </w:del>
      <w:r w:rsidRPr="00CA3B6B">
        <w:rPr>
          <w:rFonts w:cs="Arial"/>
          <w:szCs w:val="20"/>
        </w:rPr>
        <w:t>esponsibility</w:t>
      </w:r>
      <w:ins w:id="571" w:author="Author">
        <w:r w:rsidR="00B063F4">
          <w:rPr>
            <w:rFonts w:cs="Arial"/>
            <w:szCs w:val="20"/>
          </w:rPr>
          <w:t>,</w:t>
        </w:r>
      </w:ins>
      <w:r w:rsidRPr="00CA3B6B">
        <w:rPr>
          <w:rFonts w:cs="Arial"/>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  To the extent TP Deliverability has been allocated, lost, or relinquished only for a portion of the Interconnection Customer’s project, this section 8.9.3 will apply to that portion of the project only.</w:t>
      </w:r>
    </w:p>
    <w:p w14:paraId="38AC1CA3" w14:textId="2F617B19" w:rsidR="00800626" w:rsidRDefault="00800626" w:rsidP="00EC6CF1">
      <w:pPr>
        <w:autoSpaceDE w:val="0"/>
        <w:autoSpaceDN w:val="0"/>
        <w:ind w:left="1440"/>
        <w:contextualSpacing/>
        <w:rPr>
          <w:rFonts w:cs="Arial"/>
          <w:szCs w:val="20"/>
        </w:rPr>
      </w:pPr>
    </w:p>
    <w:p w14:paraId="49BC33FD" w14:textId="2ACEB274" w:rsidR="00800626" w:rsidRDefault="00800626" w:rsidP="00A9105E">
      <w:pPr>
        <w:autoSpaceDE w:val="0"/>
        <w:autoSpaceDN w:val="0"/>
        <w:ind w:left="1440" w:hanging="720"/>
        <w:contextualSpacing/>
        <w:rPr>
          <w:rFonts w:cs="Arial"/>
          <w:b/>
          <w:szCs w:val="20"/>
        </w:rPr>
      </w:pPr>
      <w:r>
        <w:rPr>
          <w:rFonts w:cs="Arial"/>
          <w:b/>
          <w:szCs w:val="20"/>
        </w:rPr>
        <w:t>8.9.3.1</w:t>
      </w:r>
      <w:r>
        <w:rPr>
          <w:rFonts w:cs="Arial"/>
          <w:b/>
          <w:szCs w:val="20"/>
        </w:rPr>
        <w:tab/>
        <w:t xml:space="preserve">Retaining TP Deliverability Allocation for Pre-Cluster 10 Interconnection Customers </w:t>
      </w:r>
    </w:p>
    <w:p w14:paraId="56A0CEE7" w14:textId="3867F847" w:rsidR="00125658" w:rsidRDefault="00125658" w:rsidP="00A9105E">
      <w:pPr>
        <w:autoSpaceDE w:val="0"/>
        <w:autoSpaceDN w:val="0"/>
        <w:ind w:left="1440" w:hanging="720"/>
        <w:contextualSpacing/>
        <w:rPr>
          <w:rFonts w:cs="Arial"/>
          <w:b/>
          <w:szCs w:val="20"/>
        </w:rPr>
      </w:pPr>
    </w:p>
    <w:p w14:paraId="07AC9B41" w14:textId="5F744ECF" w:rsidR="00125658" w:rsidRDefault="00125658">
      <w:pPr>
        <w:autoSpaceDE w:val="0"/>
        <w:autoSpaceDN w:val="0"/>
        <w:ind w:left="1440"/>
        <w:contextualSpacing/>
        <w:rPr>
          <w:rFonts w:eastAsia="Arial"/>
          <w:bCs/>
        </w:rPr>
      </w:pPr>
      <w:r w:rsidRPr="00CA3B6B">
        <w:rPr>
          <w:rFonts w:eastAsia="Arial"/>
          <w:bCs/>
        </w:rPr>
        <w: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t>
      </w:r>
    </w:p>
    <w:p w14:paraId="0C004D3E" w14:textId="12C1C48C" w:rsidR="00125658" w:rsidRDefault="00125658">
      <w:pPr>
        <w:autoSpaceDE w:val="0"/>
        <w:autoSpaceDN w:val="0"/>
        <w:ind w:left="1440"/>
        <w:contextualSpacing/>
        <w:rPr>
          <w:rFonts w:eastAsia="Arial"/>
          <w:bCs/>
        </w:rPr>
      </w:pPr>
    </w:p>
    <w:p w14:paraId="2E9DF9A4" w14:textId="5EF0C56E" w:rsidR="00125658" w:rsidRDefault="00125658" w:rsidP="00A9105E">
      <w:pPr>
        <w:autoSpaceDE w:val="0"/>
        <w:autoSpaceDN w:val="0"/>
        <w:ind w:left="2160" w:hanging="720"/>
        <w:contextualSpacing/>
        <w:rPr>
          <w:rFonts w:eastAsia="Arial" w:cs="Arial"/>
          <w:szCs w:val="20"/>
        </w:rPr>
      </w:pPr>
      <w:r>
        <w:rPr>
          <w:rFonts w:eastAsia="Arial"/>
          <w:bCs/>
        </w:rPr>
        <w:t>(1)</w:t>
      </w:r>
      <w:r>
        <w:rPr>
          <w:rFonts w:eastAsia="Arial"/>
          <w:bCs/>
        </w:rPr>
        <w:tab/>
      </w:r>
      <w:r w:rsidRPr="00CA3B6B">
        <w:rPr>
          <w:rFonts w:eastAsia="Arial" w:cs="Arial"/>
          <w:szCs w:val="20"/>
        </w:rPr>
        <w:t xml:space="preserve">The Generating Facility is in good standing with respect to the criteria on which </w:t>
      </w:r>
      <w:r w:rsidRPr="00CA3B6B">
        <w:rPr>
          <w:rFonts w:eastAsia="Arial" w:cs="Arial"/>
          <w:szCs w:val="20"/>
        </w:rPr>
        <w:lastRenderedPageBreak/>
        <w:t>the allocation of TP Deliverability was based;</w:t>
      </w:r>
    </w:p>
    <w:p w14:paraId="55D30452" w14:textId="2D8BC067" w:rsidR="00125658" w:rsidRDefault="00125658" w:rsidP="00A9105E">
      <w:pPr>
        <w:autoSpaceDE w:val="0"/>
        <w:autoSpaceDN w:val="0"/>
        <w:ind w:left="2160" w:hanging="720"/>
        <w:contextualSpacing/>
        <w:rPr>
          <w:rFonts w:eastAsia="Arial" w:cs="Arial"/>
          <w:szCs w:val="20"/>
        </w:rPr>
      </w:pPr>
    </w:p>
    <w:p w14:paraId="6560E8A9" w14:textId="5C9A7BAB" w:rsidR="00125658" w:rsidRDefault="00125658" w:rsidP="00A9105E">
      <w:pPr>
        <w:autoSpaceDE w:val="0"/>
        <w:autoSpaceDN w:val="0"/>
        <w:ind w:left="2160" w:hanging="720"/>
        <w:contextualSpacing/>
        <w:rPr>
          <w:rFonts w:eastAsia="Arial" w:cs="Arial"/>
          <w:szCs w:val="20"/>
        </w:rPr>
      </w:pPr>
      <w:r>
        <w:rPr>
          <w:rFonts w:eastAsia="Arial" w:cs="Arial"/>
          <w:szCs w:val="20"/>
        </w:rPr>
        <w:t>(2)</w:t>
      </w:r>
      <w:r>
        <w:rPr>
          <w:rFonts w:eastAsia="Arial" w:cs="Arial"/>
          <w:szCs w:val="20"/>
        </w:rPr>
        <w:tab/>
      </w:r>
      <w:r w:rsidRPr="00CA3B6B">
        <w:rPr>
          <w:rFonts w:eastAsia="Arial" w:cs="Arial"/>
          <w:szCs w:val="20"/>
        </w:rPr>
        <w: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t>
      </w:r>
    </w:p>
    <w:p w14:paraId="2D873121" w14:textId="26F1B91B" w:rsidR="00125658" w:rsidRDefault="00125658" w:rsidP="00A9105E">
      <w:pPr>
        <w:autoSpaceDE w:val="0"/>
        <w:autoSpaceDN w:val="0"/>
        <w:ind w:left="2160" w:hanging="720"/>
        <w:contextualSpacing/>
        <w:rPr>
          <w:rFonts w:eastAsia="Arial" w:cs="Arial"/>
          <w:szCs w:val="20"/>
        </w:rPr>
      </w:pPr>
    </w:p>
    <w:p w14:paraId="22571435" w14:textId="39FCD44E" w:rsidR="00125658" w:rsidRDefault="00125658" w:rsidP="00A9105E">
      <w:pPr>
        <w:autoSpaceDE w:val="0"/>
        <w:autoSpaceDN w:val="0"/>
        <w:ind w:left="2160" w:hanging="720"/>
        <w:contextualSpacing/>
        <w:rPr>
          <w:rFonts w:eastAsia="Arial" w:cs="Arial"/>
          <w:szCs w:val="20"/>
        </w:rPr>
      </w:pPr>
      <w:r>
        <w:rPr>
          <w:rFonts w:eastAsia="Arial" w:cs="Arial"/>
          <w:szCs w:val="20"/>
        </w:rPr>
        <w:t>(3)</w:t>
      </w:r>
      <w:r>
        <w:rPr>
          <w:rFonts w:eastAsia="Arial" w:cs="Arial"/>
          <w:szCs w:val="20"/>
        </w:rPr>
        <w:tab/>
      </w:r>
      <w:ins w:id="572" w:author="Author">
        <w:r w:rsidR="00BA39BE">
          <w:rPr>
            <w:rFonts w:eastAsia="Arial" w:cs="Arial"/>
            <w:szCs w:val="20"/>
          </w:rPr>
          <w:t xml:space="preserve">If </w:t>
        </w:r>
      </w:ins>
      <w:del w:id="573" w:author="Author">
        <w:r w:rsidRPr="00CA3B6B" w:rsidDel="00BA39BE">
          <w:rPr>
            <w:rFonts w:eastAsia="Arial" w:cs="Arial"/>
            <w:szCs w:val="20"/>
          </w:rPr>
          <w:delText>T</w:delText>
        </w:r>
      </w:del>
      <w:ins w:id="574" w:author="Author">
        <w:r w:rsidR="00BA39BE">
          <w:rPr>
            <w:rFonts w:eastAsia="Arial" w:cs="Arial"/>
            <w:szCs w:val="20"/>
          </w:rPr>
          <w:t>t</w:t>
        </w:r>
      </w:ins>
      <w:r w:rsidRPr="00CA3B6B">
        <w:rPr>
          <w:rFonts w:eastAsia="Arial" w:cs="Arial"/>
          <w:szCs w:val="20"/>
        </w:rPr>
        <w:t xml:space="preserve">he Interconnection Customer </w:t>
      </w:r>
      <w:del w:id="575" w:author="Author">
        <w:r w:rsidRPr="00CA3B6B" w:rsidDel="00BA39BE">
          <w:rPr>
            <w:rFonts w:eastAsia="Arial" w:cs="Arial"/>
            <w:szCs w:val="20"/>
          </w:rPr>
          <w:delText>must have</w:delText>
        </w:r>
      </w:del>
      <w:ins w:id="576" w:author="Author">
        <w:r w:rsidR="00BA39BE">
          <w:rPr>
            <w:rFonts w:eastAsia="Arial" w:cs="Arial"/>
            <w:szCs w:val="20"/>
          </w:rPr>
          <w:t>has</w:t>
        </w:r>
      </w:ins>
      <w:r w:rsidRPr="00CA3B6B">
        <w:rPr>
          <w:rFonts w:eastAsia="Arial" w:cs="Arial"/>
          <w:szCs w:val="20"/>
        </w:rPr>
        <w:t xml:space="preserve"> executed a GIA</w:t>
      </w:r>
      <w:ins w:id="577" w:author="Author">
        <w:r w:rsidR="00BA39BE">
          <w:rPr>
            <w:rFonts w:eastAsia="Arial" w:cs="Arial"/>
            <w:szCs w:val="20"/>
          </w:rPr>
          <w:t>, it</w:t>
        </w:r>
      </w:ins>
      <w:r w:rsidRPr="00CA3B6B">
        <w:rPr>
          <w:rFonts w:eastAsia="Arial" w:cs="Arial"/>
          <w:szCs w:val="20"/>
        </w:rPr>
        <w:t xml:space="preserve"> </w:t>
      </w:r>
      <w:del w:id="578" w:author="Author">
        <w:r w:rsidRPr="00CA3B6B" w:rsidDel="00BA39BE">
          <w:rPr>
            <w:rFonts w:eastAsia="Arial" w:cs="Arial"/>
            <w:szCs w:val="20"/>
          </w:rPr>
          <w:delText xml:space="preserve">and </w:delText>
        </w:r>
      </w:del>
      <w:r w:rsidRPr="00CA3B6B">
        <w:rPr>
          <w:rFonts w:eastAsia="Arial" w:cs="Arial"/>
          <w:szCs w:val="20"/>
        </w:rPr>
        <w:t>must remain in good standing with regard to its GIA, such that neither the Participating TO nor CAISO has provided the Interconnection Customer with a Notice of Breach of the GIA that has not been cured and the Interconnection Customer has not commenced curative actions;</w:t>
      </w:r>
    </w:p>
    <w:p w14:paraId="5F9CC6F4" w14:textId="4475242B" w:rsidR="00125658" w:rsidRDefault="00125658" w:rsidP="00A9105E">
      <w:pPr>
        <w:autoSpaceDE w:val="0"/>
        <w:autoSpaceDN w:val="0"/>
        <w:ind w:left="2160" w:hanging="720"/>
        <w:contextualSpacing/>
        <w:rPr>
          <w:rFonts w:eastAsia="Arial" w:cs="Arial"/>
          <w:szCs w:val="20"/>
        </w:rPr>
      </w:pPr>
    </w:p>
    <w:p w14:paraId="5CF965AD" w14:textId="431EA1D5" w:rsidR="00125658" w:rsidRDefault="00125658" w:rsidP="00A9105E">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r w:rsidRPr="00CA3B6B">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5C573EB" w14:textId="47F65A95" w:rsidR="00125658" w:rsidRDefault="00125658" w:rsidP="00A9105E">
      <w:pPr>
        <w:autoSpaceDE w:val="0"/>
        <w:autoSpaceDN w:val="0"/>
        <w:ind w:left="2160" w:hanging="720"/>
        <w:contextualSpacing/>
        <w:rPr>
          <w:rFonts w:eastAsia="Arial" w:cs="Arial"/>
          <w:szCs w:val="20"/>
        </w:rPr>
      </w:pPr>
    </w:p>
    <w:p w14:paraId="50FDF2C6" w14:textId="14588325" w:rsidR="00125658" w:rsidRDefault="00125658">
      <w:pPr>
        <w:autoSpaceDE w:val="0"/>
        <w:autoSpaceDN w:val="0"/>
        <w:ind w:left="1440"/>
        <w:contextualSpacing/>
        <w:rPr>
          <w:ins w:id="579" w:author="Author"/>
          <w:rFonts w:eastAsia="Arial" w:cs="Arial"/>
          <w:szCs w:val="20"/>
        </w:rPr>
      </w:pPr>
      <w:r w:rsidRPr="00CA3B6B">
        <w:rPr>
          <w:rFonts w:eastAsia="Arial" w:cs="Arial"/>
          <w:szCs w:val="20"/>
        </w:rPr>
        <w: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t>
      </w:r>
    </w:p>
    <w:p w14:paraId="22ABE342" w14:textId="77777777" w:rsidR="00697317" w:rsidRDefault="00697317">
      <w:pPr>
        <w:autoSpaceDE w:val="0"/>
        <w:autoSpaceDN w:val="0"/>
        <w:ind w:left="1440"/>
        <w:contextualSpacing/>
        <w:rPr>
          <w:rFonts w:eastAsia="Arial" w:cs="Arial"/>
          <w:szCs w:val="20"/>
        </w:rPr>
      </w:pPr>
    </w:p>
    <w:p w14:paraId="16C69809" w14:textId="6CBBF1DF" w:rsidR="008D5E72" w:rsidRDefault="004932FC" w:rsidP="008D5E72">
      <w:pPr>
        <w:autoSpaceDE w:val="0"/>
        <w:autoSpaceDN w:val="0"/>
        <w:ind w:left="1440"/>
        <w:contextualSpacing/>
        <w:rPr>
          <w:rFonts w:eastAsia="Arial" w:cs="Arial"/>
          <w:szCs w:val="20"/>
        </w:rPr>
      </w:pPr>
      <w:r>
        <w:rPr>
          <w:rFonts w:eastAsia="Arial" w:cs="Arial"/>
          <w:b/>
          <w:szCs w:val="20"/>
        </w:rPr>
        <w:t>…</w:t>
      </w:r>
    </w:p>
    <w:p w14:paraId="08BD76CF" w14:textId="77777777" w:rsidR="008D5E72" w:rsidRDefault="008D5E72" w:rsidP="008D5E72">
      <w:pPr>
        <w:autoSpaceDE w:val="0"/>
        <w:autoSpaceDN w:val="0"/>
        <w:ind w:left="1440"/>
        <w:contextualSpacing/>
        <w:rPr>
          <w:rFonts w:eastAsia="Arial" w:cs="Arial"/>
          <w:szCs w:val="20"/>
        </w:rPr>
      </w:pPr>
    </w:p>
    <w:p w14:paraId="6CD891FD" w14:textId="77777777" w:rsidR="00EB7FC1" w:rsidRPr="0029208F" w:rsidRDefault="00EB7FC1" w:rsidP="008D5E72">
      <w:pPr>
        <w:pStyle w:val="NoSpacing"/>
        <w:rPr>
          <w:rFonts w:cs="Arial"/>
          <w:szCs w:val="20"/>
        </w:rPr>
      </w:pPr>
    </w:p>
    <w:p w14:paraId="704DD3CA" w14:textId="77777777" w:rsidR="007000D4" w:rsidRPr="0029208F" w:rsidRDefault="007000D4" w:rsidP="00F50E97">
      <w:pPr>
        <w:pStyle w:val="Heading3"/>
        <w:ind w:left="1440" w:hanging="720"/>
        <w:rPr>
          <w:rFonts w:eastAsia="Arial"/>
        </w:rPr>
      </w:pPr>
      <w:bookmarkStart w:id="580" w:name="s8p9p5"/>
      <w:bookmarkStart w:id="581" w:name="_Toc5267946"/>
      <w:r w:rsidRPr="0029208F">
        <w:rPr>
          <w:rFonts w:eastAsia="Arial"/>
        </w:rPr>
        <w:t>8.9.5</w:t>
      </w:r>
      <w:r w:rsidRPr="0029208F">
        <w:rPr>
          <w:rFonts w:eastAsia="Arial"/>
        </w:rPr>
        <w:tab/>
        <w:t xml:space="preserve">Partial Allocations of Transmission Based Deliverability to Option (A) and Option </w:t>
      </w:r>
      <w:bookmarkEnd w:id="580"/>
      <w:r w:rsidRPr="0029208F">
        <w:rPr>
          <w:rFonts w:eastAsia="Arial"/>
        </w:rPr>
        <w:t>(B) Generating Facilities</w:t>
      </w:r>
      <w:bookmarkEnd w:id="581"/>
    </w:p>
    <w:p w14:paraId="704DD3CB" w14:textId="77777777" w:rsidR="007000D4" w:rsidRPr="0029208F" w:rsidRDefault="007000D4" w:rsidP="00EC6CF1">
      <w:pPr>
        <w:autoSpaceDE w:val="0"/>
        <w:autoSpaceDN w:val="0"/>
        <w:ind w:left="1440"/>
        <w:contextualSpacing/>
        <w:rPr>
          <w:rFonts w:cs="Arial"/>
          <w:szCs w:val="20"/>
        </w:rPr>
      </w:pPr>
    </w:p>
    <w:p w14:paraId="704DD3CC" w14:textId="77777777"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If a Generating Facility is allocated TP Deliverability in the current Interconnection Study Cycle in an amount less than the amount of Deliverability requested, then the Interconnection Customer must choose one of the following options:</w:t>
      </w:r>
    </w:p>
    <w:p w14:paraId="704DD3CD" w14:textId="77777777" w:rsidR="007000D4" w:rsidRPr="0029208F" w:rsidRDefault="007000D4" w:rsidP="00EB7FC1">
      <w:pPr>
        <w:autoSpaceDE w:val="0"/>
        <w:autoSpaceDN w:val="0"/>
        <w:ind w:left="2160" w:hanging="720"/>
        <w:contextualSpacing/>
        <w:rPr>
          <w:rFonts w:cs="Arial"/>
          <w:szCs w:val="20"/>
        </w:rPr>
      </w:pPr>
    </w:p>
    <w:p w14:paraId="704DD3CE"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eastAsia="Arial" w:cs="Arial"/>
          <w:szCs w:val="20"/>
        </w:rPr>
        <w:t xml:space="preserve">Accept the allocated amount of TP Deliverability and reduce the MW generating capacity of the proposed Generating Facility such that the allocated amount of TP Deliverability will provide Full Capacity Deliverability Status to the reduced generating capacity; </w:t>
      </w:r>
    </w:p>
    <w:p w14:paraId="704DD3CF" w14:textId="77777777" w:rsidR="007000D4" w:rsidRPr="0029208F" w:rsidRDefault="007000D4" w:rsidP="00EB7FC1">
      <w:pPr>
        <w:autoSpaceDE w:val="0"/>
        <w:autoSpaceDN w:val="0"/>
        <w:ind w:left="2160" w:hanging="720"/>
        <w:contextualSpacing/>
        <w:rPr>
          <w:rFonts w:cs="Arial"/>
          <w:szCs w:val="20"/>
        </w:rPr>
      </w:pPr>
    </w:p>
    <w:p w14:paraId="704DD3D0"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eastAsia="Arial" w:cs="Arial"/>
          <w:szCs w:val="20"/>
        </w:rPr>
        <w:t xml:space="preserve">Accept the allocated amount of TP Deliverability and adjust the Deliverability status of the proposed Generating Facility to achieve Partial Capacity Deliverability corresponding to the allocated TP Deliverability; </w:t>
      </w:r>
    </w:p>
    <w:p w14:paraId="704DD3D1" w14:textId="77777777" w:rsidR="007000D4" w:rsidRPr="0029208F" w:rsidRDefault="007000D4" w:rsidP="00EB7FC1">
      <w:pPr>
        <w:ind w:left="2160" w:hanging="720"/>
        <w:contextualSpacing/>
        <w:rPr>
          <w:rFonts w:cs="Arial"/>
          <w:szCs w:val="20"/>
        </w:rPr>
      </w:pPr>
    </w:p>
    <w:p w14:paraId="704DD3D2"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(iii)</w:t>
      </w:r>
      <w:r w:rsidRPr="0029208F">
        <w:rPr>
          <w:rFonts w:eastAsia="Arial" w:cs="Arial"/>
          <w:szCs w:val="20"/>
        </w:rPr>
        <w:tab/>
      </w:r>
      <w:r w:rsidR="007000D4" w:rsidRPr="0029208F">
        <w:rPr>
          <w:rFonts w:eastAsia="Arial" w:cs="Arial"/>
          <w:szCs w:val="20"/>
        </w:rPr>
        <w:t xml:space="preserve">For Option (A) Generating Facilities,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this time the Interconnection Customer may also adopt options (i) or (ii) above based on the final amount of TP Deliverability allocated to the Generating Facility. There </w:t>
      </w:r>
      <w:r w:rsidR="007000D4" w:rsidRPr="0029208F">
        <w:rPr>
          <w:rFonts w:eastAsia="Arial" w:cs="Arial"/>
          <w:szCs w:val="20"/>
        </w:rPr>
        <w:lastRenderedPageBreak/>
        <w:t>will be no further opportunity for this Generating Facility to participate in any subsequent cycle of TP Deliverability allocation; or</w:t>
      </w:r>
    </w:p>
    <w:p w14:paraId="704DD3D3" w14:textId="77777777" w:rsidR="007000D4" w:rsidRPr="0029208F" w:rsidRDefault="007000D4" w:rsidP="00EB7FC1">
      <w:pPr>
        <w:ind w:left="2160" w:hanging="720"/>
        <w:contextualSpacing/>
        <w:rPr>
          <w:rFonts w:cs="Arial"/>
          <w:szCs w:val="20"/>
        </w:rPr>
      </w:pPr>
    </w:p>
    <w:p w14:paraId="704DD3D4"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(iv)</w:t>
      </w:r>
      <w:r w:rsidRPr="0029208F">
        <w:rPr>
          <w:rFonts w:eastAsia="Arial" w:cs="Arial"/>
          <w:szCs w:val="20"/>
        </w:rPr>
        <w:tab/>
      </w:r>
      <w:r w:rsidR="007000D4" w:rsidRPr="0029208F">
        <w:rPr>
          <w:rFonts w:eastAsia="Arial" w:cs="Arial"/>
          <w:szCs w:val="20"/>
        </w:rPr>
        <w:t>Decline the allocated amount of TP Deliverability and either withdraw the Interconnection Request or convert to Energy Only Deliverability Status. An Interconnection Customer having an Option (A) Generating Facility that has not previously parked may decline the allocation of TP Deliverability and park until the next cycle of TP Deliverability allocation in the next Interconnection Study Cycle.</w:t>
      </w:r>
    </w:p>
    <w:p w14:paraId="4465D44F" w14:textId="77777777" w:rsidR="009E1C0A" w:rsidRPr="0029208F" w:rsidRDefault="009E1C0A" w:rsidP="00EB7FC1">
      <w:pPr>
        <w:autoSpaceDE w:val="0"/>
        <w:autoSpaceDN w:val="0"/>
        <w:ind w:left="2160" w:hanging="720"/>
        <w:contextualSpacing/>
        <w:rPr>
          <w:rFonts w:eastAsia="Arial" w:cs="Arial"/>
          <w:szCs w:val="20"/>
        </w:rPr>
      </w:pPr>
    </w:p>
    <w:p w14:paraId="118EAB54" w14:textId="77777777" w:rsidR="009E1C0A" w:rsidRDefault="009E1C0A" w:rsidP="00EC6CF1">
      <w:pPr>
        <w:autoSpaceDE w:val="0"/>
        <w:autoSpaceDN w:val="0"/>
        <w:ind w:left="1440"/>
        <w:contextualSpacing/>
        <w:rPr>
          <w:rFonts w:eastAsia="Arial" w:cs="Arial"/>
          <w:szCs w:val="20"/>
        </w:rPr>
      </w:pPr>
      <w:r w:rsidRPr="0029208F">
        <w:rPr>
          <w:rFonts w:eastAsia="Arial" w:cs="Arial"/>
          <w:szCs w:val="20"/>
        </w:rPr>
        <w:t>An Interconnection Customer that selects option (iii) or (iv) above may, at the time it selects the option, elect to reduce the generating capacity of its Generating Facility.</w:t>
      </w:r>
    </w:p>
    <w:p w14:paraId="2CC243BE" w14:textId="77777777" w:rsidR="00355E08" w:rsidRDefault="00355E08" w:rsidP="00EC6CF1">
      <w:pPr>
        <w:autoSpaceDE w:val="0"/>
        <w:autoSpaceDN w:val="0"/>
        <w:ind w:left="1440"/>
        <w:contextualSpacing/>
        <w:rPr>
          <w:rFonts w:eastAsia="Arial" w:cs="Arial"/>
          <w:szCs w:val="20"/>
        </w:rPr>
      </w:pPr>
    </w:p>
    <w:p w14:paraId="251CBE5B" w14:textId="0C9129C3" w:rsidR="00355E08" w:rsidRDefault="00355E08" w:rsidP="00EC6CF1">
      <w:pPr>
        <w:autoSpaceDE w:val="0"/>
        <w:autoSpaceDN w:val="0"/>
        <w:adjustRightInd w:val="0"/>
        <w:ind w:left="1440"/>
        <w:contextualSpacing/>
        <w:rPr>
          <w:rFonts w:cs="Arial"/>
          <w:szCs w:val="20"/>
        </w:rPr>
      </w:pPr>
      <w:r>
        <w:rPr>
          <w:rFonts w:cs="Arial"/>
          <w:szCs w:val="20"/>
        </w:rPr>
        <w:t xml:space="preserve">Interconnection Customers accepting a partial allocation of TP Deliverability may pursue additional deliverability </w:t>
      </w:r>
      <w:del w:id="582" w:author="Author">
        <w:r w:rsidDel="00697317">
          <w:rPr>
            <w:rFonts w:cs="Arial"/>
            <w:szCs w:val="20"/>
          </w:rPr>
          <w:delText>through the Annual Full Capacity Deliverability Option under</w:delText>
        </w:r>
      </w:del>
      <w:r>
        <w:rPr>
          <w:rFonts w:cs="Arial"/>
          <w:szCs w:val="20"/>
        </w:rPr>
        <w:t xml:space="preserve"> </w:t>
      </w:r>
      <w:ins w:id="583" w:author="Author">
        <w:r w:rsidR="00697317">
          <w:rPr>
            <w:rFonts w:cs="Arial"/>
            <w:szCs w:val="20"/>
          </w:rPr>
          <w:t xml:space="preserve">as described in </w:t>
        </w:r>
      </w:ins>
      <w:r>
        <w:rPr>
          <w:rFonts w:cs="Arial"/>
          <w:szCs w:val="20"/>
        </w:rPr>
        <w:t xml:space="preserve">Section </w:t>
      </w:r>
      <w:ins w:id="584" w:author="Author">
        <w:r w:rsidR="00697317">
          <w:rPr>
            <w:rFonts w:cs="Arial"/>
            <w:szCs w:val="20"/>
          </w:rPr>
          <w:t>8.</w:t>
        </w:r>
      </w:ins>
      <w:r>
        <w:rPr>
          <w:rFonts w:cs="Arial"/>
          <w:szCs w:val="20"/>
        </w:rPr>
        <w:t>9.2.</w:t>
      </w:r>
    </w:p>
    <w:p w14:paraId="704DD3D5" w14:textId="77777777" w:rsidR="007000D4" w:rsidRPr="0029208F" w:rsidRDefault="007000D4" w:rsidP="00996DE4"/>
    <w:p w14:paraId="1B157B9C" w14:textId="198FDA9B" w:rsidR="00614E19" w:rsidRDefault="00D60708" w:rsidP="00D60708">
      <w:pPr>
        <w:autoSpaceDE w:val="0"/>
        <w:autoSpaceDN w:val="0"/>
        <w:contextualSpacing/>
        <w:rPr>
          <w:ins w:id="585" w:author="Author"/>
          <w:rFonts w:eastAsia="Arial" w:cs="Arial"/>
          <w:szCs w:val="20"/>
        </w:rPr>
      </w:pPr>
      <w:r>
        <w:rPr>
          <w:rFonts w:eastAsia="Arial" w:cs="Arial"/>
          <w:szCs w:val="20"/>
        </w:rPr>
        <w:t>…</w:t>
      </w:r>
    </w:p>
    <w:p w14:paraId="2F654076" w14:textId="5A66AE8E" w:rsidR="00497393" w:rsidRDefault="00497393" w:rsidP="0075328B">
      <w:pPr>
        <w:autoSpaceDE w:val="0"/>
        <w:autoSpaceDN w:val="0"/>
        <w:ind w:left="1440"/>
        <w:contextualSpacing/>
        <w:rPr>
          <w:ins w:id="586" w:author="Author"/>
          <w:rFonts w:eastAsia="Arial" w:cs="Arial"/>
          <w:szCs w:val="20"/>
        </w:rPr>
      </w:pPr>
    </w:p>
    <w:p w14:paraId="24C26826" w14:textId="0CFBB182" w:rsidR="00497393" w:rsidRDefault="00497393" w:rsidP="00497393">
      <w:pPr>
        <w:autoSpaceDE w:val="0"/>
        <w:autoSpaceDN w:val="0"/>
        <w:ind w:left="720"/>
        <w:contextualSpacing/>
        <w:rPr>
          <w:ins w:id="587" w:author="Author"/>
          <w:rFonts w:eastAsia="Arial" w:cs="Arial"/>
          <w:szCs w:val="20"/>
        </w:rPr>
      </w:pPr>
      <w:ins w:id="588" w:author="Author">
        <w:r>
          <w:rPr>
            <w:rFonts w:eastAsia="Arial" w:cs="Arial"/>
            <w:b/>
            <w:szCs w:val="20"/>
          </w:rPr>
          <w:t>8.9.9</w:t>
        </w:r>
        <w:r>
          <w:rPr>
            <w:rFonts w:eastAsia="Arial" w:cs="Arial"/>
            <w:b/>
            <w:szCs w:val="20"/>
          </w:rPr>
          <w:tab/>
          <w:t>Deliverability Transfers</w:t>
        </w:r>
      </w:ins>
    </w:p>
    <w:p w14:paraId="5122385E" w14:textId="77777777" w:rsidR="00497393" w:rsidRDefault="00497393" w:rsidP="00497393">
      <w:pPr>
        <w:autoSpaceDE w:val="0"/>
        <w:autoSpaceDN w:val="0"/>
        <w:ind w:left="720"/>
        <w:contextualSpacing/>
        <w:rPr>
          <w:ins w:id="589" w:author="Author"/>
          <w:rFonts w:eastAsia="Arial" w:cs="Arial"/>
          <w:szCs w:val="20"/>
        </w:rPr>
      </w:pPr>
    </w:p>
    <w:p w14:paraId="0D0EC65D" w14:textId="4DBCD92E" w:rsidR="004932FC" w:rsidRDefault="004932FC" w:rsidP="004932FC">
      <w:pPr>
        <w:autoSpaceDE w:val="0"/>
        <w:autoSpaceDN w:val="0"/>
        <w:ind w:left="1440"/>
        <w:contextualSpacing/>
        <w:rPr>
          <w:ins w:id="590" w:author="Author"/>
          <w:rFonts w:eastAsia="Arial" w:cs="Arial"/>
          <w:szCs w:val="20"/>
        </w:rPr>
      </w:pPr>
      <w:ins w:id="591" w:author="Author">
        <w:r>
          <w:rPr>
            <w:rFonts w:eastAsia="Arial" w:cs="Arial"/>
            <w:szCs w:val="20"/>
          </w:rPr>
          <w:t>Deliverability may not be assigned or otherwise transferred except as expressly provided by the CAISO Tariff.  An Interconnection Customer may reallocate its Generating Facility’s Deliverability among its own Generating Units</w:t>
        </w:r>
      </w:ins>
      <w:ins w:id="592" w:author="Weaver, Bill" w:date="2019-07-16T10:24:00Z">
        <w:r w:rsidR="00BC7CE4">
          <w:rPr>
            <w:rFonts w:eastAsia="Arial" w:cs="Arial"/>
            <w:szCs w:val="20"/>
          </w:rPr>
          <w:t xml:space="preserve"> or Resource IDs</w:t>
        </w:r>
      </w:ins>
      <w:ins w:id="593" w:author="Author">
        <w:r>
          <w:rPr>
            <w:rFonts w:eastAsia="Arial" w:cs="Arial"/>
            <w:szCs w:val="20"/>
          </w:rPr>
          <w:t xml:space="preserve"> at the Generating Facility.  The Generating Units must be located at the same Point of Interconnection and operate under the same GIA.  The Generating Facility’s aggregate output as </w:t>
        </w:r>
        <w:r w:rsidR="00922B72">
          <w:rPr>
            <w:rFonts w:eastAsia="Arial" w:cs="Arial"/>
            <w:szCs w:val="20"/>
          </w:rPr>
          <w:t>evaluated</w:t>
        </w:r>
        <w:r>
          <w:rPr>
            <w:rFonts w:eastAsia="Arial" w:cs="Arial"/>
            <w:szCs w:val="20"/>
          </w:rPr>
          <w:t xml:space="preserve"> in the Deliverability Assessment cannot increase as the result of any transfer, but may 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ins>
    </w:p>
    <w:p w14:paraId="0ADC9A42" w14:textId="77777777" w:rsidR="004932FC" w:rsidRDefault="004932FC" w:rsidP="004932FC">
      <w:pPr>
        <w:autoSpaceDE w:val="0"/>
        <w:autoSpaceDN w:val="0"/>
        <w:ind w:left="1440"/>
        <w:contextualSpacing/>
        <w:rPr>
          <w:ins w:id="594" w:author="Author"/>
          <w:rFonts w:eastAsia="Arial" w:cs="Arial"/>
          <w:szCs w:val="20"/>
        </w:rPr>
      </w:pPr>
    </w:p>
    <w:p w14:paraId="4C16797E" w14:textId="118CA36A" w:rsidR="004932FC" w:rsidRDefault="004932FC" w:rsidP="004932FC">
      <w:pPr>
        <w:autoSpaceDE w:val="0"/>
        <w:autoSpaceDN w:val="0"/>
        <w:ind w:left="1440"/>
        <w:contextualSpacing/>
        <w:rPr>
          <w:ins w:id="595" w:author="Author"/>
          <w:rFonts w:eastAsia="Arial" w:cs="Arial"/>
          <w:szCs w:val="20"/>
        </w:rPr>
      </w:pPr>
      <w:ins w:id="596" w:author="Author">
        <w:r>
          <w:rPr>
            <w:rFonts w:eastAsia="Arial" w:cs="Arial"/>
            <w:szCs w:val="20"/>
          </w:rPr>
          <w:t>An Interconnection Customer may request to reallocate its Deliverability among its Generating Units pursuant to Section 6.7.2.2 of this GIDAP</w:t>
        </w:r>
      </w:ins>
      <w:ins w:id="597" w:author="Weaver, Bill" w:date="2019-08-07T09:48:00Z">
        <w:r w:rsidR="00516AA7">
          <w:rPr>
            <w:rFonts w:eastAsia="Arial" w:cs="Arial"/>
            <w:szCs w:val="20"/>
          </w:rPr>
          <w:t>,</w:t>
        </w:r>
      </w:ins>
      <w:ins w:id="598" w:author="Author">
        <w:del w:id="599" w:author="Weaver, Bill" w:date="2019-08-07T09:48:00Z">
          <w:r w:rsidDel="00516AA7">
            <w:rPr>
              <w:rFonts w:eastAsia="Arial" w:cs="Arial"/>
              <w:szCs w:val="20"/>
            </w:rPr>
            <w:delText xml:space="preserve"> and</w:delText>
          </w:r>
        </w:del>
        <w:r>
          <w:rPr>
            <w:rFonts w:eastAsia="Arial" w:cs="Arial"/>
            <w:szCs w:val="20"/>
          </w:rPr>
          <w:t xml:space="preserve"> Article 5.19 of the </w:t>
        </w:r>
      </w:ins>
      <w:ins w:id="600" w:author="Weaver, Bill" w:date="2019-08-07T09:49:00Z">
        <w:r w:rsidR="00516AA7">
          <w:rPr>
            <w:rFonts w:eastAsia="Arial" w:cs="Arial"/>
            <w:szCs w:val="20"/>
          </w:rPr>
          <w:t>L</w:t>
        </w:r>
      </w:ins>
      <w:ins w:id="601" w:author="Author">
        <w:r>
          <w:rPr>
            <w:rFonts w:eastAsia="Arial" w:cs="Arial"/>
            <w:szCs w:val="20"/>
          </w:rPr>
          <w:t>GIA</w:t>
        </w:r>
      </w:ins>
      <w:ins w:id="602" w:author="Weaver, Bill" w:date="2019-08-07T09:49:00Z">
        <w:r w:rsidR="00516AA7">
          <w:rPr>
            <w:rFonts w:eastAsia="Arial" w:cs="Arial"/>
            <w:szCs w:val="20"/>
          </w:rPr>
          <w:t>, and Article 3.4.5 of the SGIA, as applicable</w:t>
        </w:r>
      </w:ins>
      <w:ins w:id="603" w:author="Author">
        <w:r>
          <w:rPr>
            <w:rFonts w:eastAsia="Arial" w:cs="Arial"/>
            <w:szCs w:val="20"/>
          </w:rPr>
          <w:t>.  A repowering Interconnection Customer</w:t>
        </w:r>
        <w:del w:id="604" w:author="Author">
          <w:r w:rsidDel="00050DD6">
            <w:rPr>
              <w:rFonts w:eastAsia="Arial" w:cs="Arial"/>
              <w:szCs w:val="20"/>
            </w:rPr>
            <w:delText>s</w:delText>
          </w:r>
        </w:del>
        <w:r>
          <w:rPr>
            <w:rFonts w:eastAsia="Arial" w:cs="Arial"/>
            <w:szCs w:val="20"/>
          </w:rPr>
          <w:t xml:space="preserve"> may transfer Deliverability as part of the repowering process pursuant to Section 25.1.2 of the CAISO Tariff.  An Interconnection Customer expanding its capacity behind-the-meter pursuant to Section 4.2.1.2 </w:t>
        </w:r>
      </w:ins>
      <w:ins w:id="605" w:author="Weaver, Bill" w:date="2019-07-16T10:25:00Z">
        <w:r w:rsidR="00BC7CE4">
          <w:rPr>
            <w:rFonts w:eastAsia="Arial" w:cs="Arial"/>
            <w:szCs w:val="20"/>
          </w:rPr>
          <w:t xml:space="preserve">also </w:t>
        </w:r>
      </w:ins>
      <w:ins w:id="606" w:author="Author">
        <w:r>
          <w:rPr>
            <w:rFonts w:eastAsia="Arial" w:cs="Arial"/>
            <w:szCs w:val="20"/>
          </w:rPr>
          <w:t>may transfer Deliverability as part of that process</w:t>
        </w:r>
      </w:ins>
      <w:ins w:id="607" w:author="Weaver, Bill" w:date="2019-07-16T10:25:00Z">
        <w:r w:rsidR="00BC7CE4">
          <w:rPr>
            <w:rFonts w:eastAsia="Arial" w:cs="Arial"/>
            <w:szCs w:val="20"/>
          </w:rPr>
          <w:t xml:space="preserve">, or subsequently </w:t>
        </w:r>
        <w:r w:rsidR="009A3261">
          <w:rPr>
            <w:rFonts w:eastAsia="Arial" w:cs="Arial"/>
            <w:szCs w:val="20"/>
          </w:rPr>
          <w:t xml:space="preserve">under the other processes in this </w:t>
        </w:r>
      </w:ins>
      <w:ins w:id="608" w:author="Weaver, Bill" w:date="2019-07-16T10:27:00Z">
        <w:r w:rsidR="009A3261">
          <w:rPr>
            <w:rFonts w:eastAsia="Arial" w:cs="Arial"/>
            <w:szCs w:val="20"/>
          </w:rPr>
          <w:t>Section</w:t>
        </w:r>
      </w:ins>
      <w:ins w:id="609" w:author="Author">
        <w:r>
          <w:rPr>
            <w:rFonts w:eastAsia="Arial" w:cs="Arial"/>
            <w:szCs w:val="20"/>
          </w:rPr>
          <w:t>.</w:t>
        </w:r>
      </w:ins>
    </w:p>
    <w:p w14:paraId="39AEBC04" w14:textId="396FB20F" w:rsidR="00497393" w:rsidRDefault="00497393" w:rsidP="00497393">
      <w:pPr>
        <w:autoSpaceDE w:val="0"/>
        <w:autoSpaceDN w:val="0"/>
        <w:ind w:left="1440"/>
        <w:contextualSpacing/>
        <w:rPr>
          <w:ins w:id="610" w:author="Author"/>
          <w:rFonts w:eastAsia="Arial" w:cs="Arial"/>
          <w:szCs w:val="20"/>
        </w:rPr>
      </w:pPr>
    </w:p>
    <w:p w14:paraId="30436690" w14:textId="77777777" w:rsidR="00497393" w:rsidRPr="00F7618F" w:rsidRDefault="00497393" w:rsidP="0075328B">
      <w:pPr>
        <w:autoSpaceDE w:val="0"/>
        <w:autoSpaceDN w:val="0"/>
        <w:ind w:left="1440"/>
        <w:contextualSpacing/>
        <w:rPr>
          <w:rFonts w:eastAsia="Arial" w:cs="Arial"/>
          <w:szCs w:val="20"/>
        </w:rPr>
      </w:pPr>
    </w:p>
    <w:p w14:paraId="4F668902" w14:textId="77777777" w:rsidR="00EB7FC1" w:rsidRPr="0029208F" w:rsidRDefault="00EB7FC1" w:rsidP="00EC6CF1">
      <w:pPr>
        <w:autoSpaceDE w:val="0"/>
        <w:autoSpaceDN w:val="0"/>
        <w:ind w:left="1440"/>
        <w:contextualSpacing/>
        <w:rPr>
          <w:rFonts w:eastAsia="Arial" w:cs="Arial"/>
          <w:szCs w:val="20"/>
        </w:rPr>
      </w:pPr>
    </w:p>
    <w:p w14:paraId="704DD409" w14:textId="0B301784" w:rsidR="007000D4" w:rsidRPr="0029208F" w:rsidRDefault="00D60708" w:rsidP="00D60708">
      <w:pPr>
        <w:contextualSpacing/>
        <w:rPr>
          <w:rFonts w:eastAsia="Arial" w:cs="Arial"/>
          <w:szCs w:val="20"/>
        </w:rPr>
      </w:pPr>
      <w:r>
        <w:rPr>
          <w:rFonts w:eastAsia="Arial" w:cs="Arial"/>
          <w:szCs w:val="20"/>
        </w:rPr>
        <w:t>…</w:t>
      </w:r>
    </w:p>
    <w:p w14:paraId="704DD40A" w14:textId="4A51FC71" w:rsidR="007000D4" w:rsidRDefault="007000D4" w:rsidP="00EB7FC1">
      <w:pPr>
        <w:ind w:left="1440" w:hanging="720"/>
        <w:contextualSpacing/>
        <w:rPr>
          <w:rFonts w:eastAsia="Arial" w:cs="Arial"/>
          <w:szCs w:val="20"/>
        </w:rPr>
      </w:pPr>
    </w:p>
    <w:p w14:paraId="704DD40B" w14:textId="32F7D3A9" w:rsidR="007000D4" w:rsidRDefault="007000D4" w:rsidP="00F50E97">
      <w:pPr>
        <w:pStyle w:val="Heading1"/>
        <w:rPr>
          <w:rFonts w:eastAsia="Arial"/>
        </w:rPr>
      </w:pPr>
      <w:bookmarkStart w:id="611" w:name="_Toc5267955"/>
      <w:bookmarkStart w:id="612" w:name="s10"/>
      <w:r w:rsidRPr="0029208F">
        <w:rPr>
          <w:rFonts w:eastAsia="Arial"/>
        </w:rPr>
        <w:t xml:space="preserve">Section 10 Cost Responsibility </w:t>
      </w:r>
      <w:r w:rsidR="00EB7FC1">
        <w:rPr>
          <w:rFonts w:eastAsia="Arial"/>
        </w:rPr>
        <w:t>f</w:t>
      </w:r>
      <w:r w:rsidRPr="0029208F">
        <w:rPr>
          <w:rFonts w:eastAsia="Arial"/>
        </w:rPr>
        <w:t>or Interconnection Customers</w:t>
      </w:r>
      <w:bookmarkEnd w:id="611"/>
    </w:p>
    <w:p w14:paraId="3295AC18" w14:textId="77777777" w:rsidR="00EB7FC1" w:rsidRPr="0029208F" w:rsidRDefault="00EB7FC1" w:rsidP="00EB7FC1">
      <w:pPr>
        <w:ind w:left="720" w:hanging="720"/>
        <w:contextualSpacing/>
        <w:outlineLvl w:val="1"/>
        <w:rPr>
          <w:rFonts w:eastAsia="Arial" w:cs="Arial"/>
          <w:b/>
          <w:bCs/>
          <w:iCs/>
          <w:szCs w:val="20"/>
        </w:rPr>
      </w:pPr>
    </w:p>
    <w:p w14:paraId="704DD40C" w14:textId="62D80F63" w:rsidR="007000D4" w:rsidRDefault="007000D4" w:rsidP="00F50E97">
      <w:pPr>
        <w:pStyle w:val="Heading2"/>
        <w:rPr>
          <w:rFonts w:eastAsia="Arial"/>
        </w:rPr>
      </w:pPr>
      <w:bookmarkStart w:id="613" w:name="_Toc5267956"/>
      <w:bookmarkStart w:id="614" w:name="s10p1"/>
      <w:bookmarkEnd w:id="612"/>
      <w:r w:rsidRPr="0029208F">
        <w:rPr>
          <w:rFonts w:eastAsia="Arial"/>
        </w:rPr>
        <w:t>10.1</w:t>
      </w:r>
      <w:r w:rsidRPr="0029208F">
        <w:rPr>
          <w:rFonts w:eastAsia="Arial"/>
        </w:rPr>
        <w:tab/>
        <w:t>Interconnection Customers in a Queue Cluster.</w:t>
      </w:r>
      <w:bookmarkEnd w:id="613"/>
      <w:r w:rsidRPr="0029208F">
        <w:rPr>
          <w:rFonts w:eastAsia="Arial"/>
        </w:rPr>
        <w:t xml:space="preserve">  </w:t>
      </w:r>
    </w:p>
    <w:p w14:paraId="766960BD" w14:textId="77777777" w:rsidR="00EB7FC1" w:rsidRPr="0029208F" w:rsidRDefault="00EB7FC1" w:rsidP="00EB7FC1"/>
    <w:p w14:paraId="0A38F63C" w14:textId="77777777" w:rsidR="00EF114D" w:rsidRPr="0029208F" w:rsidRDefault="00EF114D" w:rsidP="00EB7FC1">
      <w:pPr>
        <w:ind w:firstLine="720"/>
      </w:pPr>
      <w:bookmarkStart w:id="615" w:name="s11"/>
      <w:bookmarkEnd w:id="614"/>
      <w:r w:rsidRPr="00EB7FC1">
        <w:t>(a)</w:t>
      </w:r>
      <w:r w:rsidRPr="00EB7FC1">
        <w:tab/>
      </w:r>
      <w:r w:rsidRPr="0029208F">
        <w:rPr>
          <w:u w:val="single"/>
        </w:rPr>
        <w:t>RNUs and LDNUs</w:t>
      </w:r>
      <w:r w:rsidRPr="0029208F">
        <w:t xml:space="preserve">.  </w:t>
      </w:r>
    </w:p>
    <w:p w14:paraId="464B24B4" w14:textId="1E9C343C" w:rsidR="00EF114D" w:rsidRPr="0029208F" w:rsidRDefault="00EF114D" w:rsidP="00EB7FC1"/>
    <w:p w14:paraId="3D9A1E35" w14:textId="2ECB3314" w:rsidR="006065FE" w:rsidRDefault="006065FE" w:rsidP="00EB7FC1">
      <w:pPr>
        <w:ind w:left="1440"/>
        <w:rPr>
          <w:ins w:id="616" w:author="Author"/>
        </w:rPr>
      </w:pPr>
      <w:ins w:id="617" w:author="Author">
        <w:r>
          <w:t xml:space="preserve">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  </w:t>
        </w:r>
      </w:ins>
    </w:p>
    <w:p w14:paraId="0E8EC6EA" w14:textId="77777777" w:rsidR="006065FE" w:rsidRDefault="006065FE" w:rsidP="00EB7FC1">
      <w:pPr>
        <w:ind w:left="1440"/>
        <w:rPr>
          <w:ins w:id="618" w:author="Author"/>
        </w:rPr>
      </w:pPr>
    </w:p>
    <w:p w14:paraId="4BCBDD1D" w14:textId="5C85A81A" w:rsidR="00EF114D" w:rsidRPr="0029208F" w:rsidDel="006065FE" w:rsidRDefault="00EF114D" w:rsidP="00EB7FC1">
      <w:pPr>
        <w:ind w:left="1440"/>
        <w:rPr>
          <w:del w:id="619" w:author="Author"/>
          <w:rFonts w:eastAsia="Times New Roman"/>
        </w:rPr>
      </w:pPr>
      <w:del w:id="620" w:author="Author">
        <w:r w:rsidRPr="0029208F" w:rsidDel="006065FE">
          <w:lastRenderedPageBreak/>
          <w:delText xml:space="preserve">Until the Phase II Interconnection Study report is issued to the Interconnection Customer, the </w:delText>
        </w:r>
        <w:r w:rsidRPr="0029208F" w:rsidDel="006065FE">
          <w:rPr>
            <w:rFonts w:eastAsia="Times New Roman"/>
          </w:rPr>
          <w:delText xml:space="preserve">costs assigned to Interconnection Customers for RNUs and LDNUs in the Phase I Interconnection Study report shall establish the </w:delText>
        </w:r>
        <w:r w:rsidRPr="0029208F" w:rsidDel="009A4D26">
          <w:rPr>
            <w:rFonts w:eastAsia="Times New Roman"/>
          </w:rPr>
          <w:delText>maximum cost responsibility</w:delText>
        </w:r>
        <w:r w:rsidRPr="0029208F" w:rsidDel="006065FE">
          <w:rPr>
            <w:rFonts w:eastAsia="Times New Roman"/>
          </w:rPr>
          <w:delText xml:space="preserve"> for such Network Upgrades </w:delText>
        </w:r>
        <w:r w:rsidRPr="0029208F" w:rsidDel="00FB5382">
          <w:rPr>
            <w:rFonts w:eastAsia="Times New Roman"/>
          </w:rPr>
          <w:delText xml:space="preserve">and </w:delText>
        </w:r>
        <w:r w:rsidRPr="0029208F" w:rsidDel="006065FE">
          <w:rPr>
            <w:rFonts w:eastAsia="Times New Roman"/>
          </w:rPr>
          <w:delText xml:space="preserve">the </w:delText>
        </w:r>
        <w:r w:rsidRPr="0029208F" w:rsidDel="00FB5382">
          <w:rPr>
            <w:rFonts w:eastAsia="Times New Roman"/>
          </w:rPr>
          <w:delText xml:space="preserve">maximum </w:delText>
        </w:r>
        <w:r w:rsidRPr="0029208F" w:rsidDel="00B10D3D">
          <w:rPr>
            <w:rFonts w:eastAsia="Times New Roman"/>
          </w:rPr>
          <w:delText xml:space="preserve">initial </w:delText>
        </w:r>
        <w:r w:rsidRPr="0029208F" w:rsidDel="006065FE">
          <w:rPr>
            <w:rFonts w:eastAsia="Times New Roman"/>
          </w:rPr>
          <w:delText xml:space="preserve">Interconnection Financial Security </w:delText>
        </w:r>
        <w:r w:rsidRPr="0029208F" w:rsidDel="00B10D3D">
          <w:rPr>
            <w:rFonts w:eastAsia="Times New Roman"/>
          </w:rPr>
          <w:delText>required in Section 11.2</w:delText>
        </w:r>
        <w:r w:rsidRPr="0029208F" w:rsidDel="006065FE">
          <w:rPr>
            <w:rFonts w:eastAsia="Times New Roman"/>
          </w:rPr>
          <w:delText xml:space="preserve">.  </w:delText>
        </w:r>
      </w:del>
    </w:p>
    <w:p w14:paraId="66EE8590" w14:textId="29F7A2FC" w:rsidR="00EF114D" w:rsidRPr="0029208F" w:rsidDel="006065FE" w:rsidRDefault="00EF114D" w:rsidP="00EB7FC1">
      <w:pPr>
        <w:rPr>
          <w:del w:id="621" w:author="Author"/>
          <w:rFonts w:eastAsia="Times New Roman"/>
        </w:rPr>
      </w:pPr>
    </w:p>
    <w:p w14:paraId="6786D1F5" w14:textId="1F1D98F5" w:rsidR="00EF114D" w:rsidRPr="0029208F" w:rsidDel="006065FE" w:rsidRDefault="00EF114D" w:rsidP="00EB7FC1">
      <w:pPr>
        <w:ind w:left="1440"/>
        <w:rPr>
          <w:del w:id="622" w:author="Author"/>
          <w:rFonts w:eastAsia="Times New Roman"/>
        </w:rPr>
      </w:pPr>
      <w:del w:id="623" w:author="Author">
        <w:r w:rsidRPr="0029208F" w:rsidDel="00F63E4A">
          <w:rPr>
            <w:rFonts w:eastAsia="Times New Roman"/>
          </w:rPr>
          <w:delText xml:space="preserve">After the CAISO issues the Phase II Interconnection Study report to the Interconnection Customer, the </w:delText>
        </w:r>
        <w:r w:rsidRPr="0029208F" w:rsidDel="00FB5382">
          <w:rPr>
            <w:rFonts w:eastAsia="Times New Roman"/>
          </w:rPr>
          <w:delText xml:space="preserve">maximum </w:delText>
        </w:r>
        <w:r w:rsidRPr="0029208F" w:rsidDel="00F63E4A">
          <w:rPr>
            <w:rFonts w:eastAsia="Times New Roman"/>
          </w:rPr>
          <w:delText xml:space="preserve">value for Interconnection Financial Security required of each Interconnection Customer for RNUs and LDNUs shall be established by comparing the subtotal cost for both RNUs and LDNUs determined in the final Phase I Interconnection Study with the subtotal cost for both RNUs and LDNUs determined in the final Phase II Interconnection Study, and utilizing the lower subtotal.  The lower subtotal for both RNUs and LDNUs shall also establish the Interconnection Customers’ </w:delText>
        </w:r>
        <w:r w:rsidRPr="0029208F" w:rsidDel="009A4D26">
          <w:rPr>
            <w:rFonts w:eastAsia="Times New Roman"/>
          </w:rPr>
          <w:delText>maximum cost responsibility</w:delText>
        </w:r>
        <w:r w:rsidRPr="0029208F" w:rsidDel="00F63E4A">
          <w:rPr>
            <w:rFonts w:eastAsia="Times New Roman"/>
          </w:rPr>
          <w:delText xml:space="preserve"> for RNUs and LDNUs after issuance of the Phase II Interconnection Study report.</w:delText>
        </w:r>
      </w:del>
    </w:p>
    <w:p w14:paraId="3A318C61" w14:textId="4D81A686" w:rsidR="00EF114D" w:rsidRPr="0029208F" w:rsidDel="006065FE" w:rsidRDefault="00EF114D" w:rsidP="00EB7FC1">
      <w:pPr>
        <w:rPr>
          <w:del w:id="624" w:author="Author"/>
          <w:rFonts w:eastAsia="Times New Roman"/>
        </w:rPr>
      </w:pPr>
    </w:p>
    <w:p w14:paraId="3E1D1242" w14:textId="4136D6E1" w:rsidR="00EF114D" w:rsidRDefault="00EF114D" w:rsidP="00EB7FC1">
      <w:pPr>
        <w:ind w:left="1440"/>
        <w:rPr>
          <w:ins w:id="625" w:author="Author"/>
          <w:rFonts w:eastAsia="Times New Roman"/>
          <w:color w:val="000000"/>
        </w:rPr>
      </w:pPr>
      <w:del w:id="626" w:author="Author">
        <w:r w:rsidRPr="0029208F" w:rsidDel="006065FE">
          <w:rPr>
            <w:rFonts w:eastAsia="Times New Roman"/>
            <w:color w:val="000000"/>
          </w:rPr>
          <w:delText xml:space="preserve">The Interconnection Customer’s </w:delText>
        </w:r>
        <w:r w:rsidRPr="0029208F" w:rsidDel="009A4D26">
          <w:rPr>
            <w:rFonts w:eastAsia="Times New Roman"/>
            <w:color w:val="000000"/>
          </w:rPr>
          <w:delText>maximum cost responsibility</w:delText>
        </w:r>
        <w:r w:rsidRPr="0029208F" w:rsidDel="006065FE">
          <w:rPr>
            <w:rFonts w:eastAsia="Times New Roman"/>
            <w:color w:val="000000"/>
          </w:rPr>
          <w:delText xml:space="preserve"> for RNUs and LDNUs </w:delText>
        </w:r>
        <w:r w:rsidRPr="0029208F" w:rsidDel="00F63E4A">
          <w:rPr>
            <w:rFonts w:eastAsia="Times New Roman"/>
            <w:color w:val="000000"/>
          </w:rPr>
          <w:delText xml:space="preserve">shall </w:delText>
        </w:r>
        <w:r w:rsidRPr="0029208F" w:rsidDel="006065FE">
          <w:rPr>
            <w:rFonts w:eastAsia="Times New Roman"/>
            <w:color w:val="000000"/>
          </w:rPr>
          <w:delText>be subject to further adjustment based on the results of the annual reassessment process, as set forth in Section 7.4.</w:delText>
        </w:r>
      </w:del>
    </w:p>
    <w:p w14:paraId="1489D7DA" w14:textId="77777777" w:rsidR="00F63E4A" w:rsidRPr="0029208F" w:rsidRDefault="00F63E4A" w:rsidP="00EB7FC1">
      <w:pPr>
        <w:ind w:left="1440"/>
        <w:rPr>
          <w:rFonts w:eastAsia="Times New Roman"/>
        </w:rPr>
      </w:pPr>
    </w:p>
    <w:p w14:paraId="7C523827" w14:textId="59F53072" w:rsidR="00EF114D" w:rsidRPr="0029208F" w:rsidRDefault="00EF114D" w:rsidP="00EB7FC1">
      <w:pPr>
        <w:ind w:left="1440" w:hanging="720"/>
      </w:pPr>
      <w:r w:rsidRPr="00EB7FC1">
        <w:t>(b)</w:t>
      </w:r>
      <w:r w:rsidRPr="00EB7FC1">
        <w:tab/>
      </w:r>
      <w:r w:rsidRPr="0029208F">
        <w:rPr>
          <w:u w:val="single"/>
        </w:rPr>
        <w:t>ADNUs</w:t>
      </w:r>
      <w:r w:rsidRPr="0029208F">
        <w:t xml:space="preserve">. Interconnection Customers selecting Option (A) do not post Interconnection Financial Security for ADNUs.  The </w:t>
      </w:r>
      <w:del w:id="627" w:author="Author">
        <w:r w:rsidRPr="0029208F" w:rsidDel="00AD7B81">
          <w:delText>cost estimate</w:delText>
        </w:r>
      </w:del>
      <w:ins w:id="628" w:author="Author">
        <w:r w:rsidR="00AD7B81">
          <w:t>Current Cost Responsibility</w:t>
        </w:r>
      </w:ins>
      <w:r w:rsidRPr="0029208F">
        <w:t xml:space="preserve"> provided in the Phase I Interconnection Studies establishes the basis for the initial Interconnection Financial Security Posting under Section 11.2</w:t>
      </w:r>
      <w:ins w:id="629" w:author="Author">
        <w:r w:rsidR="009D3094">
          <w:t>.</w:t>
        </w:r>
      </w:ins>
      <w:r w:rsidRPr="0029208F">
        <w:t xml:space="preserve"> </w:t>
      </w:r>
      <w:ins w:id="630" w:author="Author">
        <w:r w:rsidR="009D3094">
          <w:t xml:space="preserve"> </w:t>
        </w:r>
      </w:ins>
      <w:del w:id="631" w:author="Author">
        <w:r w:rsidRPr="0029208F" w:rsidDel="009D3094">
          <w:delText>f</w:delText>
        </w:r>
      </w:del>
      <w:ins w:id="632" w:author="Author">
        <w:r w:rsidR="009D3094">
          <w:t>F</w:t>
        </w:r>
      </w:ins>
      <w:r w:rsidRPr="0029208F">
        <w:t>or Interconnection Customers selecting Option (B)</w:t>
      </w:r>
      <w:ins w:id="633" w:author="Author">
        <w:r w:rsidR="009D3094">
          <w:t>,</w:t>
        </w:r>
      </w:ins>
      <w:del w:id="634" w:author="Author">
        <w:r w:rsidRPr="0029208F" w:rsidDel="009D3094">
          <w:delText>.</w:delText>
        </w:r>
      </w:del>
      <w:r w:rsidRPr="0029208F">
        <w:t xml:space="preserve"> </w:t>
      </w:r>
      <w:del w:id="635" w:author="Author">
        <w:r w:rsidRPr="0029208F" w:rsidDel="009D3094">
          <w:delText xml:space="preserve"> T</w:delText>
        </w:r>
      </w:del>
      <w:ins w:id="636" w:author="Author">
        <w:r w:rsidR="009D3094">
          <w:t>t</w:t>
        </w:r>
      </w:ins>
      <w:r w:rsidRPr="0029208F">
        <w:t xml:space="preserve">he Phase II Interconnection Studies shall refresh the </w:t>
      </w:r>
      <w:del w:id="637" w:author="Author">
        <w:r w:rsidRPr="0029208F" w:rsidDel="00AD7B81">
          <w:delText>cost estimate</w:delText>
        </w:r>
      </w:del>
      <w:ins w:id="638" w:author="Author">
        <w:r w:rsidR="00AD7B81">
          <w:t>Current Cost Responsibility</w:t>
        </w:r>
      </w:ins>
      <w:r w:rsidRPr="0029208F">
        <w:t xml:space="preserve"> for ADNUs and shall provide the basis for second and third Interconnection Financial Postings as specified in Section 11. </w:t>
      </w:r>
    </w:p>
    <w:p w14:paraId="794129A0" w14:textId="77777777" w:rsidR="00EF114D" w:rsidRPr="0029208F" w:rsidRDefault="00EF114D" w:rsidP="00EB7FC1"/>
    <w:p w14:paraId="53E6C9E6" w14:textId="5E25CB8A" w:rsidR="00EF114D" w:rsidRPr="0029208F" w:rsidRDefault="00EF114D" w:rsidP="00EB7FC1">
      <w:pPr>
        <w:ind w:left="1440"/>
      </w:pPr>
      <w:r w:rsidRPr="0029208F">
        <w:t xml:space="preserve">The ADNU cost estimates provided </w:t>
      </w:r>
      <w:ins w:id="639" w:author="Author">
        <w:r w:rsidR="00AD7B81">
          <w:t xml:space="preserve">in </w:t>
        </w:r>
      </w:ins>
      <w:r w:rsidRPr="0029208F">
        <w:t>any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66BAEFEF" w14:textId="77777777" w:rsidR="00EB7FC1" w:rsidRDefault="00EB7FC1" w:rsidP="00EB7FC1">
      <w:pPr>
        <w:contextualSpacing/>
        <w:rPr>
          <w:rFonts w:eastAsia="Arial" w:cs="Arial"/>
          <w:b/>
          <w:bCs/>
          <w:szCs w:val="20"/>
        </w:rPr>
      </w:pPr>
    </w:p>
    <w:p w14:paraId="196A0825" w14:textId="2C9383E2" w:rsidR="00EF114D" w:rsidRPr="0029208F" w:rsidRDefault="00EF114D" w:rsidP="00F50E97">
      <w:pPr>
        <w:pStyle w:val="Heading2"/>
        <w:rPr>
          <w:rFonts w:eastAsia="Arial"/>
        </w:rPr>
      </w:pPr>
      <w:bookmarkStart w:id="640" w:name="_Toc5267957"/>
      <w:r w:rsidRPr="0029208F">
        <w:rPr>
          <w:rFonts w:eastAsia="Arial"/>
        </w:rPr>
        <w:t>10.2</w:t>
      </w:r>
      <w:r w:rsidR="00EB7FC1">
        <w:rPr>
          <w:rFonts w:eastAsia="Arial"/>
        </w:rPr>
        <w:tab/>
      </w:r>
      <w:r w:rsidRPr="0029208F">
        <w:rPr>
          <w:rFonts w:eastAsia="Arial"/>
        </w:rPr>
        <w:t>Interconnection Customers in the Independent Study Process.</w:t>
      </w:r>
      <w:bookmarkEnd w:id="640"/>
      <w:r w:rsidRPr="0029208F">
        <w:rPr>
          <w:rFonts w:eastAsia="Arial"/>
        </w:rPr>
        <w:t xml:space="preserve"> </w:t>
      </w:r>
    </w:p>
    <w:p w14:paraId="13C722F3" w14:textId="77777777" w:rsidR="00EF114D" w:rsidRPr="0029208F" w:rsidRDefault="00EF114D" w:rsidP="00EB7FC1"/>
    <w:p w14:paraId="30AEAE2F" w14:textId="1F1C799B" w:rsidR="00EF114D" w:rsidRPr="0029208F" w:rsidDel="00A669B1" w:rsidRDefault="00EB7FC1" w:rsidP="00EB7FC1">
      <w:pPr>
        <w:ind w:left="1440" w:hanging="720"/>
        <w:rPr>
          <w:del w:id="641" w:author="Author"/>
        </w:rPr>
      </w:pPr>
      <w:r w:rsidRPr="00EB7FC1">
        <w:t>(a)</w:t>
      </w:r>
      <w:r w:rsidRPr="00EB7FC1">
        <w:tab/>
      </w:r>
      <w:del w:id="642" w:author="Author">
        <w:r w:rsidR="00EF114D" w:rsidRPr="0029208F" w:rsidDel="009D3094">
          <w:rPr>
            <w:u w:val="single"/>
          </w:rPr>
          <w:delText>RNUs and LNUs</w:delText>
        </w:r>
      </w:del>
      <w:ins w:id="643" w:author="Author">
        <w:r w:rsidR="009D3094">
          <w:rPr>
            <w:u w:val="single"/>
          </w:rPr>
          <w:t>Assigned Network Upgrades</w:t>
        </w:r>
      </w:ins>
      <w:r w:rsidR="00EF114D" w:rsidRPr="0029208F">
        <w:t xml:space="preserve">. </w:t>
      </w:r>
      <w:del w:id="644" w:author="Author">
        <w:r w:rsidR="007470BB" w:rsidRPr="0029208F" w:rsidDel="00AD7B81">
          <w:delText>the maximum value</w:delText>
        </w:r>
      </w:del>
      <w:ins w:id="645" w:author="Author">
        <w:r w:rsidR="00AD7B81">
          <w:t>The Current Cost Responsibility</w:t>
        </w:r>
      </w:ins>
      <w:r w:rsidR="007470BB" w:rsidRPr="0029208F">
        <w:t xml:space="preserve"> for the Interconnection Customer’s Financial Security for RNUs shall be established by the costs for such Network Upgrades assigned to the Interconnection Customer in the final system impact and facilities study report</w:t>
      </w:r>
      <w:r w:rsidR="00EF114D" w:rsidRPr="0029208F">
        <w:t xml:space="preserve">. </w:t>
      </w:r>
    </w:p>
    <w:p w14:paraId="385CFB72" w14:textId="77777777" w:rsidR="00EF114D" w:rsidRPr="0029208F" w:rsidDel="00A669B1" w:rsidRDefault="00EF114D" w:rsidP="00B90C38">
      <w:pPr>
        <w:ind w:left="1440" w:hanging="720"/>
        <w:rPr>
          <w:del w:id="646" w:author="Author"/>
        </w:rPr>
      </w:pPr>
    </w:p>
    <w:p w14:paraId="62270AFF" w14:textId="77777777" w:rsidR="00EF114D" w:rsidRPr="0029208F" w:rsidRDefault="00EF114D" w:rsidP="00B90C38">
      <w:pPr>
        <w:ind w:left="1440"/>
      </w:pPr>
      <w:r w:rsidRPr="0029208F">
        <w:t>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w:t>
      </w:r>
    </w:p>
    <w:p w14:paraId="0EDDB686" w14:textId="77777777" w:rsidR="00EF114D" w:rsidRPr="0029208F" w:rsidRDefault="00EF114D" w:rsidP="00EB7FC1"/>
    <w:p w14:paraId="7C8A16C1" w14:textId="2F699502" w:rsidR="00EF114D" w:rsidRPr="0029208F" w:rsidRDefault="00EF114D" w:rsidP="00EB7FC1">
      <w:pPr>
        <w:ind w:left="1440"/>
      </w:pPr>
      <w:r w:rsidRPr="0029208F">
        <w:t xml:space="preserve">The Interconnection Customer’s </w:t>
      </w:r>
      <w:del w:id="647" w:author="Author">
        <w:r w:rsidRPr="0029208F" w:rsidDel="009A4D26">
          <w:delText>maximum cost responsibility</w:delText>
        </w:r>
      </w:del>
      <w:ins w:id="648" w:author="Author">
        <w:r w:rsidR="009A4D26">
          <w:t>Maximum Cost Responsibility</w:t>
        </w:r>
      </w:ins>
      <w:r w:rsidRPr="0029208F">
        <w:t xml:space="preserve"> </w:t>
      </w:r>
      <w:del w:id="649" w:author="Author">
        <w:r w:rsidRPr="0029208F" w:rsidDel="00A669B1">
          <w:delText xml:space="preserve">for </w:delText>
        </w:r>
        <w:r w:rsidRPr="0029208F" w:rsidDel="009D3094">
          <w:delText xml:space="preserve">RNUs and LDNUs </w:delText>
        </w:r>
      </w:del>
      <w:r w:rsidRPr="0029208F">
        <w:t xml:space="preserve">shall be subject to further adjustment based on the results of the annual reassessment process, as set forth in Section 7.4. </w:t>
      </w:r>
    </w:p>
    <w:p w14:paraId="1A6161EF" w14:textId="77777777" w:rsidR="00EF114D" w:rsidRPr="0029208F" w:rsidRDefault="00EF114D" w:rsidP="00EB7FC1"/>
    <w:p w14:paraId="5897F2EE" w14:textId="5820D249" w:rsidR="00EF114D" w:rsidRPr="0029208F" w:rsidRDefault="00EF114D" w:rsidP="00EB7FC1">
      <w:pPr>
        <w:ind w:left="1440" w:hanging="720"/>
      </w:pPr>
      <w:r w:rsidRPr="00EB7FC1">
        <w:t>(b)</w:t>
      </w:r>
      <w:r w:rsidR="00EB7FC1" w:rsidRPr="00EB7FC1">
        <w:tab/>
      </w:r>
      <w:r w:rsidRPr="0029208F">
        <w:rPr>
          <w:u w:val="single"/>
        </w:rPr>
        <w:t>ADNUs</w:t>
      </w:r>
      <w:r w:rsidRPr="0029208F">
        <w:t xml:space="preserve">. Interconnection Customers selecting Option (A) do not post Interconnection Financial Security for ADNUs. The </w:t>
      </w:r>
      <w:del w:id="650" w:author="Author">
        <w:r w:rsidRPr="0029208F" w:rsidDel="00AD7B81">
          <w:delText>cost estimate</w:delText>
        </w:r>
      </w:del>
      <w:ins w:id="651" w:author="Author">
        <w:r w:rsidR="00AD7B81">
          <w:t>Current Cost Responsibility</w:t>
        </w:r>
      </w:ins>
      <w:r w:rsidRPr="0029208F">
        <w:t xml:space="preserve"> provided in the Phase I Interconnection Studies establishes the basis for the initial Interconnection </w:t>
      </w:r>
      <w:r w:rsidRPr="0029208F">
        <w:lastRenderedPageBreak/>
        <w:t>Financial Security posting under Section 11.2</w:t>
      </w:r>
      <w:ins w:id="652" w:author="Author">
        <w:r w:rsidR="009D3094">
          <w:t>.</w:t>
        </w:r>
      </w:ins>
      <w:r w:rsidRPr="0029208F">
        <w:t xml:space="preserve"> </w:t>
      </w:r>
      <w:ins w:id="653" w:author="Author">
        <w:r w:rsidR="009D3094">
          <w:t xml:space="preserve"> </w:t>
        </w:r>
      </w:ins>
      <w:del w:id="654" w:author="Author">
        <w:r w:rsidRPr="0029208F" w:rsidDel="009D3094">
          <w:delText>f</w:delText>
        </w:r>
      </w:del>
      <w:ins w:id="655" w:author="Author">
        <w:r w:rsidR="009D3094">
          <w:t>F</w:t>
        </w:r>
      </w:ins>
      <w:r w:rsidRPr="0029208F">
        <w:t>or Interconnection Customers selecting Option (B)</w:t>
      </w:r>
      <w:ins w:id="656" w:author="Author">
        <w:r w:rsidR="009D3094">
          <w:t>,</w:t>
        </w:r>
      </w:ins>
      <w:del w:id="657" w:author="Author">
        <w:r w:rsidRPr="0029208F" w:rsidDel="009D3094">
          <w:delText>. T</w:delText>
        </w:r>
      </w:del>
      <w:ins w:id="658" w:author="Author">
        <w:r w:rsidR="009D3094">
          <w:t xml:space="preserve"> t</w:t>
        </w:r>
      </w:ins>
      <w:r w:rsidRPr="0029208F">
        <w:t xml:space="preserve">he Phase II Interconnection Studies shall refresh the </w:t>
      </w:r>
      <w:del w:id="659" w:author="Author">
        <w:r w:rsidRPr="0029208F" w:rsidDel="00AD7B81">
          <w:delText>cost estimate</w:delText>
        </w:r>
      </w:del>
      <w:ins w:id="660" w:author="Author">
        <w:r w:rsidR="00AD7B81">
          <w:t>Current Cost Responsibility</w:t>
        </w:r>
      </w:ins>
      <w:r w:rsidRPr="0029208F">
        <w:t xml:space="preserve"> for ADNUs and shall provide the basis for second and third Interconnection Financial Postings as specified in Section 11. </w:t>
      </w:r>
    </w:p>
    <w:p w14:paraId="584F8839" w14:textId="77777777" w:rsidR="00EF114D" w:rsidRPr="0029208F" w:rsidRDefault="00EF114D" w:rsidP="00EB7FC1"/>
    <w:p w14:paraId="7E29E4E5" w14:textId="39F01D4C" w:rsidR="00EF114D" w:rsidRPr="0029208F" w:rsidRDefault="00EF114D" w:rsidP="00EB7FC1">
      <w:pPr>
        <w:ind w:left="1440"/>
      </w:pPr>
      <w:r w:rsidRPr="0029208F">
        <w:t xml:space="preserve">The ADNU cost estimates provided </w:t>
      </w:r>
      <w:ins w:id="661" w:author="Author">
        <w:r w:rsidR="00AD7B81">
          <w:t xml:space="preserve">in </w:t>
        </w:r>
      </w:ins>
      <w:r w:rsidRPr="0029208F">
        <w:t>any study report are estimates only and do not provide a maximum value for cost responsibility to an Interconnection Customer for ADNUs</w:t>
      </w:r>
      <w:ins w:id="662" w:author="Author">
        <w:r w:rsidR="00A669B1">
          <w:t xml:space="preserve">. </w:t>
        </w:r>
      </w:ins>
      <w:r w:rsidRPr="0029208F">
        <w:t xml:space="preserve"> However, subsequent to the Interconnection Customer’s receipt of its Phase II Interconnection Study report, an Interconnection Customer having selected Option (B) may have its ADNU adjusted in the reassessment process undertaken under Section 7.4.</w:t>
      </w:r>
    </w:p>
    <w:p w14:paraId="7A7655D3" w14:textId="77777777" w:rsidR="00EB7FC1" w:rsidRDefault="00EB7FC1" w:rsidP="00EB7FC1">
      <w:pPr>
        <w:ind w:left="720" w:hanging="720"/>
        <w:contextualSpacing/>
        <w:outlineLvl w:val="1"/>
        <w:rPr>
          <w:rFonts w:eastAsia="Arial" w:cs="Arial"/>
          <w:b/>
          <w:bCs/>
          <w:iCs/>
          <w:szCs w:val="20"/>
        </w:rPr>
      </w:pPr>
    </w:p>
    <w:bookmarkEnd w:id="615"/>
    <w:p w14:paraId="69FF4576" w14:textId="604D0C74" w:rsidR="00F302FA" w:rsidRDefault="00D60708" w:rsidP="00D60708">
      <w:pPr>
        <w:contextualSpacing/>
        <w:rPr>
          <w:rFonts w:eastAsia="Arial" w:cs="Arial"/>
          <w:szCs w:val="20"/>
        </w:rPr>
      </w:pPr>
      <w:r>
        <w:rPr>
          <w:rFonts w:eastAsia="Arial" w:cs="Arial"/>
          <w:szCs w:val="20"/>
        </w:rPr>
        <w:t>…</w:t>
      </w:r>
    </w:p>
    <w:p w14:paraId="06E39968" w14:textId="77777777" w:rsidR="00D60708" w:rsidRPr="0029208F" w:rsidRDefault="00D60708" w:rsidP="00EB7FC1">
      <w:pPr>
        <w:ind w:left="1440"/>
        <w:contextualSpacing/>
        <w:rPr>
          <w:rFonts w:eastAsia="Arial" w:cs="Arial"/>
          <w:szCs w:val="20"/>
        </w:rPr>
      </w:pPr>
    </w:p>
    <w:p w14:paraId="65E990ED" w14:textId="4C93AC2D" w:rsidR="00F302FA" w:rsidRDefault="00F302FA" w:rsidP="00F50E97">
      <w:pPr>
        <w:pStyle w:val="Heading3"/>
        <w:ind w:firstLine="720"/>
        <w:rPr>
          <w:rFonts w:eastAsia="Arial"/>
        </w:rPr>
      </w:pPr>
      <w:bookmarkStart w:id="663" w:name="_Toc5267961"/>
      <w:bookmarkStart w:id="664" w:name="s11p2p3"/>
      <w:r w:rsidRPr="0029208F">
        <w:rPr>
          <w:rFonts w:eastAsia="Arial"/>
        </w:rPr>
        <w:t>11.2.3</w:t>
      </w:r>
      <w:r w:rsidRPr="0029208F">
        <w:rPr>
          <w:rFonts w:eastAsia="Arial"/>
        </w:rPr>
        <w:tab/>
        <w:t>Posting Amount for Network Upgrades.</w:t>
      </w:r>
      <w:bookmarkEnd w:id="663"/>
    </w:p>
    <w:p w14:paraId="523B6B64" w14:textId="77777777" w:rsidR="00D7363F" w:rsidRPr="0029208F" w:rsidRDefault="00D7363F" w:rsidP="00D7363F">
      <w:pPr>
        <w:ind w:firstLine="720"/>
        <w:contextualSpacing/>
        <w:rPr>
          <w:rFonts w:eastAsia="Arial" w:cs="Arial"/>
          <w:b/>
          <w:szCs w:val="20"/>
        </w:rPr>
      </w:pPr>
    </w:p>
    <w:p w14:paraId="4C69BF65" w14:textId="77777777" w:rsidR="00F302FA" w:rsidRPr="0029208F" w:rsidRDefault="00F302FA" w:rsidP="00F50E97">
      <w:pPr>
        <w:pStyle w:val="Heading4"/>
        <w:ind w:left="720" w:firstLine="720"/>
        <w:rPr>
          <w:rFonts w:eastAsia="Arial"/>
        </w:rPr>
      </w:pPr>
      <w:bookmarkStart w:id="665" w:name="s11p2p3p1"/>
      <w:bookmarkEnd w:id="664"/>
      <w:r w:rsidRPr="0029208F">
        <w:rPr>
          <w:rFonts w:eastAsia="Arial"/>
        </w:rPr>
        <w:t>11.2.3.1</w:t>
      </w:r>
      <w:r w:rsidRPr="0029208F">
        <w:rPr>
          <w:rFonts w:eastAsia="Arial"/>
        </w:rPr>
        <w:tab/>
        <w:t>Small Generator Interconnection Customers</w:t>
      </w:r>
    </w:p>
    <w:bookmarkEnd w:id="665"/>
    <w:p w14:paraId="0FE063BB" w14:textId="77777777" w:rsidR="00F302FA" w:rsidRPr="0029208F" w:rsidRDefault="00F302FA" w:rsidP="00EB7FC1">
      <w:pPr>
        <w:contextualSpacing/>
        <w:rPr>
          <w:rFonts w:cs="Arial"/>
          <w:szCs w:val="20"/>
        </w:rPr>
      </w:pPr>
    </w:p>
    <w:p w14:paraId="2E5EAED6" w14:textId="32E079A0" w:rsidR="00F302FA" w:rsidRDefault="00F302FA" w:rsidP="00D7363F">
      <w:pPr>
        <w:ind w:left="2160"/>
        <w:contextualSpacing/>
        <w:rPr>
          <w:rFonts w:eastAsia="Arial" w:cs="Arial"/>
          <w:szCs w:val="20"/>
        </w:rPr>
      </w:pPr>
      <w:r w:rsidRPr="0029208F">
        <w:rPr>
          <w:rFonts w:eastAsia="Arial" w:cs="Arial"/>
          <w:szCs w:val="20"/>
        </w:rPr>
        <w:t>Each Interconnection Customer for a Small Generating Facility assigned to a Queue Cluster shall post an Interconnection Financial Security instrument as follows:</w:t>
      </w:r>
    </w:p>
    <w:p w14:paraId="7D3344B9" w14:textId="77777777" w:rsidR="00D7363F" w:rsidRPr="0029208F" w:rsidRDefault="00D7363F" w:rsidP="00D7363F">
      <w:pPr>
        <w:ind w:left="2160"/>
        <w:contextualSpacing/>
        <w:rPr>
          <w:rFonts w:eastAsia="Arial" w:cs="Arial"/>
          <w:szCs w:val="20"/>
        </w:rPr>
      </w:pPr>
    </w:p>
    <w:p w14:paraId="01662089" w14:textId="59F4C405"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666" w:author="Author">
        <w:r w:rsidR="009544B3">
          <w:rPr>
            <w:rFonts w:eastAsia="Arial" w:cs="Arial"/>
            <w:szCs w:val="20"/>
            <w:u w:val="single"/>
          </w:rPr>
          <w:t xml:space="preserve">assigned </w:t>
        </w:r>
      </w:ins>
      <w:r w:rsidR="00F302FA" w:rsidRPr="0029208F">
        <w:rPr>
          <w:rFonts w:eastAsia="Arial" w:cs="Arial"/>
          <w:szCs w:val="20"/>
          <w:u w:val="single"/>
        </w:rPr>
        <w:t>RNUs.</w:t>
      </w:r>
    </w:p>
    <w:p w14:paraId="63597E2E" w14:textId="77777777" w:rsidR="00D7363F" w:rsidRDefault="00D7363F" w:rsidP="00EB7FC1">
      <w:pPr>
        <w:ind w:left="1440"/>
        <w:contextualSpacing/>
        <w:rPr>
          <w:rFonts w:eastAsia="Arial" w:cs="Arial"/>
          <w:szCs w:val="20"/>
        </w:rPr>
      </w:pPr>
    </w:p>
    <w:p w14:paraId="45FAE49C" w14:textId="1288A487"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fifteen percent (15%) of the </w:t>
      </w:r>
      <w:del w:id="667" w:author="Author">
        <w:r w:rsidRPr="0029208F" w:rsidDel="00A669B1">
          <w:rPr>
            <w:rFonts w:eastAsia="Arial" w:cs="Arial"/>
            <w:szCs w:val="20"/>
          </w:rPr>
          <w:delText xml:space="preserve">total </w:delText>
        </w:r>
      </w:del>
      <w:ins w:id="668" w:author="Author">
        <w:r w:rsidR="00D10D13">
          <w:rPr>
            <w:rFonts w:eastAsia="Arial" w:cs="Arial"/>
            <w:szCs w:val="20"/>
          </w:rPr>
          <w:t xml:space="preserve">Current </w:t>
        </w:r>
      </w:ins>
      <w:del w:id="669" w:author="Author">
        <w:r w:rsidRPr="0029208F" w:rsidDel="00D10D13">
          <w:rPr>
            <w:rFonts w:eastAsia="Arial" w:cs="Arial"/>
            <w:szCs w:val="20"/>
          </w:rPr>
          <w:delText>c</w:delText>
        </w:r>
      </w:del>
      <w:ins w:id="670" w:author="Author">
        <w:r w:rsidR="00D10D13">
          <w:rPr>
            <w:rFonts w:eastAsia="Arial" w:cs="Arial"/>
            <w:szCs w:val="20"/>
          </w:rPr>
          <w:t>C</w:t>
        </w:r>
      </w:ins>
      <w:r w:rsidRPr="0029208F">
        <w:rPr>
          <w:rFonts w:eastAsia="Arial" w:cs="Arial"/>
          <w:szCs w:val="20"/>
        </w:rPr>
        <w:t xml:space="preserve">ost </w:t>
      </w:r>
      <w:ins w:id="671" w:author="Author">
        <w:r w:rsidR="00D10D13">
          <w:rPr>
            <w:rFonts w:eastAsia="Arial" w:cs="Arial"/>
            <w:szCs w:val="20"/>
          </w:rPr>
          <w:t>R</w:t>
        </w:r>
      </w:ins>
      <w:del w:id="672"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5ACCAF76" w14:textId="77777777" w:rsidR="00D7363F" w:rsidRDefault="00D7363F" w:rsidP="00EB7FC1">
      <w:pPr>
        <w:ind w:left="1440"/>
        <w:contextualSpacing/>
        <w:rPr>
          <w:rFonts w:eastAsia="Arial" w:cs="Arial"/>
          <w:szCs w:val="20"/>
        </w:rPr>
      </w:pPr>
    </w:p>
    <w:p w14:paraId="45212165" w14:textId="0A283A61"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Interconnection Customers selecting Option (A) Full Capacity or Partial Capacity Deliverability Status must post for</w:t>
      </w:r>
      <w:ins w:id="673" w:author="Author">
        <w:r w:rsidR="00420491">
          <w:rPr>
            <w:rFonts w:eastAsia="Arial" w:cs="Arial"/>
            <w:szCs w:val="20"/>
            <w:u w:val="single"/>
          </w:rPr>
          <w:t xml:space="preserve"> assigned</w:t>
        </w:r>
      </w:ins>
      <w:r w:rsidRPr="0029208F">
        <w:rPr>
          <w:rFonts w:eastAsia="Arial" w:cs="Arial"/>
          <w:szCs w:val="20"/>
          <w:u w:val="single"/>
        </w:rPr>
        <w:t xml:space="preserve"> RNUs and LDNUs.</w:t>
      </w:r>
    </w:p>
    <w:p w14:paraId="577FEBEC" w14:textId="77777777" w:rsidR="00D7363F" w:rsidRDefault="00D7363F" w:rsidP="00EB7FC1">
      <w:pPr>
        <w:ind w:left="1440"/>
        <w:contextualSpacing/>
        <w:rPr>
          <w:rFonts w:eastAsia="Arial" w:cs="Arial"/>
          <w:szCs w:val="20"/>
        </w:rPr>
      </w:pPr>
    </w:p>
    <w:p w14:paraId="230AF423" w14:textId="32ED952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and LDNUs shall equal the lesser of fifteen percent (15%) of the </w:t>
      </w:r>
      <w:del w:id="674" w:author="Author">
        <w:r w:rsidRPr="0029208F" w:rsidDel="00420491">
          <w:rPr>
            <w:rFonts w:eastAsia="Arial" w:cs="Arial"/>
            <w:szCs w:val="20"/>
          </w:rPr>
          <w:delText xml:space="preserve">total RNU and LDNU </w:delText>
        </w:r>
      </w:del>
      <w:ins w:id="675" w:author="Author">
        <w:r w:rsidR="00D10D13">
          <w:rPr>
            <w:rFonts w:eastAsia="Arial" w:cs="Arial"/>
            <w:szCs w:val="20"/>
          </w:rPr>
          <w:t xml:space="preserve">Current </w:t>
        </w:r>
      </w:ins>
      <w:del w:id="676" w:author="Author">
        <w:r w:rsidRPr="0029208F" w:rsidDel="00D10D13">
          <w:rPr>
            <w:rFonts w:eastAsia="Arial" w:cs="Arial"/>
            <w:szCs w:val="20"/>
          </w:rPr>
          <w:delText>c</w:delText>
        </w:r>
      </w:del>
      <w:ins w:id="677" w:author="Author">
        <w:r w:rsidR="00D10D13">
          <w:rPr>
            <w:rFonts w:eastAsia="Arial" w:cs="Arial"/>
            <w:szCs w:val="20"/>
          </w:rPr>
          <w:t>C</w:t>
        </w:r>
      </w:ins>
      <w:r w:rsidRPr="0029208F">
        <w:rPr>
          <w:rFonts w:eastAsia="Arial" w:cs="Arial"/>
          <w:szCs w:val="20"/>
        </w:rPr>
        <w:t xml:space="preserve">ost </w:t>
      </w:r>
      <w:ins w:id="678" w:author="Author">
        <w:r w:rsidR="00D10D13">
          <w:rPr>
            <w:rFonts w:eastAsia="Arial" w:cs="Arial"/>
            <w:szCs w:val="20"/>
          </w:rPr>
          <w:t>R</w:t>
        </w:r>
      </w:ins>
      <w:del w:id="679"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442B069" w14:textId="77777777" w:rsidR="00D7363F" w:rsidRDefault="00D7363F" w:rsidP="00D7363F">
      <w:pPr>
        <w:ind w:left="2880" w:hanging="720"/>
        <w:contextualSpacing/>
        <w:rPr>
          <w:rFonts w:eastAsia="Arial" w:cs="Arial"/>
          <w:szCs w:val="20"/>
        </w:rPr>
      </w:pPr>
    </w:p>
    <w:p w14:paraId="7644B163" w14:textId="39BB9D26" w:rsidR="00F302FA" w:rsidRPr="0029208F" w:rsidRDefault="00D7363F" w:rsidP="00D7363F">
      <w:pPr>
        <w:ind w:left="2880" w:hanging="720"/>
        <w:contextualSpacing/>
        <w:rPr>
          <w:rFonts w:eastAsia="Arial" w:cs="Arial"/>
          <w:szCs w:val="20"/>
          <w:u w:val="single"/>
        </w:rPr>
      </w:pPr>
      <w:r>
        <w:rPr>
          <w:rFonts w:eastAsia="Arial" w:cs="Arial"/>
          <w:szCs w:val="20"/>
        </w:rPr>
        <w:t>3)</w:t>
      </w:r>
      <w:r>
        <w:rPr>
          <w:rFonts w:eastAsia="Arial" w:cs="Arial"/>
          <w:szCs w:val="20"/>
        </w:rPr>
        <w:tab/>
      </w:r>
      <w:r w:rsidR="00F302FA" w:rsidRPr="0029208F">
        <w:rPr>
          <w:rFonts w:eastAsia="Arial" w:cs="Arial"/>
          <w:szCs w:val="20"/>
          <w:u w:val="single"/>
        </w:rPr>
        <w:t>Interconnection Customers selecting Option (B) Full Capacity or Partial Capacity Deliverability Status must post for</w:t>
      </w:r>
      <w:ins w:id="680" w:author="Author">
        <w:r w:rsidR="00420491">
          <w:rPr>
            <w:rFonts w:eastAsia="Arial" w:cs="Arial"/>
            <w:szCs w:val="20"/>
            <w:u w:val="single"/>
          </w:rPr>
          <w:t xml:space="preserve"> assigned</w:t>
        </w:r>
      </w:ins>
      <w:r w:rsidR="00F302FA" w:rsidRPr="0029208F">
        <w:rPr>
          <w:rFonts w:eastAsia="Arial" w:cs="Arial"/>
          <w:szCs w:val="20"/>
          <w:u w:val="single"/>
        </w:rPr>
        <w:t xml:space="preserve"> RNUs, LDNUs</w:t>
      </w:r>
      <w:ins w:id="681" w:author="Author">
        <w:r w:rsidR="00420491">
          <w:rPr>
            <w:rFonts w:eastAsia="Arial" w:cs="Arial"/>
            <w:szCs w:val="20"/>
            <w:u w:val="single"/>
          </w:rPr>
          <w:t>,</w:t>
        </w:r>
      </w:ins>
      <w:r w:rsidR="00F302FA" w:rsidRPr="0029208F">
        <w:rPr>
          <w:rFonts w:eastAsia="Arial" w:cs="Arial"/>
          <w:szCs w:val="20"/>
          <w:u w:val="single"/>
        </w:rPr>
        <w:t xml:space="preserve"> and ADNUs.</w:t>
      </w:r>
    </w:p>
    <w:p w14:paraId="54CE5F70" w14:textId="77777777" w:rsidR="00D7363F" w:rsidRDefault="00D7363F" w:rsidP="00EB7FC1">
      <w:pPr>
        <w:ind w:left="1440"/>
        <w:contextualSpacing/>
        <w:rPr>
          <w:rFonts w:eastAsia="Arial" w:cs="Arial"/>
          <w:szCs w:val="20"/>
        </w:rPr>
      </w:pPr>
    </w:p>
    <w:p w14:paraId="44561887" w14:textId="26C4ADA3" w:rsidR="00F302FA" w:rsidRDefault="00F302FA" w:rsidP="00D7363F">
      <w:pPr>
        <w:ind w:left="2880"/>
        <w:contextualSpacing/>
        <w:rPr>
          <w:rFonts w:eastAsia="Arial" w:cs="Arial"/>
          <w:szCs w:val="20"/>
        </w:rPr>
      </w:pPr>
      <w:r w:rsidRPr="0029208F">
        <w:rPr>
          <w:rFonts w:eastAsia="Arial" w:cs="Arial"/>
          <w:szCs w:val="20"/>
        </w:rPr>
        <w:t>The posting amount for such RNUs, LDNUs and ADNUs shall equal the lesser of fifteen percent (15%) of the</w:t>
      </w:r>
      <w:ins w:id="682" w:author="Weaver, Bill" w:date="2019-07-17T08:14:00Z">
        <w:r w:rsidR="00680316">
          <w:rPr>
            <w:rFonts w:eastAsia="Arial" w:cs="Arial"/>
            <w:szCs w:val="20"/>
          </w:rPr>
          <w:t xml:space="preserve"> ADNU costs and</w:t>
        </w:r>
      </w:ins>
      <w:r w:rsidRPr="0029208F">
        <w:rPr>
          <w:rFonts w:eastAsia="Arial" w:cs="Arial"/>
          <w:szCs w:val="20"/>
        </w:rPr>
        <w:t xml:space="preserve"> total </w:t>
      </w:r>
      <w:ins w:id="683" w:author="Author">
        <w:r w:rsidR="00D10D13">
          <w:rPr>
            <w:rFonts w:eastAsia="Arial" w:cs="Arial"/>
            <w:szCs w:val="20"/>
          </w:rPr>
          <w:t xml:space="preserve">Current </w:t>
        </w:r>
      </w:ins>
      <w:del w:id="684" w:author="Author">
        <w:r w:rsidRPr="0029208F" w:rsidDel="00D10D13">
          <w:rPr>
            <w:rFonts w:eastAsia="Arial" w:cs="Arial"/>
            <w:szCs w:val="20"/>
          </w:rPr>
          <w:delText>c</w:delText>
        </w:r>
      </w:del>
      <w:ins w:id="685" w:author="Author">
        <w:r w:rsidR="00D10D13">
          <w:rPr>
            <w:rFonts w:eastAsia="Arial" w:cs="Arial"/>
            <w:szCs w:val="20"/>
          </w:rPr>
          <w:t>C</w:t>
        </w:r>
      </w:ins>
      <w:r w:rsidRPr="0029208F">
        <w:rPr>
          <w:rFonts w:eastAsia="Arial" w:cs="Arial"/>
          <w:szCs w:val="20"/>
        </w:rPr>
        <w:t xml:space="preserve">ost </w:t>
      </w:r>
      <w:del w:id="686" w:author="Author">
        <w:r w:rsidRPr="0029208F" w:rsidDel="00D10D13">
          <w:rPr>
            <w:rFonts w:eastAsia="Arial" w:cs="Arial"/>
            <w:szCs w:val="20"/>
          </w:rPr>
          <w:delText>r</w:delText>
        </w:r>
      </w:del>
      <w:ins w:id="687"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or (ii) $20,000 per megawatt of electrical output of the Small Generating Facility or the amount of megawatt increase in the generating capacity of each existing </w:t>
      </w:r>
      <w:r w:rsidRPr="0029208F">
        <w:rPr>
          <w:rFonts w:eastAsia="Arial" w:cs="Arial"/>
          <w:szCs w:val="20"/>
        </w:rPr>
        <w:lastRenderedPageBreak/>
        <w:t>Generating Facility as listed by the Interconnection Customer in its Interconnection Request, including any requested modifications thereto, but in no event less than $50,000.</w:t>
      </w:r>
    </w:p>
    <w:p w14:paraId="307A9D55" w14:textId="77777777" w:rsidR="00D7363F" w:rsidRPr="0029208F" w:rsidRDefault="00D7363F" w:rsidP="00D7363F">
      <w:pPr>
        <w:ind w:left="2880"/>
        <w:contextualSpacing/>
        <w:rPr>
          <w:rFonts w:eastAsia="Arial" w:cs="Arial"/>
          <w:szCs w:val="20"/>
        </w:rPr>
      </w:pPr>
    </w:p>
    <w:p w14:paraId="35F7CCBC" w14:textId="38FFC59C" w:rsidR="00F302FA" w:rsidRPr="0029208F" w:rsidRDefault="00F302FA" w:rsidP="00F50E97">
      <w:pPr>
        <w:pStyle w:val="Heading4"/>
        <w:ind w:left="720" w:firstLine="720"/>
        <w:rPr>
          <w:rFonts w:eastAsia="Arial"/>
        </w:rPr>
      </w:pPr>
      <w:bookmarkStart w:id="688" w:name="s11p2p3p2"/>
      <w:r w:rsidRPr="0029208F">
        <w:rPr>
          <w:rFonts w:eastAsia="Arial"/>
        </w:rPr>
        <w:t>11.2.3.2</w:t>
      </w:r>
      <w:r w:rsidRPr="0029208F">
        <w:rPr>
          <w:rFonts w:eastAsia="Arial"/>
        </w:rPr>
        <w:tab/>
        <w:t xml:space="preserve">Large Generator Interconnection Customers  </w:t>
      </w:r>
    </w:p>
    <w:bookmarkEnd w:id="688"/>
    <w:p w14:paraId="7E760C07" w14:textId="77777777" w:rsidR="00F302FA" w:rsidRPr="0029208F" w:rsidRDefault="00F302FA" w:rsidP="00EB7FC1">
      <w:pPr>
        <w:ind w:left="1440"/>
        <w:contextualSpacing/>
        <w:rPr>
          <w:rFonts w:eastAsia="Arial" w:cs="Arial"/>
          <w:szCs w:val="20"/>
        </w:rPr>
      </w:pPr>
    </w:p>
    <w:p w14:paraId="11B8708A" w14:textId="77777777" w:rsidR="00F302FA" w:rsidRPr="0029208F" w:rsidRDefault="00F302FA" w:rsidP="00D7363F">
      <w:pPr>
        <w:ind w:left="2160"/>
        <w:contextualSpacing/>
        <w:rPr>
          <w:rFonts w:eastAsia="Arial" w:cs="Arial"/>
          <w:szCs w:val="20"/>
        </w:rPr>
      </w:pPr>
      <w:r w:rsidRPr="0029208F">
        <w:rPr>
          <w:rFonts w:eastAsia="Arial" w:cs="Arial"/>
          <w:szCs w:val="20"/>
        </w:rPr>
        <w:t>Each Interconnection Customer for a Large Generating Facility assigned to a Queue Cluster shall post an Interconnection Financial Security instrument as follows:</w:t>
      </w:r>
    </w:p>
    <w:p w14:paraId="56C320C6" w14:textId="77777777" w:rsidR="00D7363F" w:rsidRDefault="00D7363F" w:rsidP="00EB7FC1">
      <w:pPr>
        <w:ind w:left="1440"/>
        <w:contextualSpacing/>
        <w:rPr>
          <w:rFonts w:eastAsia="Arial" w:cs="Arial"/>
          <w:szCs w:val="20"/>
        </w:rPr>
      </w:pPr>
    </w:p>
    <w:p w14:paraId="6BC22BAE" w14:textId="255468AD"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689" w:author="Author">
        <w:r w:rsidR="009544B3">
          <w:rPr>
            <w:rFonts w:eastAsia="Arial" w:cs="Arial"/>
            <w:szCs w:val="20"/>
            <w:u w:val="single"/>
          </w:rPr>
          <w:t xml:space="preserve">assigned </w:t>
        </w:r>
      </w:ins>
      <w:r w:rsidR="00F302FA" w:rsidRPr="0029208F">
        <w:rPr>
          <w:rFonts w:eastAsia="Arial" w:cs="Arial"/>
          <w:szCs w:val="20"/>
          <w:u w:val="single"/>
        </w:rPr>
        <w:t>RNUs.</w:t>
      </w:r>
    </w:p>
    <w:p w14:paraId="15A21B69" w14:textId="77777777" w:rsidR="00D7363F" w:rsidRDefault="00D7363F" w:rsidP="00EB7FC1">
      <w:pPr>
        <w:ind w:left="1440"/>
        <w:contextualSpacing/>
        <w:rPr>
          <w:rFonts w:eastAsia="Arial" w:cs="Arial"/>
          <w:szCs w:val="20"/>
        </w:rPr>
      </w:pPr>
    </w:p>
    <w:p w14:paraId="4F507E75" w14:textId="5F38059D"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(i) fifteen percent (15%) of the total RNU </w:t>
      </w:r>
      <w:ins w:id="690" w:author="Author">
        <w:r w:rsidR="00D10D13">
          <w:rPr>
            <w:rFonts w:eastAsia="Arial" w:cs="Arial"/>
            <w:szCs w:val="20"/>
          </w:rPr>
          <w:t xml:space="preserve">Current </w:t>
        </w:r>
      </w:ins>
      <w:del w:id="691" w:author="Author">
        <w:r w:rsidRPr="0029208F" w:rsidDel="00D10D13">
          <w:rPr>
            <w:rFonts w:eastAsia="Arial" w:cs="Arial"/>
            <w:szCs w:val="20"/>
          </w:rPr>
          <w:delText>c</w:delText>
        </w:r>
      </w:del>
      <w:ins w:id="692" w:author="Author">
        <w:r w:rsidR="00D10D13">
          <w:rPr>
            <w:rFonts w:eastAsia="Arial" w:cs="Arial"/>
            <w:szCs w:val="20"/>
          </w:rPr>
          <w:t>C</w:t>
        </w:r>
      </w:ins>
      <w:r w:rsidRPr="0029208F">
        <w:rPr>
          <w:rFonts w:eastAsia="Arial" w:cs="Arial"/>
          <w:szCs w:val="20"/>
        </w:rPr>
        <w:t xml:space="preserve">ost </w:t>
      </w:r>
      <w:del w:id="693" w:author="Author">
        <w:r w:rsidRPr="0029208F" w:rsidDel="00D10D13">
          <w:rPr>
            <w:rFonts w:eastAsia="Arial" w:cs="Arial"/>
            <w:szCs w:val="20"/>
          </w:rPr>
          <w:delText>r</w:delText>
        </w:r>
      </w:del>
      <w:ins w:id="694"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E1039F3" w14:textId="77777777" w:rsidR="00F302FA" w:rsidRPr="0029208F" w:rsidRDefault="00F302FA" w:rsidP="00EB7FC1">
      <w:pPr>
        <w:contextualSpacing/>
        <w:rPr>
          <w:rFonts w:eastAsia="Arial" w:cs="Arial"/>
          <w:szCs w:val="20"/>
        </w:rPr>
      </w:pPr>
    </w:p>
    <w:p w14:paraId="2F8C0B40" w14:textId="729E2927" w:rsidR="00F302FA" w:rsidRDefault="00F302FA" w:rsidP="00D7363F">
      <w:pPr>
        <w:ind w:left="2880"/>
        <w:contextualSpacing/>
        <w:rPr>
          <w:rFonts w:eastAsia="Arial" w:cs="Arial"/>
          <w:szCs w:val="20"/>
        </w:rPr>
      </w:pPr>
      <w:r w:rsidRPr="0029208F">
        <w:rPr>
          <w:rFonts w:eastAsia="Arial" w:cs="Arial"/>
          <w:szCs w:val="20"/>
        </w:rPr>
        <w:t xml:space="preserve">In addition, if an Interconnection Customer switches its status from Full Capacity Deliverability Status </w:t>
      </w:r>
      <w:r w:rsidRPr="0029208F">
        <w:rPr>
          <w:rFonts w:cs="Arial"/>
          <w:szCs w:val="20"/>
        </w:rPr>
        <w:t>or Partial Capacity Deliverability Status</w:t>
      </w:r>
      <w:r w:rsidRPr="0029208F">
        <w:rPr>
          <w:rFonts w:eastAsia="Arial" w:cs="Arial"/>
          <w:szCs w:val="20"/>
        </w:rPr>
        <w:t xml:space="preserve"> to Energy-Only Deliverability Status within ten (10) Business Days following the Phase I Interconnection Study Results Meeting, </w:t>
      </w:r>
      <w:del w:id="695" w:author="Author">
        <w:r w:rsidRPr="0029208F" w:rsidDel="00D10D13">
          <w:rPr>
            <w:rFonts w:eastAsia="Arial" w:cs="Arial"/>
            <w:szCs w:val="20"/>
          </w:rPr>
          <w:delText xml:space="preserve"> </w:delText>
        </w:r>
      </w:del>
      <w:r w:rsidRPr="0029208F">
        <w:rPr>
          <w:rFonts w:eastAsia="Arial" w:cs="Arial"/>
          <w:szCs w:val="20"/>
        </w:rPr>
        <w:t xml:space="preserve">the required Interconnection Financial Security for Network Upgrades shall, for purposes of this section, be additionally capped at an amount no greater than the </w:t>
      </w:r>
      <w:del w:id="696" w:author="Author">
        <w:r w:rsidRPr="0029208F" w:rsidDel="00A669B1">
          <w:rPr>
            <w:rFonts w:eastAsia="Arial" w:cs="Arial"/>
            <w:szCs w:val="20"/>
          </w:rPr>
          <w:delText xml:space="preserve">total </w:delText>
        </w:r>
      </w:del>
      <w:ins w:id="697" w:author="Author">
        <w:r w:rsidR="00D10D13">
          <w:rPr>
            <w:rFonts w:eastAsia="Arial" w:cs="Arial"/>
            <w:szCs w:val="20"/>
          </w:rPr>
          <w:t xml:space="preserve">Current </w:t>
        </w:r>
      </w:ins>
      <w:del w:id="698" w:author="Author">
        <w:r w:rsidRPr="0029208F" w:rsidDel="00D10D13">
          <w:rPr>
            <w:rFonts w:eastAsia="Arial" w:cs="Arial"/>
            <w:szCs w:val="20"/>
          </w:rPr>
          <w:delText>c</w:delText>
        </w:r>
      </w:del>
      <w:ins w:id="699" w:author="Author">
        <w:r w:rsidR="00D10D13">
          <w:rPr>
            <w:rFonts w:eastAsia="Arial" w:cs="Arial"/>
            <w:szCs w:val="20"/>
          </w:rPr>
          <w:t>C</w:t>
        </w:r>
      </w:ins>
      <w:r w:rsidRPr="0029208F">
        <w:rPr>
          <w:rFonts w:eastAsia="Arial" w:cs="Arial"/>
          <w:szCs w:val="20"/>
        </w:rPr>
        <w:t xml:space="preserve">ost </w:t>
      </w:r>
      <w:del w:id="700" w:author="Author">
        <w:r w:rsidRPr="0029208F" w:rsidDel="00D10D13">
          <w:rPr>
            <w:rFonts w:eastAsia="Arial" w:cs="Arial"/>
            <w:szCs w:val="20"/>
          </w:rPr>
          <w:delText>r</w:delText>
        </w:r>
      </w:del>
      <w:ins w:id="701" w:author="Author">
        <w:r w:rsidR="00D10D13">
          <w:rPr>
            <w:rFonts w:eastAsia="Arial" w:cs="Arial"/>
            <w:szCs w:val="20"/>
          </w:rPr>
          <w:t>R</w:t>
        </w:r>
      </w:ins>
      <w:r w:rsidRPr="0029208F">
        <w:rPr>
          <w:rFonts w:eastAsia="Arial" w:cs="Arial"/>
          <w:szCs w:val="20"/>
        </w:rPr>
        <w:t>esponsibility assigned to the Interconnection Customer in the Phase I Interconnection Study for Reliability Network Upgrades.</w:t>
      </w:r>
    </w:p>
    <w:p w14:paraId="43808EF7" w14:textId="77777777" w:rsidR="00380A52" w:rsidRPr="0029208F" w:rsidRDefault="00380A52" w:rsidP="00D7363F">
      <w:pPr>
        <w:ind w:left="2880"/>
        <w:contextualSpacing/>
        <w:rPr>
          <w:rFonts w:eastAsia="Arial" w:cs="Arial"/>
          <w:szCs w:val="20"/>
        </w:rPr>
      </w:pPr>
    </w:p>
    <w:p w14:paraId="2A986646" w14:textId="22EE745C"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 xml:space="preserve">Interconnection Customers selecting Option (A) Full Capacity or Partial Capacity Deliverability Status must post for </w:t>
      </w:r>
      <w:ins w:id="702" w:author="Author">
        <w:r w:rsidR="009544B3">
          <w:rPr>
            <w:rFonts w:eastAsia="Arial" w:cs="Arial"/>
            <w:szCs w:val="20"/>
            <w:u w:val="single"/>
          </w:rPr>
          <w:t xml:space="preserve">assigned </w:t>
        </w:r>
      </w:ins>
      <w:r w:rsidRPr="0029208F">
        <w:rPr>
          <w:rFonts w:eastAsia="Arial" w:cs="Arial"/>
          <w:szCs w:val="20"/>
          <w:u w:val="single"/>
        </w:rPr>
        <w:t>RNUs and LDNUs.</w:t>
      </w:r>
    </w:p>
    <w:p w14:paraId="339864F8" w14:textId="77777777" w:rsidR="00F302FA" w:rsidRPr="0029208F" w:rsidRDefault="00F302FA" w:rsidP="00EB7FC1">
      <w:pPr>
        <w:contextualSpacing/>
        <w:rPr>
          <w:rFonts w:eastAsia="Arial" w:cs="Arial"/>
          <w:szCs w:val="20"/>
        </w:rPr>
      </w:pPr>
    </w:p>
    <w:p w14:paraId="78665A41" w14:textId="66BE028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and LDNUs shall equal the lesser of (i) fifteen percent (15%) of the </w:t>
      </w:r>
      <w:del w:id="703" w:author="Author">
        <w:r w:rsidRPr="0029208F" w:rsidDel="00A669B1">
          <w:rPr>
            <w:rFonts w:eastAsia="Arial" w:cs="Arial"/>
            <w:szCs w:val="20"/>
          </w:rPr>
          <w:delText xml:space="preserve">total RNU and LDNU </w:delText>
        </w:r>
      </w:del>
      <w:ins w:id="704" w:author="Author">
        <w:r w:rsidR="00D10D13">
          <w:rPr>
            <w:rFonts w:eastAsia="Arial" w:cs="Arial"/>
            <w:szCs w:val="20"/>
          </w:rPr>
          <w:t xml:space="preserve">Current </w:t>
        </w:r>
      </w:ins>
      <w:del w:id="705" w:author="Author">
        <w:r w:rsidRPr="0029208F" w:rsidDel="00D10D13">
          <w:rPr>
            <w:rFonts w:eastAsia="Arial" w:cs="Arial"/>
            <w:szCs w:val="20"/>
          </w:rPr>
          <w:delText>c</w:delText>
        </w:r>
      </w:del>
      <w:ins w:id="706" w:author="Author">
        <w:r w:rsidR="00D10D13">
          <w:rPr>
            <w:rFonts w:eastAsia="Arial" w:cs="Arial"/>
            <w:szCs w:val="20"/>
          </w:rPr>
          <w:t>C</w:t>
        </w:r>
      </w:ins>
      <w:r w:rsidRPr="0029208F">
        <w:rPr>
          <w:rFonts w:eastAsia="Arial" w:cs="Arial"/>
          <w:szCs w:val="20"/>
        </w:rPr>
        <w:t xml:space="preserve">ost </w:t>
      </w:r>
      <w:ins w:id="707" w:author="Author">
        <w:r w:rsidR="00D10D13">
          <w:rPr>
            <w:rFonts w:eastAsia="Arial" w:cs="Arial"/>
            <w:szCs w:val="20"/>
          </w:rPr>
          <w:t>R</w:t>
        </w:r>
      </w:ins>
      <w:del w:id="708"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7FA4BA8" w14:textId="77777777" w:rsidR="00D7363F" w:rsidRDefault="00D7363F" w:rsidP="00D7363F">
      <w:pPr>
        <w:ind w:left="2880" w:hanging="720"/>
        <w:contextualSpacing/>
        <w:rPr>
          <w:rFonts w:eastAsia="Arial" w:cs="Arial"/>
          <w:szCs w:val="20"/>
        </w:rPr>
      </w:pPr>
    </w:p>
    <w:p w14:paraId="09A1597E" w14:textId="53373700" w:rsidR="00F302FA" w:rsidRPr="0029208F" w:rsidRDefault="00F302FA" w:rsidP="00D7363F">
      <w:pPr>
        <w:ind w:left="2880" w:hanging="720"/>
        <w:contextualSpacing/>
        <w:rPr>
          <w:rFonts w:eastAsia="Arial" w:cs="Arial"/>
          <w:szCs w:val="20"/>
          <w:u w:val="single"/>
        </w:rPr>
      </w:pPr>
      <w:r w:rsidRPr="0029208F">
        <w:rPr>
          <w:rFonts w:eastAsia="Arial" w:cs="Arial"/>
          <w:szCs w:val="20"/>
        </w:rPr>
        <w:t>3)</w:t>
      </w:r>
      <w:r w:rsidR="00D7363F">
        <w:rPr>
          <w:rFonts w:eastAsia="Arial" w:cs="Arial"/>
          <w:szCs w:val="20"/>
        </w:rPr>
        <w:tab/>
      </w:r>
      <w:r w:rsidRPr="0029208F">
        <w:rPr>
          <w:rFonts w:eastAsia="Arial" w:cs="Arial"/>
          <w:szCs w:val="20"/>
          <w:u w:val="single"/>
        </w:rPr>
        <w:t xml:space="preserve">Interconnection Customers selecting Option (B) Full Capacity or Partial Capacity Deliverability Status must post for </w:t>
      </w:r>
      <w:ins w:id="709" w:author="Author">
        <w:r w:rsidR="009544B3">
          <w:rPr>
            <w:rFonts w:eastAsia="Arial" w:cs="Arial"/>
            <w:szCs w:val="20"/>
            <w:u w:val="single"/>
          </w:rPr>
          <w:t xml:space="preserve">assigned </w:t>
        </w:r>
      </w:ins>
      <w:r w:rsidRPr="0029208F">
        <w:rPr>
          <w:rFonts w:eastAsia="Arial" w:cs="Arial"/>
          <w:szCs w:val="20"/>
          <w:u w:val="single"/>
        </w:rPr>
        <w:t>RNUs, LDNUs and ADNUs.</w:t>
      </w:r>
    </w:p>
    <w:p w14:paraId="0DF2DD37" w14:textId="77777777" w:rsidR="00F302FA" w:rsidRPr="0029208F" w:rsidRDefault="00F302FA" w:rsidP="00EB7FC1">
      <w:pPr>
        <w:contextualSpacing/>
        <w:rPr>
          <w:rFonts w:eastAsia="Arial" w:cs="Arial"/>
          <w:szCs w:val="20"/>
        </w:rPr>
      </w:pPr>
    </w:p>
    <w:p w14:paraId="391D416D" w14:textId="271A7A25"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LDNUs and ADNUs shall </w:t>
      </w:r>
      <w:del w:id="710" w:author="Author">
        <w:r w:rsidRPr="0029208F" w:rsidDel="00A669B1">
          <w:rPr>
            <w:rFonts w:eastAsia="Arial" w:cs="Arial"/>
            <w:szCs w:val="20"/>
          </w:rPr>
          <w:delText xml:space="preserve">be </w:delText>
        </w:r>
      </w:del>
      <w:r w:rsidRPr="0029208F">
        <w:rPr>
          <w:rFonts w:eastAsia="Arial" w:cs="Arial"/>
          <w:szCs w:val="20"/>
        </w:rPr>
        <w:t xml:space="preserve">equal </w:t>
      </w:r>
      <w:del w:id="711" w:author="Author">
        <w:r w:rsidRPr="0029208F" w:rsidDel="00A669B1">
          <w:rPr>
            <w:rFonts w:eastAsia="Arial" w:cs="Arial"/>
            <w:szCs w:val="20"/>
          </w:rPr>
          <w:delText xml:space="preserve">to </w:delText>
        </w:r>
      </w:del>
      <w:r w:rsidRPr="0029208F">
        <w:rPr>
          <w:rFonts w:eastAsia="Arial" w:cs="Arial"/>
          <w:szCs w:val="20"/>
        </w:rPr>
        <w:t>the lesser of (i) fifteen percent (15%) of the</w:t>
      </w:r>
      <w:ins w:id="712" w:author="Weaver, Bill" w:date="2019-07-17T08:15:00Z">
        <w:r w:rsidR="00680316">
          <w:rPr>
            <w:rFonts w:eastAsia="Arial" w:cs="Arial"/>
            <w:szCs w:val="20"/>
          </w:rPr>
          <w:t xml:space="preserve"> ADNU costs and the</w:t>
        </w:r>
      </w:ins>
      <w:r w:rsidRPr="0029208F">
        <w:rPr>
          <w:rFonts w:eastAsia="Arial" w:cs="Arial"/>
          <w:szCs w:val="20"/>
        </w:rPr>
        <w:t xml:space="preserve"> total </w:t>
      </w:r>
      <w:ins w:id="713" w:author="Author">
        <w:r w:rsidR="00D10D13">
          <w:rPr>
            <w:rFonts w:eastAsia="Arial" w:cs="Arial"/>
            <w:szCs w:val="20"/>
          </w:rPr>
          <w:t xml:space="preserve">Current </w:t>
        </w:r>
      </w:ins>
      <w:del w:id="714" w:author="Author">
        <w:r w:rsidRPr="0029208F" w:rsidDel="00D10D13">
          <w:rPr>
            <w:rFonts w:eastAsia="Arial" w:cs="Arial"/>
            <w:szCs w:val="20"/>
          </w:rPr>
          <w:delText>c</w:delText>
        </w:r>
      </w:del>
      <w:ins w:id="715" w:author="Author">
        <w:r w:rsidR="00D10D13">
          <w:rPr>
            <w:rFonts w:eastAsia="Arial" w:cs="Arial"/>
            <w:szCs w:val="20"/>
          </w:rPr>
          <w:t>C</w:t>
        </w:r>
      </w:ins>
      <w:r w:rsidRPr="0029208F">
        <w:rPr>
          <w:rFonts w:eastAsia="Arial" w:cs="Arial"/>
          <w:szCs w:val="20"/>
        </w:rPr>
        <w:t xml:space="preserve">ost </w:t>
      </w:r>
      <w:ins w:id="716" w:author="Author">
        <w:r w:rsidR="00D10D13">
          <w:rPr>
            <w:rFonts w:eastAsia="Arial" w:cs="Arial"/>
            <w:szCs w:val="20"/>
          </w:rPr>
          <w:t>R</w:t>
        </w:r>
      </w:ins>
      <w:del w:id="717"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w:t>
      </w:r>
      <w:r w:rsidRPr="0029208F">
        <w:rPr>
          <w:rFonts w:eastAsia="Arial" w:cs="Arial"/>
          <w:szCs w:val="20"/>
        </w:rPr>
        <w:lastRenderedPageBreak/>
        <w:t xml:space="preserve">each existing Generating Facility as listed by the Interconnection Customer in its Interconnection Request, including any requested modifications thereto, or (iii) $7,500,000, but in no event less than $500,000.  </w:t>
      </w:r>
    </w:p>
    <w:p w14:paraId="3263C026" w14:textId="592ACD28" w:rsidR="00F302FA" w:rsidRDefault="00F302FA" w:rsidP="00EB7FC1">
      <w:pPr>
        <w:contextualSpacing/>
        <w:rPr>
          <w:rFonts w:eastAsia="Arial" w:cs="Arial"/>
          <w:szCs w:val="20"/>
        </w:rPr>
      </w:pPr>
    </w:p>
    <w:p w14:paraId="5A0D6706" w14:textId="3E75950E" w:rsidR="00996DE4" w:rsidRDefault="00996DE4" w:rsidP="00EB7FC1">
      <w:pPr>
        <w:contextualSpacing/>
        <w:rPr>
          <w:rFonts w:eastAsia="Arial" w:cs="Arial"/>
          <w:szCs w:val="20"/>
        </w:rPr>
      </w:pPr>
    </w:p>
    <w:p w14:paraId="3FE417F9" w14:textId="1F9A5C1D" w:rsidR="00996DE4" w:rsidRDefault="00996DE4" w:rsidP="00EB7FC1">
      <w:pPr>
        <w:contextualSpacing/>
        <w:rPr>
          <w:rFonts w:eastAsia="Arial" w:cs="Arial"/>
          <w:szCs w:val="20"/>
        </w:rPr>
      </w:pPr>
    </w:p>
    <w:p w14:paraId="7FCC906F" w14:textId="5D0C7748" w:rsidR="00996DE4" w:rsidRDefault="00996DE4" w:rsidP="00EB7FC1">
      <w:pPr>
        <w:contextualSpacing/>
        <w:rPr>
          <w:rFonts w:eastAsia="Arial" w:cs="Arial"/>
          <w:szCs w:val="20"/>
        </w:rPr>
      </w:pPr>
    </w:p>
    <w:p w14:paraId="4248E2E4" w14:textId="77777777" w:rsidR="00996DE4" w:rsidRPr="0029208F" w:rsidRDefault="00996DE4" w:rsidP="00EB7FC1">
      <w:pPr>
        <w:contextualSpacing/>
        <w:rPr>
          <w:rFonts w:eastAsia="Arial" w:cs="Arial"/>
          <w:szCs w:val="20"/>
        </w:rPr>
      </w:pPr>
    </w:p>
    <w:p w14:paraId="37CF4B92" w14:textId="76201BEA" w:rsidR="00F302FA" w:rsidRPr="0029208F" w:rsidRDefault="00F302FA" w:rsidP="00F50E97">
      <w:pPr>
        <w:pStyle w:val="Heading3"/>
        <w:ind w:firstLine="720"/>
        <w:rPr>
          <w:rFonts w:eastAsia="Arial"/>
        </w:rPr>
      </w:pPr>
      <w:bookmarkStart w:id="718" w:name="_Toc5267962"/>
      <w:bookmarkStart w:id="719" w:name="s11p2p4"/>
      <w:r w:rsidRPr="0029208F">
        <w:rPr>
          <w:rFonts w:eastAsia="Arial"/>
        </w:rPr>
        <w:t xml:space="preserve">11.2.4 </w:t>
      </w:r>
      <w:r w:rsidRPr="0029208F">
        <w:rPr>
          <w:rFonts w:eastAsia="Arial"/>
        </w:rPr>
        <w:tab/>
        <w:t>Posting Amount for Participating TO Interconnection Facilities.</w:t>
      </w:r>
      <w:bookmarkEnd w:id="718"/>
      <w:r w:rsidRPr="0029208F">
        <w:rPr>
          <w:rFonts w:eastAsia="Arial"/>
        </w:rPr>
        <w:t xml:space="preserve">  </w:t>
      </w:r>
    </w:p>
    <w:bookmarkEnd w:id="719"/>
    <w:p w14:paraId="2692EABF" w14:textId="77777777" w:rsidR="00F302FA" w:rsidRPr="0029208F" w:rsidRDefault="00F302FA" w:rsidP="00EB7FC1">
      <w:pPr>
        <w:ind w:left="1440" w:hanging="1440"/>
        <w:contextualSpacing/>
        <w:rPr>
          <w:rFonts w:eastAsia="Arial" w:cs="Arial"/>
          <w:szCs w:val="20"/>
        </w:rPr>
      </w:pPr>
    </w:p>
    <w:p w14:paraId="6D445888" w14:textId="77777777" w:rsidR="00F302FA" w:rsidRPr="0029208F" w:rsidRDefault="00F302FA" w:rsidP="00F50E97">
      <w:pPr>
        <w:pStyle w:val="Heading4"/>
        <w:ind w:left="720" w:firstLine="720"/>
        <w:rPr>
          <w:rFonts w:eastAsia="Arial"/>
        </w:rPr>
      </w:pPr>
      <w:bookmarkStart w:id="720" w:name="s11p2p4p1"/>
      <w:r w:rsidRPr="0029208F">
        <w:rPr>
          <w:rFonts w:eastAsia="Arial"/>
        </w:rPr>
        <w:t>11.2.4.1</w:t>
      </w:r>
      <w:r w:rsidRPr="0029208F">
        <w:rPr>
          <w:rFonts w:eastAsia="Arial"/>
        </w:rPr>
        <w:tab/>
        <w:t>Small Generator Interconnection Customers</w:t>
      </w:r>
    </w:p>
    <w:bookmarkEnd w:id="720"/>
    <w:p w14:paraId="72054D9E" w14:textId="77777777" w:rsidR="00F302FA" w:rsidRPr="0029208F" w:rsidRDefault="00F302FA" w:rsidP="00996DE4"/>
    <w:p w14:paraId="507F9C1C" w14:textId="2ED6032C" w:rsidR="00F302FA" w:rsidRPr="0029208F" w:rsidRDefault="00F302FA" w:rsidP="00D7363F">
      <w:pPr>
        <w:ind w:left="2160"/>
        <w:contextualSpacing/>
        <w:rPr>
          <w:rFonts w:eastAsia="Arial" w:cs="Arial"/>
          <w:szCs w:val="20"/>
        </w:rPr>
      </w:pPr>
      <w:r w:rsidRPr="0029208F">
        <w:rPr>
          <w:rFonts w:eastAsia="Arial" w:cs="Arial"/>
          <w:szCs w:val="20"/>
        </w:rPr>
        <w:t xml:space="preserve">Each Interconnection Customer for a Small Generating Facility assigned to a Queue Cluster shall post an Interconnection Financial Security instrument in an amount </w:t>
      </w:r>
      <w:r w:rsidRPr="0029208F">
        <w:rPr>
          <w:rFonts w:cs="Arial"/>
          <w:szCs w:val="20"/>
        </w:rPr>
        <w:t>equal to the lesser</w:t>
      </w:r>
      <w:r w:rsidRPr="0029208F">
        <w:rPr>
          <w:rFonts w:eastAsia="Arial" w:cs="Arial"/>
          <w:szCs w:val="20"/>
        </w:rPr>
        <w:t xml:space="preserve"> of (i) fifteen (15) percent of the </w:t>
      </w:r>
      <w:del w:id="721" w:author="Author">
        <w:r w:rsidRPr="0029208F" w:rsidDel="00C00200">
          <w:rPr>
            <w:rFonts w:eastAsia="Arial" w:cs="Arial"/>
            <w:szCs w:val="20"/>
          </w:rPr>
          <w:delText xml:space="preserve">total </w:delText>
        </w:r>
      </w:del>
      <w:ins w:id="722" w:author="Author">
        <w:r w:rsidR="00C00200">
          <w:rPr>
            <w:rFonts w:eastAsia="Arial" w:cs="Arial"/>
            <w:szCs w:val="20"/>
          </w:rPr>
          <w:t>Current</w:t>
        </w:r>
        <w:r w:rsidR="00C00200" w:rsidRPr="0029208F">
          <w:rPr>
            <w:rFonts w:eastAsia="Arial" w:cs="Arial"/>
            <w:szCs w:val="20"/>
          </w:rPr>
          <w:t xml:space="preserve"> </w:t>
        </w:r>
      </w:ins>
      <w:del w:id="723" w:author="Author">
        <w:r w:rsidRPr="0029208F" w:rsidDel="00C00200">
          <w:rPr>
            <w:rFonts w:eastAsia="Arial" w:cs="Arial"/>
            <w:szCs w:val="20"/>
          </w:rPr>
          <w:delText>c</w:delText>
        </w:r>
      </w:del>
      <w:ins w:id="724" w:author="Author">
        <w:r w:rsidR="00C00200">
          <w:rPr>
            <w:rFonts w:eastAsia="Arial" w:cs="Arial"/>
            <w:szCs w:val="20"/>
          </w:rPr>
          <w:t>C</w:t>
        </w:r>
      </w:ins>
      <w:r w:rsidRPr="0029208F">
        <w:rPr>
          <w:rFonts w:eastAsia="Arial" w:cs="Arial"/>
          <w:szCs w:val="20"/>
        </w:rPr>
        <w:t xml:space="preserve">ost </w:t>
      </w:r>
      <w:ins w:id="725" w:author="Author">
        <w:r w:rsidR="00C00200">
          <w:rPr>
            <w:rFonts w:eastAsia="Arial" w:cs="Arial"/>
            <w:szCs w:val="20"/>
          </w:rPr>
          <w:t>R</w:t>
        </w:r>
      </w:ins>
      <w:del w:id="726"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A94C5CC" w14:textId="77777777" w:rsidR="00F302FA" w:rsidRPr="0029208F" w:rsidRDefault="00F302FA" w:rsidP="00EB7FC1">
      <w:pPr>
        <w:ind w:left="1440"/>
        <w:contextualSpacing/>
        <w:rPr>
          <w:rFonts w:eastAsia="Arial" w:cs="Arial"/>
          <w:szCs w:val="20"/>
        </w:rPr>
      </w:pPr>
    </w:p>
    <w:p w14:paraId="487504F7" w14:textId="77777777" w:rsidR="00F302FA" w:rsidRPr="0029208F" w:rsidRDefault="00F302FA" w:rsidP="00F50E97">
      <w:pPr>
        <w:pStyle w:val="Heading4"/>
        <w:ind w:left="720" w:firstLine="720"/>
        <w:rPr>
          <w:rFonts w:eastAsia="Arial"/>
        </w:rPr>
      </w:pPr>
      <w:bookmarkStart w:id="727" w:name="s11p2p4p2"/>
      <w:r w:rsidRPr="0029208F">
        <w:rPr>
          <w:rFonts w:eastAsia="Arial"/>
        </w:rPr>
        <w:t>11.2.4.2</w:t>
      </w:r>
      <w:r w:rsidRPr="0029208F">
        <w:rPr>
          <w:rFonts w:eastAsia="Arial"/>
        </w:rPr>
        <w:tab/>
        <w:t>Large Generator Interconnection Customers</w:t>
      </w:r>
    </w:p>
    <w:bookmarkEnd w:id="727"/>
    <w:p w14:paraId="4C4C5A1C" w14:textId="77777777" w:rsidR="00F302FA" w:rsidRPr="0029208F" w:rsidRDefault="00F302FA" w:rsidP="00EB7FC1">
      <w:pPr>
        <w:ind w:left="1440" w:hanging="1440"/>
        <w:contextualSpacing/>
        <w:rPr>
          <w:rFonts w:eastAsia="Arial" w:cs="Arial"/>
          <w:b/>
          <w:szCs w:val="20"/>
        </w:rPr>
      </w:pPr>
    </w:p>
    <w:p w14:paraId="2829D0F8" w14:textId="43F66BB7" w:rsidR="00F302FA" w:rsidRPr="0029208F" w:rsidRDefault="00F302FA" w:rsidP="00D7363F">
      <w:pPr>
        <w:ind w:left="2160"/>
        <w:contextualSpacing/>
        <w:rPr>
          <w:rFonts w:eastAsia="Arial" w:cs="Arial"/>
          <w:b/>
          <w:szCs w:val="20"/>
        </w:rPr>
      </w:pPr>
      <w:r w:rsidRPr="0029208F">
        <w:rPr>
          <w:rFonts w:eastAsia="Arial" w:cs="Arial"/>
          <w:szCs w:val="20"/>
        </w:rPr>
        <w:t xml:space="preserve">Each Interconnection Customer for a Large Generating Facility assigned to a Queue Cluster shall post an Interconnection Financial Security instrument in an amount equal to the lesser of (i) fifteen (15) percent of the </w:t>
      </w:r>
      <w:del w:id="728" w:author="Author">
        <w:r w:rsidRPr="0029208F" w:rsidDel="00C00200">
          <w:rPr>
            <w:rFonts w:eastAsia="Arial" w:cs="Arial"/>
            <w:szCs w:val="20"/>
          </w:rPr>
          <w:delText xml:space="preserve">total </w:delText>
        </w:r>
      </w:del>
      <w:ins w:id="729" w:author="Author">
        <w:r w:rsidR="00C00200">
          <w:rPr>
            <w:rFonts w:eastAsia="Arial" w:cs="Arial"/>
            <w:szCs w:val="20"/>
          </w:rPr>
          <w:t xml:space="preserve">Current </w:t>
        </w:r>
      </w:ins>
      <w:del w:id="730" w:author="Author">
        <w:r w:rsidRPr="0029208F" w:rsidDel="00C00200">
          <w:rPr>
            <w:rFonts w:eastAsia="Arial" w:cs="Arial"/>
            <w:szCs w:val="20"/>
          </w:rPr>
          <w:delText>c</w:delText>
        </w:r>
      </w:del>
      <w:ins w:id="731" w:author="Author">
        <w:r w:rsidR="00C00200">
          <w:rPr>
            <w:rFonts w:eastAsia="Arial" w:cs="Arial"/>
            <w:szCs w:val="20"/>
          </w:rPr>
          <w:t>C</w:t>
        </w:r>
      </w:ins>
      <w:r w:rsidRPr="0029208F">
        <w:rPr>
          <w:rFonts w:eastAsia="Arial" w:cs="Arial"/>
          <w:szCs w:val="20"/>
        </w:rPr>
        <w:t xml:space="preserve">ost </w:t>
      </w:r>
      <w:ins w:id="732" w:author="Author">
        <w:r w:rsidR="00C00200">
          <w:rPr>
            <w:rFonts w:eastAsia="Arial" w:cs="Arial"/>
            <w:szCs w:val="20"/>
          </w:rPr>
          <w:t>R</w:t>
        </w:r>
      </w:ins>
      <w:del w:id="733"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w:t>
      </w:r>
    </w:p>
    <w:p w14:paraId="250068ED" w14:textId="77777777" w:rsidR="00D7363F" w:rsidRPr="0029208F" w:rsidRDefault="00D7363F" w:rsidP="00EB7FC1">
      <w:pPr>
        <w:contextualSpacing/>
        <w:rPr>
          <w:rFonts w:eastAsia="Arial" w:cs="Arial"/>
          <w:szCs w:val="20"/>
        </w:rPr>
      </w:pPr>
    </w:p>
    <w:p w14:paraId="704DD460" w14:textId="77777777" w:rsidR="007000D4" w:rsidRPr="0029208F" w:rsidRDefault="007000D4" w:rsidP="00F50E97">
      <w:pPr>
        <w:pStyle w:val="Heading3"/>
        <w:ind w:firstLine="720"/>
        <w:rPr>
          <w:rFonts w:eastAsia="Arial"/>
        </w:rPr>
      </w:pPr>
      <w:bookmarkStart w:id="734" w:name="_Toc5267963"/>
      <w:bookmarkStart w:id="735" w:name="s11p2p5"/>
      <w:r w:rsidRPr="0029208F">
        <w:rPr>
          <w:rFonts w:eastAsia="Arial"/>
        </w:rPr>
        <w:t>11.2.5</w:t>
      </w:r>
      <w:r w:rsidRPr="0029208F">
        <w:rPr>
          <w:rFonts w:eastAsia="Arial"/>
        </w:rPr>
        <w:tab/>
        <w:t>Cost Estimates Less than Minimum Posting Amounts.</w:t>
      </w:r>
      <w:bookmarkEnd w:id="734"/>
      <w:r w:rsidRPr="0029208F">
        <w:rPr>
          <w:rFonts w:eastAsia="Arial"/>
        </w:rPr>
        <w:t xml:space="preserve">  </w:t>
      </w:r>
    </w:p>
    <w:bookmarkEnd w:id="735"/>
    <w:p w14:paraId="704DD461" w14:textId="77777777" w:rsidR="007000D4" w:rsidRPr="0029208F" w:rsidRDefault="007000D4" w:rsidP="00EB7FC1">
      <w:pPr>
        <w:ind w:left="1440" w:hanging="1440"/>
        <w:contextualSpacing/>
        <w:rPr>
          <w:rFonts w:eastAsia="Arial" w:cs="Arial"/>
          <w:szCs w:val="20"/>
        </w:rPr>
      </w:pPr>
    </w:p>
    <w:p w14:paraId="704DD462" w14:textId="52CDC979" w:rsidR="007000D4" w:rsidRPr="0029208F" w:rsidRDefault="000060B3" w:rsidP="00D7363F">
      <w:pPr>
        <w:ind w:left="1440"/>
      </w:pPr>
      <w:r w:rsidRPr="0029208F">
        <w:t>If</w:t>
      </w:r>
      <w:r w:rsidR="00D05EA3">
        <w:t xml:space="preserve"> </w:t>
      </w:r>
      <w:ins w:id="736" w:author="Author">
        <w:r w:rsidR="00D05EA3">
          <w:t>(1)</w:t>
        </w:r>
      </w:ins>
      <w:r w:rsidRPr="0029208F">
        <w:t xml:space="preserve"> the </w:t>
      </w:r>
      <w:del w:id="737" w:author="Author">
        <w:r w:rsidRPr="0029208F" w:rsidDel="000661E6">
          <w:delText xml:space="preserve">costs </w:delText>
        </w:r>
      </w:del>
      <w:ins w:id="738" w:author="Author">
        <w:r w:rsidR="000661E6">
          <w:t>Current Cost Responsibility</w:t>
        </w:r>
        <w:r w:rsidR="000661E6" w:rsidRPr="0029208F">
          <w:t xml:space="preserve"> </w:t>
        </w:r>
      </w:ins>
      <w:r w:rsidRPr="0029208F">
        <w:t xml:space="preserve">of the </w:t>
      </w:r>
      <w:del w:id="739" w:author="Author">
        <w:r w:rsidRPr="0029208F" w:rsidDel="000661E6">
          <w:delText xml:space="preserve">estimated </w:delText>
        </w:r>
      </w:del>
      <w:ins w:id="740" w:author="Author">
        <w:r w:rsidR="000661E6">
          <w:t>Assigned</w:t>
        </w:r>
        <w:r w:rsidR="000661E6" w:rsidRPr="0029208F">
          <w:t xml:space="preserve"> </w:t>
        </w:r>
      </w:ins>
      <w:r w:rsidRPr="0029208F">
        <w:t>Network Upgrades</w:t>
      </w:r>
      <w:ins w:id="741" w:author="Author">
        <w:r w:rsidR="00D05EA3">
          <w:t>,</w:t>
        </w:r>
      </w:ins>
      <w:r w:rsidRPr="0029208F">
        <w:t xml:space="preserve"> </w:t>
      </w:r>
      <w:del w:id="742" w:author="Author">
        <w:r w:rsidRPr="0029208F" w:rsidDel="00D05EA3">
          <w:delText>or</w:delText>
        </w:r>
      </w:del>
      <w:ins w:id="743" w:author="Author">
        <w:del w:id="744" w:author="Author">
          <w:r w:rsidR="009544B3" w:rsidDel="00D05EA3">
            <w:delText xml:space="preserve"> </w:delText>
          </w:r>
        </w:del>
        <w:r w:rsidR="00D05EA3">
          <w:t xml:space="preserve">(2) </w:t>
        </w:r>
        <w:del w:id="745" w:author="Author">
          <w:r w:rsidR="009544B3" w:rsidDel="00D05EA3">
            <w:delText xml:space="preserve"> </w:delText>
          </w:r>
        </w:del>
        <w:r w:rsidR="009544B3">
          <w:t xml:space="preserve">the </w:t>
        </w:r>
        <w:r w:rsidR="00D05EA3">
          <w:t xml:space="preserve">allocated </w:t>
        </w:r>
        <w:r w:rsidR="009544B3">
          <w:t>costs of</w:t>
        </w:r>
      </w:ins>
      <w:r w:rsidRPr="0029208F">
        <w:t xml:space="preserve"> the Participating TO Interconnection Facilities</w:t>
      </w:r>
      <w:ins w:id="746" w:author="Author">
        <w:r w:rsidR="00D05EA3">
          <w:t>, or (3) both</w:t>
        </w:r>
      </w:ins>
      <w:r w:rsidRPr="0029208F">
        <w:t xml:space="preserve"> are less than the</w:t>
      </w:r>
      <w:ins w:id="747" w:author="Author">
        <w:r w:rsidR="00D05EA3">
          <w:t xml:space="preserve"> respective</w:t>
        </w:r>
      </w:ins>
      <w:r w:rsidRPr="0029208F">
        <w:t xml:space="preserve"> minimum posting amounts that would apply under Sections 11.2.4.1 or 11.2.4.2, then the posting amount required will </w:t>
      </w:r>
      <w:del w:id="748" w:author="Author">
        <w:r w:rsidRPr="0029208F" w:rsidDel="00A669B1">
          <w:delText xml:space="preserve">be </w:delText>
        </w:r>
      </w:del>
      <w:r w:rsidRPr="0029208F">
        <w:t xml:space="preserve">equal </w:t>
      </w:r>
      <w:del w:id="749" w:author="Author">
        <w:r w:rsidRPr="0029208F" w:rsidDel="00A669B1">
          <w:delText xml:space="preserve">to </w:delText>
        </w:r>
      </w:del>
      <w:r w:rsidRPr="0029208F">
        <w:t xml:space="preserve">the </w:t>
      </w:r>
      <w:ins w:id="750" w:author="Author">
        <w:r w:rsidR="000661E6">
          <w:t xml:space="preserve">Current Cost Responsibility of the </w:t>
        </w:r>
      </w:ins>
      <w:del w:id="751" w:author="Author">
        <w:r w:rsidRPr="0029208F" w:rsidDel="000661E6">
          <w:delText xml:space="preserve">estimated </w:delText>
        </w:r>
      </w:del>
      <w:ins w:id="752" w:author="Author">
        <w:r w:rsidR="000661E6">
          <w:t xml:space="preserve">Assigned </w:t>
        </w:r>
      </w:ins>
      <w:r w:rsidRPr="0029208F">
        <w:t xml:space="preserve">Network Upgrades </w:t>
      </w:r>
      <w:del w:id="753" w:author="Author">
        <w:r w:rsidRPr="0029208F" w:rsidDel="000661E6">
          <w:delText xml:space="preserve">amount </w:delText>
        </w:r>
      </w:del>
      <w:r w:rsidRPr="0029208F">
        <w:t>or the</w:t>
      </w:r>
      <w:ins w:id="754" w:author="Author">
        <w:r w:rsidR="000661E6">
          <w:t xml:space="preserve"> </w:t>
        </w:r>
        <w:del w:id="755" w:author="Author">
          <w:r w:rsidR="000661E6" w:rsidDel="009544B3">
            <w:delText>assigned</w:delText>
          </w:r>
        </w:del>
      </w:ins>
      <w:del w:id="756" w:author="Author">
        <w:r w:rsidRPr="0029208F" w:rsidDel="009544B3">
          <w:delText xml:space="preserve"> </w:delText>
        </w:r>
      </w:del>
      <w:ins w:id="757" w:author="Author">
        <w:r w:rsidR="009544B3">
          <w:t xml:space="preserve">allocated costs for </w:t>
        </w:r>
      </w:ins>
      <w:r w:rsidRPr="0029208F">
        <w:t>Participating TO Interconnection Facilities</w:t>
      </w:r>
      <w:ins w:id="758" w:author="Author">
        <w:r w:rsidR="00D05EA3">
          <w:t>, as applicable</w:t>
        </w:r>
      </w:ins>
      <w:del w:id="759" w:author="Author">
        <w:r w:rsidRPr="0029208F" w:rsidDel="000661E6">
          <w:delText xml:space="preserve"> amount</w:delText>
        </w:r>
      </w:del>
      <w:r w:rsidR="007000D4" w:rsidRPr="0029208F">
        <w:t>.</w:t>
      </w:r>
    </w:p>
    <w:p w14:paraId="704DD463" w14:textId="77777777" w:rsidR="007000D4" w:rsidRPr="0029208F" w:rsidRDefault="007000D4" w:rsidP="00EB7FC1">
      <w:pPr>
        <w:contextualSpacing/>
        <w:rPr>
          <w:rFonts w:eastAsia="Arial" w:cs="Arial"/>
          <w:szCs w:val="20"/>
        </w:rPr>
      </w:pPr>
    </w:p>
    <w:p w14:paraId="704DD46A" w14:textId="5F2DD692" w:rsidR="007000D4" w:rsidRPr="0029208F" w:rsidRDefault="00C358EA" w:rsidP="00C358EA">
      <w:r>
        <w:t>…</w:t>
      </w:r>
    </w:p>
    <w:p w14:paraId="1DD62FA0" w14:textId="77777777" w:rsidR="00F302FA" w:rsidRPr="0029208F" w:rsidRDefault="00F302FA" w:rsidP="00EB7FC1">
      <w:pPr>
        <w:ind w:left="1440" w:hanging="1440"/>
        <w:contextualSpacing/>
        <w:rPr>
          <w:rFonts w:eastAsia="Arial" w:cs="Arial"/>
          <w:szCs w:val="20"/>
        </w:rPr>
      </w:pPr>
    </w:p>
    <w:p w14:paraId="6094CCB9" w14:textId="77777777" w:rsidR="00F302FA" w:rsidRDefault="00F302FA" w:rsidP="00F50E97">
      <w:pPr>
        <w:pStyle w:val="Heading2"/>
        <w:ind w:left="720" w:hanging="720"/>
      </w:pPr>
      <w:bookmarkStart w:id="760" w:name="_Toc5267966"/>
      <w:r w:rsidRPr="0029208F">
        <w:t xml:space="preserve">11.3 </w:t>
      </w:r>
      <w:r w:rsidRPr="0029208F">
        <w:tab/>
        <w:t>Interconnection Financial Security-Second and Third Postings for Queue Cluster Customers and Initial and Second Postings for Independent Study Process Customers</w:t>
      </w:r>
      <w:bookmarkEnd w:id="760"/>
    </w:p>
    <w:p w14:paraId="15BF9E0B" w14:textId="77777777" w:rsidR="00D7363F" w:rsidRPr="0029208F" w:rsidRDefault="00D7363F" w:rsidP="00EB7FC1">
      <w:pPr>
        <w:ind w:left="720" w:hanging="720"/>
        <w:contextualSpacing/>
        <w:rPr>
          <w:rFonts w:cs="Arial"/>
          <w:szCs w:val="20"/>
        </w:rPr>
      </w:pPr>
    </w:p>
    <w:p w14:paraId="477EC034" w14:textId="33820FD4" w:rsidR="00F302FA" w:rsidRDefault="00F302FA" w:rsidP="00F50E97">
      <w:pPr>
        <w:pStyle w:val="Heading3"/>
        <w:ind w:left="1440" w:hanging="720"/>
      </w:pPr>
      <w:bookmarkStart w:id="761" w:name="_Toc5267967"/>
      <w:r w:rsidRPr="0029208F">
        <w:t>11.3.1</w:t>
      </w:r>
      <w:r w:rsidRPr="0029208F">
        <w:tab/>
        <w:t>Second Posting for Queue Cluster Customers; Initial Posting for Independent Study Process Customers</w:t>
      </w:r>
      <w:bookmarkEnd w:id="761"/>
    </w:p>
    <w:p w14:paraId="47C0336F" w14:textId="77777777" w:rsidR="00D7363F" w:rsidRPr="0029208F" w:rsidRDefault="00D7363F" w:rsidP="00D7363F">
      <w:pPr>
        <w:ind w:left="1440" w:hanging="720"/>
        <w:contextualSpacing/>
        <w:rPr>
          <w:rFonts w:cs="Arial"/>
          <w:szCs w:val="20"/>
        </w:rPr>
      </w:pPr>
    </w:p>
    <w:p w14:paraId="64A0736A" w14:textId="3892E0A2" w:rsidR="00F302FA" w:rsidRPr="0029208F" w:rsidRDefault="00D7363F" w:rsidP="00FA73D5">
      <w:pPr>
        <w:ind w:left="2160" w:hanging="720"/>
        <w:contextualSpacing/>
        <w:rPr>
          <w:rFonts w:cs="Arial"/>
          <w:szCs w:val="20"/>
        </w:rPr>
      </w:pPr>
      <w:r>
        <w:rPr>
          <w:rFonts w:cs="Arial"/>
          <w:b/>
          <w:bCs/>
          <w:szCs w:val="20"/>
        </w:rPr>
        <w:t>11.3.1.1</w:t>
      </w:r>
      <w:r w:rsidR="00F302FA" w:rsidRPr="0029208F">
        <w:rPr>
          <w:rFonts w:cs="Arial"/>
          <w:b/>
          <w:bCs/>
          <w:szCs w:val="20"/>
        </w:rPr>
        <w:tab/>
      </w:r>
      <w:r w:rsidR="00F302FA" w:rsidRPr="0029208F">
        <w:rPr>
          <w:rFonts w:cs="Arial"/>
          <w:szCs w:val="20"/>
        </w:rPr>
        <w:t xml:space="preserve">Each Interconnection Customer in a Queue Cluster shall make second postings, with notice to the CAISO, of two separate Interconnection Financial </w:t>
      </w:r>
      <w:r w:rsidR="00F302FA" w:rsidRPr="0029208F">
        <w:rPr>
          <w:rFonts w:cs="Arial"/>
          <w:szCs w:val="20"/>
        </w:rPr>
        <w:lastRenderedPageBreak/>
        <w:t xml:space="preserve">Security instruments: (i) a second posting relating to the Network Upgrades; and (ii) a second posting relating to the Participating TO’s Interconnection Facilities. The </w:t>
      </w:r>
      <w:ins w:id="762" w:author="Author">
        <w:r w:rsidR="008E10C8">
          <w:rPr>
            <w:rFonts w:cs="Arial"/>
            <w:szCs w:val="20"/>
          </w:rPr>
          <w:t xml:space="preserve">Current </w:t>
        </w:r>
      </w:ins>
      <w:del w:id="763" w:author="Author">
        <w:r w:rsidR="00F302FA" w:rsidRPr="0029208F" w:rsidDel="008E10C8">
          <w:rPr>
            <w:rFonts w:cs="Arial"/>
            <w:szCs w:val="20"/>
          </w:rPr>
          <w:delText>c</w:delText>
        </w:r>
      </w:del>
      <w:ins w:id="764" w:author="Author">
        <w:r w:rsidR="008E10C8">
          <w:rPr>
            <w:rFonts w:cs="Arial"/>
            <w:szCs w:val="20"/>
          </w:rPr>
          <w:t>C</w:t>
        </w:r>
      </w:ins>
      <w:r w:rsidR="00F302FA" w:rsidRPr="0029208F">
        <w:rPr>
          <w:rFonts w:cs="Arial"/>
          <w:szCs w:val="20"/>
        </w:rPr>
        <w:t xml:space="preserve">ost </w:t>
      </w:r>
      <w:ins w:id="765" w:author="Author">
        <w:r w:rsidR="008E10C8">
          <w:rPr>
            <w:rFonts w:cs="Arial"/>
            <w:szCs w:val="20"/>
          </w:rPr>
          <w:t>R</w:t>
        </w:r>
      </w:ins>
      <w:del w:id="766" w:author="Author">
        <w:r w:rsidR="00F302FA" w:rsidRPr="0029208F" w:rsidDel="008E10C8">
          <w:rPr>
            <w:rFonts w:cs="Arial"/>
            <w:szCs w:val="20"/>
          </w:rPr>
          <w:delText>r</w:delText>
        </w:r>
      </w:del>
      <w:r w:rsidR="00F302FA" w:rsidRPr="0029208F">
        <w:rPr>
          <w:rFonts w:cs="Arial"/>
          <w:szCs w:val="20"/>
        </w:rPr>
        <w:t xml:space="preserve">esponsibility </w:t>
      </w:r>
      <w:del w:id="767" w:author="Author">
        <w:r w:rsidR="00F302FA" w:rsidRPr="0029208F" w:rsidDel="008E10C8">
          <w:rPr>
            <w:rFonts w:cs="Arial"/>
            <w:szCs w:val="20"/>
          </w:rPr>
          <w:delText xml:space="preserve">estimates </w:delText>
        </w:r>
      </w:del>
      <w:r w:rsidR="00F302FA" w:rsidRPr="0029208F">
        <w:rPr>
          <w:rFonts w:cs="Arial"/>
          <w:szCs w:val="20"/>
        </w:rPr>
        <w:t xml:space="preserve">for calculating the second and third Interconnection Financial Security postings for Interconnection Customers in Queue Clusters shall be set forth in the Phase II Interconnection Study report. </w:t>
      </w:r>
    </w:p>
    <w:p w14:paraId="34C7B50A" w14:textId="77777777" w:rsidR="00D7363F" w:rsidRDefault="00D7363F" w:rsidP="00FA73D5">
      <w:pPr>
        <w:ind w:left="2160" w:hanging="720"/>
      </w:pPr>
    </w:p>
    <w:p w14:paraId="7A789241" w14:textId="4A678756" w:rsidR="00F302FA" w:rsidRPr="0029208F" w:rsidRDefault="00F302FA" w:rsidP="00FA73D5">
      <w:pPr>
        <w:ind w:left="2160"/>
      </w:pPr>
      <w:r w:rsidRPr="0029208F">
        <w:t xml:space="preserve">Each Interconnection Customer in the Independent Study Process shall make initial postings, with notice to the CAISO, of two separate Interconnection Financial Security instruments: (i) a posting relating to the applicable Network Upgrades; and (ii) a posting relating to the Participating TO’s Interconnection Facilities.  The </w:t>
      </w:r>
      <w:ins w:id="768" w:author="Author">
        <w:r w:rsidR="008E10C8">
          <w:t xml:space="preserve">Current </w:t>
        </w:r>
      </w:ins>
      <w:del w:id="769" w:author="Author">
        <w:r w:rsidRPr="0029208F" w:rsidDel="008E10C8">
          <w:delText>c</w:delText>
        </w:r>
      </w:del>
      <w:ins w:id="770" w:author="Author">
        <w:r w:rsidR="008E10C8">
          <w:t>C</w:t>
        </w:r>
      </w:ins>
      <w:r w:rsidRPr="0029208F">
        <w:t xml:space="preserve">ost </w:t>
      </w:r>
      <w:del w:id="771" w:author="Author">
        <w:r w:rsidRPr="0029208F" w:rsidDel="008E10C8">
          <w:delText>r</w:delText>
        </w:r>
      </w:del>
      <w:ins w:id="772" w:author="Author">
        <w:r w:rsidR="008E10C8">
          <w:t>R</w:t>
        </w:r>
      </w:ins>
      <w:r w:rsidRPr="0029208F">
        <w:t xml:space="preserve">esponsibility </w:t>
      </w:r>
      <w:del w:id="773" w:author="Author">
        <w:r w:rsidRPr="0029208F" w:rsidDel="008E10C8">
          <w:delText xml:space="preserve">estimates </w:delText>
        </w:r>
      </w:del>
      <w:r w:rsidRPr="0029208F">
        <w:t>for calculating the initial Interconnection Financial Security Posting shall be set forth in the System Impact and Facilities Study report.</w:t>
      </w:r>
    </w:p>
    <w:p w14:paraId="18FD5E1B" w14:textId="77777777" w:rsidR="00FA73D5" w:rsidRPr="0029208F" w:rsidRDefault="00FA73D5" w:rsidP="00996DE4"/>
    <w:p w14:paraId="6C8FB311" w14:textId="524693CF" w:rsidR="00F302FA" w:rsidRPr="0029208F" w:rsidRDefault="00F50E97" w:rsidP="00F50E97">
      <w:pPr>
        <w:pStyle w:val="Heading4"/>
        <w:ind w:left="720" w:firstLine="720"/>
      </w:pPr>
      <w:r>
        <w:t>11.3.1.2</w:t>
      </w:r>
      <w:r w:rsidR="00F302FA" w:rsidRPr="0029208F">
        <w:tab/>
        <w:t xml:space="preserve">Timing of Posting </w:t>
      </w:r>
    </w:p>
    <w:p w14:paraId="7F249378" w14:textId="77777777" w:rsidR="00D7363F" w:rsidRDefault="00D7363F" w:rsidP="00D7363F">
      <w:pPr>
        <w:ind w:left="1440"/>
      </w:pPr>
    </w:p>
    <w:p w14:paraId="5FD58CA2" w14:textId="393A5755" w:rsidR="00F302FA" w:rsidRPr="0029208F" w:rsidRDefault="00F302FA" w:rsidP="00F50E97">
      <w:pPr>
        <w:ind w:left="2160"/>
      </w:pPr>
      <w:r w:rsidRPr="0029208F">
        <w:t xml:space="preserve">The </w:t>
      </w:r>
      <w:r w:rsidR="00607BAF" w:rsidRPr="00607BAF">
        <w:t xml:space="preserve">postings set forth in this Section for Interconnection Customers in a Queue Cluster shall be made any time after issuance of the final Phase II Interconnection Study report but no later than </w:t>
      </w:r>
      <w:r w:rsidRPr="0029208F">
        <w:t xml:space="preserve">one hundred eighty (180) calendar days after issuance of the final Phase II Interconnection Study report.  </w:t>
      </w:r>
    </w:p>
    <w:p w14:paraId="0E3531B9" w14:textId="77777777" w:rsidR="00D7363F" w:rsidRDefault="00D7363F" w:rsidP="00F50E97">
      <w:pPr>
        <w:ind w:left="2160"/>
        <w:contextualSpacing/>
        <w:rPr>
          <w:rFonts w:cs="Arial"/>
          <w:szCs w:val="20"/>
        </w:rPr>
      </w:pPr>
    </w:p>
    <w:p w14:paraId="1E810DA0" w14:textId="74DB81F2" w:rsidR="00F302FA" w:rsidRDefault="00F302FA" w:rsidP="00F50E97">
      <w:pPr>
        <w:ind w:left="2160"/>
      </w:pPr>
      <w:r w:rsidRPr="0029208F">
        <w:t xml:space="preserve">The initial postings for Interconnection Customers in the Independent Study Process shall be made </w:t>
      </w:r>
      <w:r w:rsidR="00DB49A9">
        <w:t>a</w:t>
      </w:r>
      <w:r w:rsidR="00DB49A9" w:rsidRPr="00DB49A9">
        <w:t xml:space="preserve">ny time after the issuance of the final System Impact and Facilities Study report under the Independent Study Process but no later than </w:t>
      </w:r>
      <w:r w:rsidRPr="0029208F">
        <w:t xml:space="preserve">one hundred twenty (120) calendar days after the CAISO provides the results of the System Impact and Facilities Study. </w:t>
      </w:r>
    </w:p>
    <w:p w14:paraId="13D887B9" w14:textId="77777777" w:rsidR="00D7363F" w:rsidRPr="0029208F" w:rsidRDefault="00D7363F" w:rsidP="00F50E97">
      <w:pPr>
        <w:ind w:left="2160"/>
      </w:pPr>
    </w:p>
    <w:p w14:paraId="57F486BE" w14:textId="11FC4B77" w:rsidR="00F302FA" w:rsidRDefault="00F302FA" w:rsidP="00F50E97">
      <w:pPr>
        <w:ind w:left="2160"/>
        <w:contextualSpacing/>
        <w:rPr>
          <w:rFonts w:cs="Arial"/>
          <w:szCs w:val="20"/>
        </w:rPr>
      </w:pPr>
      <w:r w:rsidRPr="0029208F">
        <w:rPr>
          <w:rFonts w:cs="Arial"/>
          <w:szCs w:val="20"/>
          <w:u w:val="single"/>
        </w:rPr>
        <w:t>Revised Cluster Study Reports</w:t>
      </w:r>
      <w:r w:rsidRPr="0029208F">
        <w:rPr>
          <w:rFonts w:cs="Arial"/>
          <w:szCs w:val="20"/>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7CEC5816" w14:textId="77777777" w:rsidR="00D7363F" w:rsidRPr="0029208F" w:rsidRDefault="00D7363F" w:rsidP="00F50E97">
      <w:pPr>
        <w:ind w:left="2160"/>
        <w:contextualSpacing/>
        <w:rPr>
          <w:rFonts w:cs="Arial"/>
          <w:szCs w:val="20"/>
        </w:rPr>
      </w:pPr>
    </w:p>
    <w:p w14:paraId="5AE21C23" w14:textId="389DB90D" w:rsidR="00F302FA" w:rsidRDefault="00F302FA" w:rsidP="00F50E97">
      <w:pPr>
        <w:ind w:left="2160"/>
        <w:contextualSpacing/>
        <w:rPr>
          <w:rFonts w:cs="Arial"/>
          <w:szCs w:val="20"/>
        </w:rPr>
      </w:pPr>
      <w:r w:rsidRPr="0029208F">
        <w:rPr>
          <w:rFonts w:cs="Arial"/>
          <w:szCs w:val="20"/>
          <w:u w:val="single"/>
        </w:rPr>
        <w:t>Revised Independent Study Track Reports</w:t>
      </w:r>
      <w:r w:rsidRPr="0029208F">
        <w:rPr>
          <w:rFonts w:cs="Arial"/>
          <w:szCs w:val="20"/>
        </w:rPr>
        <w:t>. If the CAISO revises the final System Impact and Facilities Study report pursuant to Section 6.8, the initial postings will be due by the later of one hundred-twenty (120) calendar days after the issuance of the original final System Impact and Facilities Study report or thirty (30) calendar days from the issuance of the revised System Impact and Facilities Study report.</w:t>
      </w:r>
    </w:p>
    <w:p w14:paraId="4DB5201C" w14:textId="77777777" w:rsidR="00D7363F" w:rsidRPr="0029208F" w:rsidRDefault="00D7363F" w:rsidP="00D7363F">
      <w:pPr>
        <w:ind w:left="2160"/>
        <w:contextualSpacing/>
        <w:rPr>
          <w:rFonts w:cs="Arial"/>
          <w:szCs w:val="20"/>
        </w:rPr>
      </w:pPr>
    </w:p>
    <w:p w14:paraId="704DD479" w14:textId="77777777" w:rsidR="007000D4" w:rsidRPr="0029208F" w:rsidRDefault="007000D4" w:rsidP="00F50E97">
      <w:pPr>
        <w:pStyle w:val="Heading4"/>
        <w:ind w:left="2880" w:hanging="1440"/>
        <w:rPr>
          <w:rFonts w:eastAsia="Arial"/>
        </w:rPr>
      </w:pPr>
      <w:bookmarkStart w:id="774" w:name="s11p3p1p3"/>
      <w:r w:rsidRPr="0029208F">
        <w:rPr>
          <w:rFonts w:eastAsia="Arial"/>
        </w:rPr>
        <w:t>11.3.1.3</w:t>
      </w:r>
      <w:r w:rsidRPr="0029208F">
        <w:rPr>
          <w:rFonts w:eastAsia="Arial"/>
        </w:rPr>
        <w:tab/>
        <w:t xml:space="preserve">Posting Requirements and Timing for Parked Option (A) Generating Facilities </w:t>
      </w:r>
    </w:p>
    <w:bookmarkEnd w:id="774"/>
    <w:p w14:paraId="21C91673" w14:textId="77777777" w:rsidR="00D7363F" w:rsidRDefault="00D7363F" w:rsidP="00EB7FC1">
      <w:pPr>
        <w:ind w:left="1440"/>
        <w:contextualSpacing/>
        <w:rPr>
          <w:rFonts w:eastAsia="Arial" w:cs="Arial"/>
          <w:szCs w:val="20"/>
        </w:rPr>
      </w:pPr>
    </w:p>
    <w:p w14:paraId="704DD47B" w14:textId="3F048011" w:rsidR="007000D4" w:rsidRPr="0029208F" w:rsidRDefault="008D5E72" w:rsidP="00F50E97">
      <w:pPr>
        <w:ind w:left="2160"/>
        <w:contextualSpacing/>
        <w:rPr>
          <w:rFonts w:eastAsia="Arial" w:cs="Arial"/>
          <w:szCs w:val="20"/>
        </w:rPr>
      </w:pPr>
      <w:r w:rsidRPr="00DF675D">
        <w:rPr>
          <w:rFonts w:cs="Arial"/>
          <w:color w:val="000000"/>
          <w:szCs w:val="20"/>
        </w:rPr>
        <w:t xml:space="preserve">For an Interconnection Customer choosing Option (A) whose Generating Facility was not allocated TP Deliverability in </w:t>
      </w:r>
      <w:r>
        <w:rPr>
          <w:rFonts w:cs="Arial"/>
          <w:color w:val="000000"/>
          <w:szCs w:val="20"/>
        </w:rPr>
        <w:t xml:space="preserve">either </w:t>
      </w:r>
      <w:r w:rsidRPr="00DF675D">
        <w:rPr>
          <w:rFonts w:cs="Arial"/>
          <w:color w:val="000000"/>
          <w:szCs w:val="20"/>
        </w:rPr>
        <w:t>the first TP Deliverability allocation following its receipt of the final Phase II Interconnection Study</w:t>
      </w:r>
      <w:r>
        <w:rPr>
          <w:rFonts w:cs="Arial"/>
          <w:color w:val="000000"/>
          <w:szCs w:val="20"/>
        </w:rPr>
        <w:t xml:space="preserve"> or the </w:t>
      </w:r>
      <w:r w:rsidRPr="00DF675D">
        <w:rPr>
          <w:rFonts w:cs="Arial"/>
          <w:color w:val="000000"/>
          <w:szCs w:val="20"/>
        </w:rPr>
        <w:t xml:space="preserve">TP Deliverability allocation </w:t>
      </w:r>
      <w:r>
        <w:rPr>
          <w:rFonts w:cs="Arial"/>
          <w:color w:val="000000"/>
          <w:szCs w:val="20"/>
        </w:rPr>
        <w:t>after parking</w:t>
      </w:r>
      <w:r w:rsidRPr="00DF675D">
        <w:rPr>
          <w:rFonts w:cs="Arial"/>
          <w:color w:val="000000"/>
          <w:szCs w:val="20"/>
        </w:rPr>
        <w:t>, and who chooses to park the Interconnection Request, the posting due date will be extended by 12 months</w:t>
      </w:r>
      <w:r>
        <w:rPr>
          <w:rFonts w:cs="Arial"/>
          <w:color w:val="000000"/>
          <w:szCs w:val="20"/>
        </w:rPr>
        <w:t xml:space="preserve"> consistent with each parking election after the initial allocation process</w:t>
      </w:r>
      <w:r w:rsidRPr="00DF675D">
        <w:rPr>
          <w:rFonts w:cs="Arial"/>
          <w:color w:val="000000"/>
          <w:szCs w:val="20"/>
        </w:rPr>
        <w:t>.</w:t>
      </w:r>
      <w:r w:rsidR="007000D4" w:rsidRPr="0029208F">
        <w:rPr>
          <w:rFonts w:eastAsia="Arial" w:cs="Arial"/>
          <w:szCs w:val="20"/>
        </w:rPr>
        <w:t xml:space="preserve"> </w:t>
      </w:r>
    </w:p>
    <w:p w14:paraId="704DD47C" w14:textId="77777777" w:rsidR="007000D4" w:rsidRPr="0029208F" w:rsidRDefault="007000D4" w:rsidP="00F50E97">
      <w:pPr>
        <w:ind w:left="2160"/>
        <w:contextualSpacing/>
        <w:rPr>
          <w:rFonts w:eastAsia="Arial" w:cs="Arial"/>
          <w:szCs w:val="20"/>
        </w:rPr>
      </w:pPr>
    </w:p>
    <w:p w14:paraId="704DD47D" w14:textId="04A08BB4" w:rsidR="007000D4" w:rsidRPr="0029208F" w:rsidRDefault="008D5E72" w:rsidP="00F50E97">
      <w:pPr>
        <w:ind w:left="2160"/>
        <w:contextualSpacing/>
        <w:rPr>
          <w:rFonts w:eastAsia="Arial" w:cs="Arial"/>
          <w:szCs w:val="20"/>
        </w:rPr>
      </w:pPr>
      <w:r w:rsidRPr="00DF675D">
        <w:rPr>
          <w:rFonts w:eastAsia="Arial" w:cs="Arial"/>
          <w:szCs w:val="20"/>
        </w:rPr>
        <w:t xml:space="preserve">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w:t>
      </w:r>
      <w:r w:rsidRPr="00DF675D">
        <w:rPr>
          <w:rFonts w:eastAsia="Arial" w:cs="Arial"/>
          <w:szCs w:val="20"/>
        </w:rPr>
        <w:lastRenderedPageBreak/>
        <w:t xml:space="preserve">due in accordance with the dates specified </w:t>
      </w:r>
      <w:del w:id="775" w:author="Author">
        <w:r w:rsidRPr="00DF675D" w:rsidDel="000661E6">
          <w:rPr>
            <w:rFonts w:eastAsia="Arial" w:cs="Arial"/>
            <w:szCs w:val="20"/>
          </w:rPr>
          <w:delText>above</w:delText>
        </w:r>
      </w:del>
      <w:ins w:id="776" w:author="Author">
        <w:r w:rsidR="000661E6">
          <w:rPr>
            <w:rFonts w:eastAsia="Arial" w:cs="Arial"/>
            <w:szCs w:val="20"/>
          </w:rPr>
          <w:t>in this Section 11</w:t>
        </w:r>
      </w:ins>
      <w:r w:rsidRPr="00DF675D">
        <w:rPr>
          <w:rFonts w:eastAsia="Arial" w:cs="Arial"/>
          <w:szCs w:val="20"/>
        </w:rPr>
        <w:t>. The posting due date for the LDNUs corresponding to the remainder of the requested Deliverability will be extended by 12 months</w:t>
      </w:r>
      <w:r>
        <w:rPr>
          <w:rFonts w:eastAsia="Arial" w:cs="Arial"/>
          <w:szCs w:val="20"/>
        </w:rPr>
        <w:t xml:space="preserve"> </w:t>
      </w:r>
      <w:r>
        <w:rPr>
          <w:rFonts w:cs="Arial"/>
          <w:color w:val="000000"/>
          <w:szCs w:val="20"/>
        </w:rPr>
        <w:t>consistent with each parking election after the initial allocation process</w:t>
      </w:r>
      <w:r w:rsidRPr="00DF675D">
        <w:rPr>
          <w:rFonts w:cs="Arial"/>
          <w:color w:val="000000"/>
          <w:szCs w:val="20"/>
        </w:rPr>
        <w:t>.</w:t>
      </w:r>
    </w:p>
    <w:p w14:paraId="704DD47E" w14:textId="77777777" w:rsidR="007000D4" w:rsidRPr="0029208F" w:rsidRDefault="007000D4" w:rsidP="00EB7FC1">
      <w:pPr>
        <w:ind w:left="1440"/>
        <w:contextualSpacing/>
        <w:rPr>
          <w:rFonts w:cs="Arial"/>
          <w:szCs w:val="20"/>
        </w:rPr>
      </w:pPr>
    </w:p>
    <w:p w14:paraId="704DD47F" w14:textId="77777777" w:rsidR="007000D4" w:rsidRPr="0029208F" w:rsidRDefault="007000D4" w:rsidP="00F50E97">
      <w:pPr>
        <w:pStyle w:val="Heading4"/>
        <w:ind w:left="720" w:firstLine="720"/>
      </w:pPr>
      <w:bookmarkStart w:id="777" w:name="s11p3p1p4"/>
      <w:r w:rsidRPr="0029208F">
        <w:t>11.3.1.4</w:t>
      </w:r>
      <w:r w:rsidRPr="0029208F">
        <w:tab/>
        <w:t>Network Upgrade Posting Amounts</w:t>
      </w:r>
    </w:p>
    <w:bookmarkEnd w:id="777"/>
    <w:p w14:paraId="704DD480" w14:textId="77777777" w:rsidR="007000D4" w:rsidRPr="0029208F" w:rsidRDefault="007000D4" w:rsidP="00EB7FC1">
      <w:pPr>
        <w:ind w:left="1440" w:hanging="1440"/>
        <w:contextualSpacing/>
        <w:rPr>
          <w:rFonts w:cs="Arial"/>
          <w:b/>
          <w:szCs w:val="20"/>
        </w:rPr>
      </w:pPr>
    </w:p>
    <w:p w14:paraId="09DB2306" w14:textId="77777777" w:rsidR="005F4B48" w:rsidRPr="0029208F" w:rsidRDefault="005F4B48" w:rsidP="00F50E97">
      <w:pPr>
        <w:pStyle w:val="Heading5"/>
        <w:ind w:left="1440" w:firstLine="720"/>
      </w:pPr>
      <w:bookmarkStart w:id="778" w:name="s11p3p1p4p3"/>
      <w:r w:rsidRPr="0029208F">
        <w:t>11.3.1.4.1</w:t>
      </w:r>
      <w:r w:rsidRPr="0029208F">
        <w:tab/>
        <w:t>Small Generator Interconnection Customers</w:t>
      </w:r>
    </w:p>
    <w:p w14:paraId="36DB597F" w14:textId="77777777" w:rsidR="005F4B48" w:rsidRPr="0029208F" w:rsidRDefault="005F4B48" w:rsidP="00F50E97">
      <w:pPr>
        <w:ind w:left="2880"/>
        <w:contextualSpacing/>
        <w:rPr>
          <w:rFonts w:cs="Arial"/>
          <w:szCs w:val="20"/>
        </w:rPr>
      </w:pPr>
    </w:p>
    <w:p w14:paraId="18053F72" w14:textId="7AA4A36A" w:rsidR="005F4B48" w:rsidRDefault="005F4B48" w:rsidP="00F50E97">
      <w:pPr>
        <w:ind w:left="2880"/>
        <w:contextualSpacing/>
        <w:rPr>
          <w:rFonts w:cs="Arial"/>
          <w:szCs w:val="20"/>
        </w:rPr>
      </w:pPr>
      <w:r w:rsidRPr="0029208F">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1447CB8E" w14:textId="77777777" w:rsidR="00D7363F" w:rsidRDefault="00D7363F" w:rsidP="00F50E97">
      <w:pPr>
        <w:ind w:left="2880"/>
        <w:contextualSpacing/>
        <w:rPr>
          <w:rFonts w:eastAsia="Arial" w:cs="Arial"/>
          <w:szCs w:val="20"/>
        </w:rPr>
      </w:pPr>
    </w:p>
    <w:p w14:paraId="62B442E3" w14:textId="77777777" w:rsidR="00FA73D5" w:rsidRDefault="00FA73D5" w:rsidP="00F50E97">
      <w:pPr>
        <w:ind w:left="2880"/>
        <w:contextualSpacing/>
        <w:rPr>
          <w:rFonts w:eastAsia="Arial" w:cs="Arial"/>
          <w:szCs w:val="20"/>
        </w:rPr>
      </w:pPr>
    </w:p>
    <w:p w14:paraId="0DF9FA00" w14:textId="50F52762" w:rsidR="00D7363F" w:rsidRDefault="00D7363F" w:rsidP="00F50E97">
      <w:pPr>
        <w:ind w:left="3600" w:hanging="720"/>
        <w:contextualSpacing/>
        <w:rPr>
          <w:rFonts w:cs="Arial"/>
          <w:szCs w:val="20"/>
        </w:rPr>
      </w:pPr>
      <w:r>
        <w:rPr>
          <w:rFonts w:eastAsia="Arial" w:cs="Arial"/>
          <w:szCs w:val="20"/>
        </w:rPr>
        <w:t>1)</w:t>
      </w:r>
      <w:r>
        <w:rPr>
          <w:rFonts w:eastAsia="Arial" w:cs="Arial"/>
          <w:szCs w:val="20"/>
        </w:rPr>
        <w:tab/>
      </w:r>
      <w:r w:rsidR="005F4B48" w:rsidRPr="0029208F">
        <w:rPr>
          <w:rFonts w:eastAsia="Arial" w:cs="Arial"/>
          <w:szCs w:val="20"/>
        </w:rPr>
        <w:t xml:space="preserve">For Interconnection Customers selecting Energy Only Deliverability Status: </w:t>
      </w:r>
      <w:r w:rsidR="005F4B48" w:rsidRPr="0029208F">
        <w:rPr>
          <w:rFonts w:cs="Arial"/>
          <w:szCs w:val="20"/>
        </w:rPr>
        <w:t xml:space="preserve">the lesser of (i) $1 million or (ii) thirty (30) percent of the </w:t>
      </w:r>
      <w:del w:id="779" w:author="Author">
        <w:r w:rsidR="005F4B48" w:rsidRPr="0029208F" w:rsidDel="000661E6">
          <w:rPr>
            <w:rFonts w:cs="Arial"/>
            <w:szCs w:val="20"/>
          </w:rPr>
          <w:delText xml:space="preserve">total </w:delText>
        </w:r>
      </w:del>
      <w:ins w:id="780" w:author="Author">
        <w:r w:rsidR="000661E6">
          <w:rPr>
            <w:rFonts w:cs="Arial"/>
            <w:szCs w:val="20"/>
          </w:rPr>
          <w:t>Current</w:t>
        </w:r>
        <w:r w:rsidR="000661E6" w:rsidRPr="0029208F">
          <w:rPr>
            <w:rFonts w:cs="Arial"/>
            <w:szCs w:val="20"/>
          </w:rPr>
          <w:t xml:space="preserve"> </w:t>
        </w:r>
        <w:r w:rsidR="000661E6">
          <w:rPr>
            <w:rFonts w:cs="Arial"/>
            <w:szCs w:val="20"/>
          </w:rPr>
          <w:t>C</w:t>
        </w:r>
      </w:ins>
      <w:del w:id="781" w:author="Author">
        <w:r w:rsidR="005F4B48" w:rsidRPr="0029208F" w:rsidDel="000661E6">
          <w:rPr>
            <w:rFonts w:cs="Arial"/>
            <w:szCs w:val="20"/>
          </w:rPr>
          <w:delText>c</w:delText>
        </w:r>
      </w:del>
      <w:r w:rsidR="005F4B48" w:rsidRPr="0029208F">
        <w:rPr>
          <w:rFonts w:cs="Arial"/>
          <w:szCs w:val="20"/>
        </w:rPr>
        <w:t xml:space="preserve">ost </w:t>
      </w:r>
      <w:ins w:id="782" w:author="Author">
        <w:r w:rsidR="000661E6">
          <w:rPr>
            <w:rFonts w:cs="Arial"/>
            <w:szCs w:val="20"/>
          </w:rPr>
          <w:t>R</w:t>
        </w:r>
      </w:ins>
      <w:del w:id="783"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in either the final Phase II Interconnection Study report, or for Independent Study Process Interconnection Customers, the system impact and facilities study.  In no event shall the total amount posted be less than $100,000.  </w:t>
      </w:r>
    </w:p>
    <w:p w14:paraId="604A724A" w14:textId="77777777" w:rsidR="00D7363F" w:rsidRDefault="00D7363F" w:rsidP="00F50E97">
      <w:pPr>
        <w:ind w:left="2880" w:hanging="720"/>
        <w:contextualSpacing/>
        <w:rPr>
          <w:rFonts w:cs="Arial"/>
          <w:szCs w:val="20"/>
        </w:rPr>
      </w:pPr>
    </w:p>
    <w:p w14:paraId="1F1E06CF" w14:textId="35C48624" w:rsidR="005F4B48" w:rsidRPr="0029208F" w:rsidRDefault="00D7363F" w:rsidP="00F50E97">
      <w:pPr>
        <w:ind w:left="3600" w:hanging="720"/>
        <w:contextualSpacing/>
        <w:rPr>
          <w:rFonts w:cs="Arial"/>
          <w:szCs w:val="20"/>
        </w:rPr>
      </w:pPr>
      <w:r>
        <w:rPr>
          <w:rFonts w:eastAsia="Arial" w:cs="Arial"/>
          <w:szCs w:val="20"/>
        </w:rPr>
        <w:t>2)</w:t>
      </w:r>
      <w:r>
        <w:rPr>
          <w:rFonts w:eastAsia="Arial" w:cs="Arial"/>
          <w:szCs w:val="20"/>
        </w:rPr>
        <w:tab/>
      </w:r>
      <w:r w:rsidR="005F4B48" w:rsidRPr="0029208F">
        <w:rPr>
          <w:rFonts w:eastAsia="Arial" w:cs="Arial"/>
          <w:szCs w:val="20"/>
        </w:rPr>
        <w:t>For Interconnection Customers who have Option (A) Generating Facilities, the</w:t>
      </w:r>
      <w:r w:rsidR="005F4B48" w:rsidRPr="0029208F">
        <w:rPr>
          <w:rFonts w:cs="Arial"/>
          <w:szCs w:val="20"/>
        </w:rPr>
        <w:t xml:space="preserve"> lesser of (i) $1 million or (ii) thirty (30) percent of the </w:t>
      </w:r>
      <w:del w:id="784" w:author="Author">
        <w:r w:rsidR="005F4B48" w:rsidRPr="0029208F" w:rsidDel="000661E6">
          <w:rPr>
            <w:rFonts w:cs="Arial"/>
            <w:szCs w:val="20"/>
          </w:rPr>
          <w:delText xml:space="preserve">total </w:delText>
        </w:r>
      </w:del>
      <w:ins w:id="785" w:author="Author">
        <w:r w:rsidR="000661E6">
          <w:rPr>
            <w:rFonts w:cs="Arial"/>
            <w:szCs w:val="20"/>
          </w:rPr>
          <w:t>Current</w:t>
        </w:r>
        <w:r w:rsidR="000661E6" w:rsidRPr="0029208F">
          <w:rPr>
            <w:rFonts w:cs="Arial"/>
            <w:szCs w:val="20"/>
          </w:rPr>
          <w:t xml:space="preserve"> </w:t>
        </w:r>
        <w:r w:rsidR="000661E6">
          <w:rPr>
            <w:rFonts w:cs="Arial"/>
            <w:szCs w:val="20"/>
          </w:rPr>
          <w:t>C</w:t>
        </w:r>
      </w:ins>
      <w:del w:id="786" w:author="Author">
        <w:r w:rsidR="005F4B48" w:rsidRPr="0029208F" w:rsidDel="000661E6">
          <w:rPr>
            <w:rFonts w:cs="Arial"/>
            <w:szCs w:val="20"/>
          </w:rPr>
          <w:delText>c</w:delText>
        </w:r>
      </w:del>
      <w:r w:rsidR="005F4B48" w:rsidRPr="0029208F">
        <w:rPr>
          <w:rFonts w:cs="Arial"/>
          <w:szCs w:val="20"/>
        </w:rPr>
        <w:t xml:space="preserve">ost </w:t>
      </w:r>
      <w:ins w:id="787" w:author="Author">
        <w:r w:rsidR="000661E6">
          <w:rPr>
            <w:rFonts w:cs="Arial"/>
            <w:szCs w:val="20"/>
          </w:rPr>
          <w:t>R</w:t>
        </w:r>
      </w:ins>
      <w:del w:id="788"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36688EA9" w14:textId="77777777" w:rsidR="00D7363F" w:rsidRDefault="00D7363F" w:rsidP="00F50E97">
      <w:pPr>
        <w:ind w:left="2880"/>
        <w:contextualSpacing/>
        <w:rPr>
          <w:rFonts w:cs="Arial"/>
          <w:szCs w:val="20"/>
        </w:rPr>
      </w:pPr>
    </w:p>
    <w:p w14:paraId="5DF80565"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$100,000.  </w:t>
      </w:r>
    </w:p>
    <w:p w14:paraId="4E1CD774" w14:textId="77777777" w:rsidR="00D7363F" w:rsidRDefault="00D7363F" w:rsidP="00F50E97">
      <w:pPr>
        <w:ind w:left="2880"/>
        <w:contextualSpacing/>
        <w:rPr>
          <w:rFonts w:cs="Arial"/>
          <w:szCs w:val="20"/>
        </w:rPr>
      </w:pPr>
    </w:p>
    <w:p w14:paraId="0EF3D780" w14:textId="59F77770" w:rsidR="005F4B48"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 million or (ii) the sum of: </w:t>
      </w:r>
    </w:p>
    <w:p w14:paraId="2677B8C0" w14:textId="77777777" w:rsidR="00D7363F" w:rsidRPr="0029208F" w:rsidRDefault="00D7363F" w:rsidP="00F50E97">
      <w:pPr>
        <w:ind w:left="2880" w:hanging="720"/>
        <w:contextualSpacing/>
        <w:rPr>
          <w:rFonts w:cs="Arial"/>
          <w:szCs w:val="20"/>
        </w:rPr>
      </w:pPr>
    </w:p>
    <w:p w14:paraId="3B9EFAE1" w14:textId="6E6CBF69" w:rsidR="005F4B48" w:rsidRPr="0029208F" w:rsidRDefault="00D7363F" w:rsidP="00F50E97">
      <w:pPr>
        <w:ind w:left="4320" w:hanging="720"/>
        <w:contextualSpacing/>
        <w:rPr>
          <w:rFonts w:cs="Arial"/>
          <w:szCs w:val="20"/>
        </w:rPr>
      </w:pPr>
      <w:r>
        <w:rPr>
          <w:rFonts w:cs="Arial"/>
          <w:szCs w:val="20"/>
        </w:rPr>
        <w:t>(a)</w:t>
      </w:r>
      <w:r>
        <w:rPr>
          <w:rFonts w:cs="Arial"/>
          <w:szCs w:val="20"/>
        </w:rPr>
        <w:tab/>
      </w:r>
      <w:r w:rsidR="005F4B48" w:rsidRPr="0029208F">
        <w:rPr>
          <w:rFonts w:cs="Arial"/>
          <w:szCs w:val="20"/>
        </w:rPr>
        <w:t xml:space="preserve">thirty (30) percent of the </w:t>
      </w:r>
      <w:ins w:id="789" w:author="Author">
        <w:r w:rsidR="000661E6">
          <w:rPr>
            <w:rFonts w:cs="Arial"/>
            <w:szCs w:val="20"/>
          </w:rPr>
          <w:t>Current C</w:t>
        </w:r>
      </w:ins>
      <w:del w:id="790" w:author="Author">
        <w:r w:rsidR="005F4B48" w:rsidRPr="0029208F" w:rsidDel="000661E6">
          <w:rPr>
            <w:rFonts w:cs="Arial"/>
            <w:szCs w:val="20"/>
          </w:rPr>
          <w:delText>c</w:delText>
        </w:r>
      </w:del>
      <w:r w:rsidR="005F4B48" w:rsidRPr="0029208F">
        <w:rPr>
          <w:rFonts w:cs="Arial"/>
          <w:szCs w:val="20"/>
        </w:rPr>
        <w:t xml:space="preserve">ost </w:t>
      </w:r>
      <w:ins w:id="791" w:author="Author">
        <w:r w:rsidR="000661E6">
          <w:rPr>
            <w:rFonts w:cs="Arial"/>
            <w:szCs w:val="20"/>
          </w:rPr>
          <w:t>R</w:t>
        </w:r>
      </w:ins>
      <w:del w:id="792" w:author="Author">
        <w:r w:rsidR="005F4B48" w:rsidRPr="0029208F" w:rsidDel="000661E6">
          <w:rPr>
            <w:rFonts w:cs="Arial"/>
            <w:szCs w:val="20"/>
          </w:rPr>
          <w:delText>r</w:delText>
        </w:r>
      </w:del>
      <w:r w:rsidR="005F4B48" w:rsidRPr="0029208F">
        <w:rPr>
          <w:rFonts w:cs="Arial"/>
          <w:szCs w:val="20"/>
        </w:rPr>
        <w:t>esponsibility assigned to the Interconnection Customer for RNUs and LDNUs in the final Phase II Interconnection Study or, for Independent Study Process Interconnection Customers, in the system im</w:t>
      </w:r>
      <w:r w:rsidR="008D5E72">
        <w:rPr>
          <w:rFonts w:cs="Arial"/>
          <w:szCs w:val="20"/>
        </w:rPr>
        <w:t>pact and facilities study; plus</w:t>
      </w:r>
    </w:p>
    <w:p w14:paraId="3CA65891" w14:textId="77777777" w:rsidR="00D7363F" w:rsidRDefault="00D7363F" w:rsidP="00F50E97">
      <w:pPr>
        <w:ind w:left="2880"/>
        <w:contextualSpacing/>
        <w:rPr>
          <w:rFonts w:cs="Arial"/>
          <w:szCs w:val="20"/>
        </w:rPr>
      </w:pPr>
    </w:p>
    <w:p w14:paraId="5D0B581D" w14:textId="76B47550"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w:t>
      </w:r>
      <w:r w:rsidRPr="0029208F">
        <w:rPr>
          <w:rFonts w:cs="Arial"/>
          <w:szCs w:val="20"/>
        </w:rPr>
        <w:lastRenderedPageBreak/>
        <w:t>Deliverability of the Interconnection Request, then the ADNU cost responsibility will be reduced pro rata.</w:t>
      </w:r>
    </w:p>
    <w:p w14:paraId="513A9AFC" w14:textId="77777777" w:rsidR="00D7363F" w:rsidRDefault="00D7363F" w:rsidP="00F50E97">
      <w:pPr>
        <w:ind w:left="2880"/>
        <w:contextualSpacing/>
        <w:rPr>
          <w:rFonts w:cs="Arial"/>
          <w:szCs w:val="20"/>
        </w:rPr>
      </w:pPr>
    </w:p>
    <w:p w14:paraId="17402A3A" w14:textId="77777777" w:rsidR="005F4B48" w:rsidRPr="0029208F" w:rsidRDefault="005F4B48" w:rsidP="00F50E97">
      <w:pPr>
        <w:ind w:left="2880"/>
        <w:contextualSpacing/>
        <w:rPr>
          <w:rFonts w:cs="Arial"/>
          <w:szCs w:val="20"/>
        </w:rPr>
      </w:pPr>
      <w:r w:rsidRPr="0029208F">
        <w:rPr>
          <w:rFonts w:cs="Arial"/>
          <w:szCs w:val="20"/>
        </w:rPr>
        <w:t>However, in no event shall the total amount posted be less than $100,000.</w:t>
      </w:r>
    </w:p>
    <w:p w14:paraId="589E059A" w14:textId="77777777" w:rsidR="00F50E97" w:rsidRPr="0029208F" w:rsidRDefault="00F50E97" w:rsidP="00EB7FC1">
      <w:pPr>
        <w:ind w:left="1440"/>
        <w:contextualSpacing/>
        <w:rPr>
          <w:rFonts w:cs="Arial"/>
          <w:szCs w:val="20"/>
        </w:rPr>
      </w:pPr>
    </w:p>
    <w:p w14:paraId="52106F12" w14:textId="77777777" w:rsidR="005F4B48" w:rsidRPr="0029208F" w:rsidRDefault="005F4B48" w:rsidP="00F50E97">
      <w:pPr>
        <w:pStyle w:val="Heading5"/>
        <w:ind w:left="1440" w:firstLine="720"/>
      </w:pPr>
      <w:bookmarkStart w:id="793" w:name="s11p3p1p4p2"/>
      <w:r w:rsidRPr="0029208F">
        <w:t>11.3.1.4.2</w:t>
      </w:r>
      <w:r w:rsidRPr="0029208F">
        <w:tab/>
        <w:t>Large Generator Interconnection Customers</w:t>
      </w:r>
    </w:p>
    <w:bookmarkEnd w:id="793"/>
    <w:p w14:paraId="1F552A12" w14:textId="77777777" w:rsidR="005F4B48" w:rsidRPr="0029208F" w:rsidRDefault="005F4B48" w:rsidP="00EB7FC1">
      <w:pPr>
        <w:ind w:left="1440"/>
        <w:contextualSpacing/>
        <w:rPr>
          <w:rFonts w:cs="Arial"/>
          <w:szCs w:val="20"/>
        </w:rPr>
      </w:pPr>
    </w:p>
    <w:p w14:paraId="213BAB50" w14:textId="77777777" w:rsidR="005F4B48" w:rsidRPr="0029208F" w:rsidRDefault="005F4B48" w:rsidP="00F50E97">
      <w:pPr>
        <w:ind w:left="2880"/>
        <w:contextualSpacing/>
        <w:rPr>
          <w:rFonts w:cs="Arial"/>
          <w:szCs w:val="20"/>
        </w:rPr>
      </w:pPr>
      <w:r w:rsidRPr="0029208F">
        <w:rPr>
          <w:rFonts w:cs="Arial"/>
          <w:szCs w:val="20"/>
        </w:rPr>
        <w:t>Each Interconnection Customer for a Large Generating Facility assigned to a Queue Cluster and each Interconnection Customer for a Large Generating Facility in the Independent Study Process</w:t>
      </w:r>
      <w:r w:rsidRPr="0029208F">
        <w:rPr>
          <w:rFonts w:eastAsia="Arial" w:cs="Arial"/>
          <w:szCs w:val="20"/>
        </w:rPr>
        <w:t xml:space="preserve"> </w:t>
      </w:r>
      <w:r w:rsidRPr="0029208F">
        <w:rPr>
          <w:rFonts w:cs="Arial"/>
          <w:szCs w:val="20"/>
        </w:rPr>
        <w:t>shall post an Interconnection Financial Security instrument that brings the security amount up to the following:</w:t>
      </w:r>
    </w:p>
    <w:p w14:paraId="0927ED70" w14:textId="77777777" w:rsidR="005F4B48" w:rsidRPr="0029208F" w:rsidRDefault="005F4B48" w:rsidP="00F50E97">
      <w:pPr>
        <w:ind w:left="2880"/>
        <w:contextualSpacing/>
        <w:rPr>
          <w:rFonts w:cs="Arial"/>
          <w:szCs w:val="20"/>
        </w:rPr>
      </w:pPr>
    </w:p>
    <w:p w14:paraId="5BCC9F34" w14:textId="24824E23" w:rsidR="005F4B48" w:rsidRPr="0029208F" w:rsidRDefault="005F4B48" w:rsidP="00F50E97">
      <w:pPr>
        <w:ind w:left="3600" w:hanging="720"/>
        <w:contextualSpacing/>
        <w:rPr>
          <w:rFonts w:cs="Arial"/>
          <w:szCs w:val="20"/>
        </w:rPr>
      </w:pPr>
      <w:r w:rsidRPr="0029208F">
        <w:rPr>
          <w:rFonts w:eastAsia="Arial" w:cs="Arial"/>
          <w:szCs w:val="20"/>
        </w:rPr>
        <w:t>1)</w:t>
      </w:r>
      <w:r w:rsidR="00D7363F">
        <w:rPr>
          <w:rFonts w:eastAsia="Arial" w:cs="Arial"/>
          <w:szCs w:val="20"/>
        </w:rPr>
        <w:tab/>
      </w:r>
      <w:r w:rsidRPr="0029208F">
        <w:rPr>
          <w:rFonts w:eastAsia="Arial" w:cs="Arial"/>
          <w:szCs w:val="20"/>
        </w:rPr>
        <w:t>For Interconnection Customers selecting Energy Only Deliverability Status:</w:t>
      </w:r>
      <w:r w:rsidRPr="0029208F">
        <w:rPr>
          <w:rFonts w:cs="Arial"/>
          <w:szCs w:val="20"/>
        </w:rPr>
        <w:t xml:space="preserve"> the lesser of (i) $15 million or (ii) thirty (30) percent of the </w:t>
      </w:r>
      <w:del w:id="794" w:author="Author">
        <w:r w:rsidRPr="0029208F" w:rsidDel="000661E6">
          <w:rPr>
            <w:rFonts w:cs="Arial"/>
            <w:szCs w:val="20"/>
          </w:rPr>
          <w:delText xml:space="preserve">total </w:delText>
        </w:r>
      </w:del>
      <w:ins w:id="795" w:author="Author">
        <w:r w:rsidR="000661E6">
          <w:rPr>
            <w:rFonts w:cs="Arial"/>
            <w:szCs w:val="20"/>
          </w:rPr>
          <w:t>Current</w:t>
        </w:r>
        <w:r w:rsidR="000661E6" w:rsidRPr="0029208F">
          <w:rPr>
            <w:rFonts w:cs="Arial"/>
            <w:szCs w:val="20"/>
          </w:rPr>
          <w:t xml:space="preserve"> </w:t>
        </w:r>
        <w:r w:rsidR="000661E6">
          <w:rPr>
            <w:rFonts w:cs="Arial"/>
            <w:szCs w:val="20"/>
          </w:rPr>
          <w:t>C</w:t>
        </w:r>
      </w:ins>
      <w:del w:id="796" w:author="Author">
        <w:r w:rsidRPr="0029208F" w:rsidDel="000661E6">
          <w:rPr>
            <w:rFonts w:cs="Arial"/>
            <w:szCs w:val="20"/>
          </w:rPr>
          <w:delText>c</w:delText>
        </w:r>
      </w:del>
      <w:r w:rsidRPr="0029208F">
        <w:rPr>
          <w:rFonts w:cs="Arial"/>
          <w:szCs w:val="20"/>
        </w:rPr>
        <w:t xml:space="preserve">ost </w:t>
      </w:r>
      <w:ins w:id="797" w:author="Author">
        <w:r w:rsidR="000661E6">
          <w:rPr>
            <w:rFonts w:cs="Arial"/>
            <w:szCs w:val="20"/>
          </w:rPr>
          <w:t>R</w:t>
        </w:r>
      </w:ins>
      <w:del w:id="798" w:author="Author">
        <w:r w:rsidRPr="0029208F" w:rsidDel="000661E6">
          <w:rPr>
            <w:rFonts w:cs="Arial"/>
            <w:szCs w:val="20"/>
          </w:rPr>
          <w:delText>r</w:delText>
        </w:r>
      </w:del>
      <w:r w:rsidRPr="0029208F">
        <w:rPr>
          <w:rFonts w:cs="Arial"/>
          <w:szCs w:val="20"/>
        </w:rPr>
        <w:t xml:space="preserve">esponsibility assigned to the Interconnection Customer for RNUs in the, final Phase II Interconnection Study, system impact and facilities study.  In no event shall the total amount posted be less than $500,000.  </w:t>
      </w:r>
    </w:p>
    <w:p w14:paraId="54046C99" w14:textId="77777777" w:rsidR="005F4B48" w:rsidRPr="0029208F" w:rsidRDefault="005F4B48" w:rsidP="00F50E97">
      <w:pPr>
        <w:ind w:left="2880"/>
        <w:contextualSpacing/>
        <w:rPr>
          <w:rFonts w:cs="Arial"/>
          <w:szCs w:val="20"/>
        </w:rPr>
      </w:pPr>
      <w:r w:rsidRPr="0029208F">
        <w:rPr>
          <w:rFonts w:cs="Arial"/>
          <w:szCs w:val="20"/>
        </w:rPr>
        <w:t xml:space="preserve"> </w:t>
      </w:r>
    </w:p>
    <w:p w14:paraId="48C71A33" w14:textId="1D92801D" w:rsidR="005F4B48" w:rsidRPr="0029208F" w:rsidRDefault="005F4B48" w:rsidP="00F50E97">
      <w:pPr>
        <w:ind w:left="3600" w:hanging="720"/>
        <w:contextualSpacing/>
        <w:rPr>
          <w:rFonts w:cs="Arial"/>
          <w:szCs w:val="20"/>
        </w:rPr>
      </w:pPr>
      <w:r w:rsidRPr="0029208F">
        <w:rPr>
          <w:rFonts w:cs="Arial"/>
          <w:szCs w:val="20"/>
        </w:rPr>
        <w:t>2)</w:t>
      </w:r>
      <w:r w:rsidR="00D7363F">
        <w:rPr>
          <w:rFonts w:cs="Arial"/>
          <w:szCs w:val="20"/>
        </w:rPr>
        <w:tab/>
      </w:r>
      <w:r w:rsidRPr="0029208F">
        <w:rPr>
          <w:rFonts w:cs="Arial"/>
          <w:szCs w:val="20"/>
        </w:rPr>
        <w:t xml:space="preserve">For Interconnection Customers, who have Option (A) Generating Facilities the lesser of (i) $15 million or (ii) thirty (30) percent of the </w:t>
      </w:r>
      <w:del w:id="799" w:author="Author">
        <w:r w:rsidRPr="0029208F" w:rsidDel="000661E6">
          <w:rPr>
            <w:rFonts w:cs="Arial"/>
            <w:szCs w:val="20"/>
          </w:rPr>
          <w:delText xml:space="preserve">total </w:delText>
        </w:r>
      </w:del>
      <w:ins w:id="800" w:author="Author">
        <w:r w:rsidR="000661E6">
          <w:rPr>
            <w:rFonts w:cs="Arial"/>
            <w:szCs w:val="20"/>
          </w:rPr>
          <w:t>Current</w:t>
        </w:r>
        <w:r w:rsidR="000661E6" w:rsidRPr="0029208F">
          <w:rPr>
            <w:rFonts w:cs="Arial"/>
            <w:szCs w:val="20"/>
          </w:rPr>
          <w:t xml:space="preserve"> </w:t>
        </w:r>
        <w:r w:rsidR="000661E6">
          <w:rPr>
            <w:rFonts w:cs="Arial"/>
            <w:szCs w:val="20"/>
          </w:rPr>
          <w:t>C</w:t>
        </w:r>
      </w:ins>
      <w:del w:id="801" w:author="Author">
        <w:r w:rsidRPr="0029208F" w:rsidDel="000661E6">
          <w:rPr>
            <w:rFonts w:cs="Arial"/>
            <w:szCs w:val="20"/>
          </w:rPr>
          <w:delText>c</w:delText>
        </w:r>
      </w:del>
      <w:r w:rsidRPr="0029208F">
        <w:rPr>
          <w:rFonts w:cs="Arial"/>
          <w:szCs w:val="20"/>
        </w:rPr>
        <w:t xml:space="preserve">ost </w:t>
      </w:r>
      <w:ins w:id="802" w:author="Author">
        <w:r w:rsidR="000661E6">
          <w:rPr>
            <w:rFonts w:cs="Arial"/>
            <w:szCs w:val="20"/>
          </w:rPr>
          <w:t>R</w:t>
        </w:r>
      </w:ins>
      <w:del w:id="803" w:author="Author">
        <w:r w:rsidRPr="0029208F" w:rsidDel="000661E6">
          <w:rPr>
            <w:rFonts w:cs="Arial"/>
            <w:szCs w:val="20"/>
          </w:rPr>
          <w:delText>r</w:delText>
        </w:r>
      </w:del>
      <w:r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1944F098" w14:textId="77777777" w:rsidR="005F4B48" w:rsidRPr="0029208F" w:rsidRDefault="005F4B48" w:rsidP="00F50E97">
      <w:pPr>
        <w:ind w:left="2880"/>
        <w:contextualSpacing/>
        <w:rPr>
          <w:rFonts w:cs="Arial"/>
          <w:szCs w:val="20"/>
        </w:rPr>
      </w:pPr>
      <w:r w:rsidRPr="0029208F">
        <w:rPr>
          <w:rFonts w:cs="Arial"/>
          <w:szCs w:val="20"/>
        </w:rPr>
        <w:t xml:space="preserve"> </w:t>
      </w:r>
    </w:p>
    <w:p w14:paraId="04CEB770"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$500,000.  </w:t>
      </w:r>
    </w:p>
    <w:p w14:paraId="095FEA5B" w14:textId="77777777" w:rsidR="005F4B48" w:rsidRPr="0029208F" w:rsidRDefault="005F4B48" w:rsidP="00F50E97">
      <w:pPr>
        <w:ind w:left="2880"/>
        <w:contextualSpacing/>
        <w:rPr>
          <w:rFonts w:cs="Arial"/>
          <w:szCs w:val="20"/>
        </w:rPr>
      </w:pPr>
    </w:p>
    <w:p w14:paraId="3FAE4E0B" w14:textId="0678327E" w:rsidR="005F4B48" w:rsidRPr="0029208F"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$15 million or (ii) the sum of: </w:t>
      </w:r>
    </w:p>
    <w:p w14:paraId="723AEA78" w14:textId="2520A8F5" w:rsidR="00D7363F" w:rsidRDefault="00F50E97" w:rsidP="00F50E97">
      <w:pPr>
        <w:ind w:left="2880"/>
        <w:contextualSpacing/>
        <w:rPr>
          <w:rFonts w:cs="Arial"/>
          <w:szCs w:val="20"/>
        </w:rPr>
      </w:pPr>
      <w:r>
        <w:rPr>
          <w:rFonts w:cs="Arial"/>
          <w:szCs w:val="20"/>
        </w:rPr>
        <w:tab/>
      </w:r>
    </w:p>
    <w:p w14:paraId="1CF4E38D" w14:textId="2213A864" w:rsidR="005F4B48" w:rsidRPr="0029208F" w:rsidRDefault="005F4B48" w:rsidP="00F50E97">
      <w:pPr>
        <w:ind w:left="4320" w:hanging="720"/>
        <w:contextualSpacing/>
        <w:rPr>
          <w:rFonts w:cs="Arial"/>
          <w:szCs w:val="20"/>
        </w:rPr>
      </w:pPr>
      <w:r w:rsidRPr="0029208F">
        <w:rPr>
          <w:rFonts w:cs="Arial"/>
          <w:szCs w:val="20"/>
        </w:rPr>
        <w:t>(a)</w:t>
      </w:r>
      <w:r w:rsidR="00D7363F">
        <w:rPr>
          <w:rFonts w:cs="Arial"/>
          <w:szCs w:val="20"/>
        </w:rPr>
        <w:tab/>
      </w:r>
      <w:r w:rsidRPr="0029208F">
        <w:rPr>
          <w:rFonts w:cs="Arial"/>
          <w:szCs w:val="20"/>
        </w:rPr>
        <w:t>thirty (30) percent of the</w:t>
      </w:r>
      <w:ins w:id="804" w:author="Author">
        <w:r w:rsidR="000661E6">
          <w:rPr>
            <w:rFonts w:cs="Arial"/>
            <w:szCs w:val="20"/>
          </w:rPr>
          <w:t xml:space="preserve"> Current</w:t>
        </w:r>
      </w:ins>
      <w:r w:rsidRPr="0029208F">
        <w:rPr>
          <w:rFonts w:cs="Arial"/>
          <w:szCs w:val="20"/>
        </w:rPr>
        <w:t xml:space="preserve"> </w:t>
      </w:r>
      <w:ins w:id="805" w:author="Author">
        <w:r w:rsidR="000661E6">
          <w:rPr>
            <w:rFonts w:cs="Arial"/>
            <w:szCs w:val="20"/>
          </w:rPr>
          <w:t>C</w:t>
        </w:r>
      </w:ins>
      <w:del w:id="806" w:author="Author">
        <w:r w:rsidRPr="0029208F" w:rsidDel="000661E6">
          <w:rPr>
            <w:rFonts w:cs="Arial"/>
            <w:szCs w:val="20"/>
          </w:rPr>
          <w:delText>c</w:delText>
        </w:r>
      </w:del>
      <w:r w:rsidRPr="0029208F">
        <w:rPr>
          <w:rFonts w:cs="Arial"/>
          <w:szCs w:val="20"/>
        </w:rPr>
        <w:t xml:space="preserve">ost </w:t>
      </w:r>
      <w:ins w:id="807" w:author="Author">
        <w:r w:rsidR="000661E6">
          <w:rPr>
            <w:rFonts w:cs="Arial"/>
            <w:szCs w:val="20"/>
          </w:rPr>
          <w:t>R</w:t>
        </w:r>
      </w:ins>
      <w:del w:id="808" w:author="Author">
        <w:r w:rsidRPr="0029208F" w:rsidDel="000661E6">
          <w:rPr>
            <w:rFonts w:cs="Arial"/>
            <w:szCs w:val="20"/>
          </w:rPr>
          <w:delText>r</w:delText>
        </w:r>
      </w:del>
      <w:r w:rsidRPr="0029208F">
        <w:rPr>
          <w:rFonts w:cs="Arial"/>
          <w:szCs w:val="20"/>
        </w:rPr>
        <w:t>esponsibility assigned to the Interconnection Customer for RNUs and LDNUs in the final Phase II Interconnection Study or, for Independent Study Process Interconnection Customers, in the system impact and facilities study; plus</w:t>
      </w:r>
    </w:p>
    <w:p w14:paraId="02D78FEA" w14:textId="77777777" w:rsidR="00D7363F" w:rsidRDefault="00D7363F" w:rsidP="00F50E97">
      <w:pPr>
        <w:ind w:left="2880"/>
        <w:contextualSpacing/>
        <w:rPr>
          <w:rFonts w:cs="Arial"/>
          <w:szCs w:val="20"/>
        </w:rPr>
      </w:pPr>
    </w:p>
    <w:p w14:paraId="79CA4CBF" w14:textId="61AD09BE"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1F73888F" w14:textId="77777777" w:rsidR="00F50E97" w:rsidRDefault="00F50E97" w:rsidP="00F50E97">
      <w:pPr>
        <w:ind w:left="2880" w:firstLine="1440"/>
        <w:contextualSpacing/>
        <w:rPr>
          <w:rFonts w:cs="Arial"/>
          <w:szCs w:val="20"/>
        </w:rPr>
      </w:pPr>
    </w:p>
    <w:p w14:paraId="60EF21E3"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w:t>
      </w:r>
      <w:r w:rsidRPr="0029208F">
        <w:rPr>
          <w:rFonts w:cs="Arial"/>
          <w:szCs w:val="20"/>
        </w:rPr>
        <w:lastRenderedPageBreak/>
        <w:t xml:space="preserve">$500,000.  </w:t>
      </w:r>
    </w:p>
    <w:p w14:paraId="679CE800" w14:textId="77777777" w:rsidR="005F4B48" w:rsidRPr="0029208F" w:rsidRDefault="005F4B48" w:rsidP="00EB7FC1">
      <w:pPr>
        <w:ind w:left="1440" w:hanging="1440"/>
        <w:contextualSpacing/>
        <w:rPr>
          <w:rFonts w:cs="Arial"/>
          <w:b/>
          <w:szCs w:val="20"/>
        </w:rPr>
      </w:pPr>
    </w:p>
    <w:p w14:paraId="704DD49F" w14:textId="77777777" w:rsidR="007000D4" w:rsidRPr="0029208F" w:rsidRDefault="007000D4" w:rsidP="00F50E97">
      <w:pPr>
        <w:pStyle w:val="Heading5"/>
        <w:ind w:left="1440" w:firstLine="720"/>
      </w:pPr>
      <w:r w:rsidRPr="0029208F">
        <w:t>11.3.1.4.3</w:t>
      </w:r>
      <w:r w:rsidRPr="0029208F">
        <w:tab/>
      </w:r>
      <w:r w:rsidRPr="0029208F">
        <w:rPr>
          <w:rFonts w:eastAsia="Arial"/>
        </w:rPr>
        <w:t>Cost Estimates Less than Minimum Posting Amounts.</w:t>
      </w:r>
    </w:p>
    <w:bookmarkEnd w:id="778"/>
    <w:p w14:paraId="704DD4A0" w14:textId="77777777" w:rsidR="007000D4" w:rsidRPr="0029208F" w:rsidRDefault="007000D4" w:rsidP="00EB7FC1">
      <w:pPr>
        <w:ind w:left="1440"/>
        <w:contextualSpacing/>
        <w:rPr>
          <w:rFonts w:cs="Arial"/>
          <w:szCs w:val="20"/>
        </w:rPr>
      </w:pPr>
    </w:p>
    <w:p w14:paraId="704DD4A1" w14:textId="2789D5B2" w:rsidR="007000D4" w:rsidRPr="0029208F" w:rsidRDefault="000060B3" w:rsidP="00F50E97">
      <w:pPr>
        <w:ind w:left="2880"/>
        <w:contextualSpacing/>
        <w:rPr>
          <w:rFonts w:cs="Arial"/>
          <w:szCs w:val="20"/>
        </w:rPr>
      </w:pPr>
      <w:r w:rsidRPr="0029208F">
        <w:rPr>
          <w:rFonts w:cs="Arial"/>
          <w:szCs w:val="20"/>
        </w:rPr>
        <w:t xml:space="preserve">If the </w:t>
      </w:r>
      <w:del w:id="809" w:author="Author">
        <w:r w:rsidRPr="0029208F" w:rsidDel="000661E6">
          <w:rPr>
            <w:rFonts w:cs="Arial"/>
            <w:szCs w:val="20"/>
          </w:rPr>
          <w:delText xml:space="preserve">costs </w:delText>
        </w:r>
      </w:del>
      <w:ins w:id="810" w:author="Author">
        <w:r w:rsidR="000661E6">
          <w:rPr>
            <w:rFonts w:cs="Arial"/>
            <w:szCs w:val="20"/>
          </w:rPr>
          <w:t>Current Cost Responsibility</w:t>
        </w:r>
        <w:r w:rsidR="000661E6" w:rsidRPr="0029208F">
          <w:rPr>
            <w:rFonts w:cs="Arial"/>
            <w:szCs w:val="20"/>
          </w:rPr>
          <w:t xml:space="preserve"> </w:t>
        </w:r>
      </w:ins>
      <w:r w:rsidRPr="0029208F">
        <w:rPr>
          <w:rFonts w:cs="Arial"/>
          <w:szCs w:val="20"/>
        </w:rPr>
        <w:t xml:space="preserve">of the </w:t>
      </w:r>
      <w:del w:id="811" w:author="Author">
        <w:r w:rsidRPr="0029208F" w:rsidDel="000661E6">
          <w:rPr>
            <w:rFonts w:cs="Arial"/>
            <w:szCs w:val="20"/>
          </w:rPr>
          <w:delText xml:space="preserve">estimated </w:delText>
        </w:r>
      </w:del>
      <w:ins w:id="812" w:author="Author">
        <w:r w:rsidR="000661E6">
          <w:rPr>
            <w:rFonts w:cs="Arial"/>
            <w:szCs w:val="20"/>
          </w:rPr>
          <w:t>Assigned</w:t>
        </w:r>
        <w:r w:rsidR="000661E6" w:rsidRPr="0029208F">
          <w:rPr>
            <w:rFonts w:cs="Arial"/>
            <w:szCs w:val="20"/>
          </w:rPr>
          <w:t xml:space="preserve"> </w:t>
        </w:r>
      </w:ins>
      <w:r w:rsidRPr="0029208F">
        <w:rPr>
          <w:rFonts w:cs="Arial"/>
          <w:szCs w:val="20"/>
        </w:rPr>
        <w:t xml:space="preserve">Network Upgrades are less than the posting amounts set forth in Section 11.3.1.4 above, then posting amount required will be equal to the </w:t>
      </w:r>
      <w:del w:id="813" w:author="Author">
        <w:r w:rsidRPr="0029208F" w:rsidDel="000661E6">
          <w:rPr>
            <w:rFonts w:cs="Arial"/>
            <w:szCs w:val="20"/>
          </w:rPr>
          <w:delText xml:space="preserve">estimated </w:delText>
        </w:r>
      </w:del>
      <w:ins w:id="814" w:author="Author">
        <w:r w:rsidR="000661E6">
          <w:rPr>
            <w:rFonts w:cs="Arial"/>
            <w:szCs w:val="20"/>
          </w:rPr>
          <w:t>Current Cost Responsibility of the Assigned</w:t>
        </w:r>
        <w:r w:rsidR="000661E6" w:rsidRPr="0029208F">
          <w:rPr>
            <w:rFonts w:cs="Arial"/>
            <w:szCs w:val="20"/>
          </w:rPr>
          <w:t xml:space="preserve"> </w:t>
        </w:r>
      </w:ins>
      <w:r w:rsidRPr="0029208F">
        <w:rPr>
          <w:rFonts w:cs="Arial"/>
          <w:szCs w:val="20"/>
        </w:rPr>
        <w:t>Network Upgrade</w:t>
      </w:r>
      <w:ins w:id="815" w:author="Author">
        <w:r w:rsidR="000661E6">
          <w:rPr>
            <w:rFonts w:cs="Arial"/>
            <w:szCs w:val="20"/>
          </w:rPr>
          <w:t>s</w:t>
        </w:r>
      </w:ins>
      <w:del w:id="816" w:author="Author">
        <w:r w:rsidRPr="0029208F" w:rsidDel="000661E6">
          <w:rPr>
            <w:rFonts w:cs="Arial"/>
            <w:szCs w:val="20"/>
          </w:rPr>
          <w:delText xml:space="preserve"> amount</w:delText>
        </w:r>
      </w:del>
      <w:r w:rsidR="007000D4" w:rsidRPr="0029208F">
        <w:rPr>
          <w:rFonts w:cs="Arial"/>
          <w:szCs w:val="20"/>
        </w:rPr>
        <w:t>.</w:t>
      </w:r>
    </w:p>
    <w:p w14:paraId="704DD4A2" w14:textId="77777777" w:rsidR="007000D4" w:rsidRPr="0029208F" w:rsidRDefault="007000D4" w:rsidP="00EB7FC1">
      <w:pPr>
        <w:ind w:left="1440"/>
        <w:contextualSpacing/>
        <w:rPr>
          <w:rFonts w:cs="Arial"/>
          <w:szCs w:val="20"/>
        </w:rPr>
      </w:pPr>
    </w:p>
    <w:p w14:paraId="737F5E14" w14:textId="543FE2DA" w:rsidR="00DB49A9" w:rsidRDefault="00DB49A9" w:rsidP="00F50E97">
      <w:pPr>
        <w:pStyle w:val="Heading5"/>
        <w:ind w:left="3600" w:hanging="1440"/>
      </w:pPr>
      <w:bookmarkStart w:id="817" w:name="s11p3p1p5"/>
      <w:r>
        <w:t>11.3.1.4.4</w:t>
      </w:r>
      <w:r>
        <w:tab/>
        <w:t>Posting Related to Interconnection Customer’s Stand Alone Network Upgrades</w:t>
      </w:r>
    </w:p>
    <w:p w14:paraId="78491BE0" w14:textId="77777777" w:rsidR="00DB49A9" w:rsidRDefault="00DB49A9" w:rsidP="00EB7FC1">
      <w:pPr>
        <w:autoSpaceDE w:val="0"/>
        <w:autoSpaceDN w:val="0"/>
        <w:adjustRightInd w:val="0"/>
        <w:ind w:left="1440"/>
        <w:contextualSpacing/>
        <w:rPr>
          <w:rFonts w:cs="Arial"/>
          <w:szCs w:val="20"/>
        </w:rPr>
      </w:pPr>
    </w:p>
    <w:p w14:paraId="27BF4EE5" w14:textId="48BC20CE" w:rsidR="00DB49A9" w:rsidRDefault="00DB49A9" w:rsidP="00F50E97">
      <w:pPr>
        <w:autoSpaceDE w:val="0"/>
        <w:autoSpaceDN w:val="0"/>
        <w:adjustRightInd w:val="0"/>
        <w:ind w:left="2880"/>
        <w:contextualSpacing/>
        <w:rPr>
          <w:rFonts w:cs="Arial"/>
          <w:szCs w:val="20"/>
        </w:rPr>
      </w:pPr>
      <w:r>
        <w:rPr>
          <w:rFonts w:cs="Arial"/>
          <w:szCs w:val="20"/>
        </w:rPr>
        <w:t xml:space="preserve">If the Interconnection Customer desires to self-build Stand Alone Network Upgrades consistent with its interconnection study reports, the Interconnection Customer must post the Interconnection Financial Security for the Stand Alone Network Upgrades in its Interconnection Financial Security posting.  The Interconnection Customer may request to build the Stand Alone Network Upgrades in the Generator Interconnection Agreement negotiation process, and if the Participating TO and the CAISO agree, the interconnection study reports and the second posting will be revised accordingly once the Generator Interconnection Agreement has been fully executed and documents the Stand Alone Network Upgrades.  If the Participating TO and the CAISO agree to allow the Interconnection Customer to build a Stand Alone Network Upgrade in an executed Generator Interconnection Agreement, the Interconnection Customer’s </w:t>
      </w:r>
      <w:del w:id="818" w:author="Author">
        <w:r w:rsidDel="009A4D26">
          <w:rPr>
            <w:rFonts w:cs="Arial"/>
            <w:szCs w:val="20"/>
          </w:rPr>
          <w:delText>maximum cost responsibility</w:delText>
        </w:r>
      </w:del>
      <w:ins w:id="819" w:author="Author">
        <w:r w:rsidR="009A4D26">
          <w:rPr>
            <w:rFonts w:cs="Arial"/>
            <w:szCs w:val="20"/>
          </w:rPr>
          <w:t>Maximum Cost Responsibility</w:t>
        </w:r>
      </w:ins>
      <w:r>
        <w:rPr>
          <w:rFonts w:cs="Arial"/>
          <w:szCs w:val="20"/>
        </w:rPr>
        <w:t xml:space="preserve"> </w:t>
      </w:r>
      <w:ins w:id="820" w:author="Weaver, Bill" w:date="2019-07-16T12:31:00Z">
        <w:r w:rsidR="00210D52">
          <w:rPr>
            <w:rFonts w:cs="Arial"/>
            <w:szCs w:val="20"/>
          </w:rPr>
          <w:t xml:space="preserve">and Maximum Cost Exposure </w:t>
        </w:r>
      </w:ins>
      <w:r>
        <w:rPr>
          <w:rFonts w:cs="Arial"/>
          <w:szCs w:val="20"/>
        </w:rPr>
        <w:t>will be reduced by the cost of the Stand Alone Network Upgrade</w:t>
      </w:r>
      <w:ins w:id="821" w:author="Weaver, Bill" w:date="2019-07-16T12:31:00Z">
        <w:r w:rsidR="00210D52">
          <w:rPr>
            <w:rFonts w:cs="Arial"/>
            <w:szCs w:val="20"/>
          </w:rPr>
          <w:t>,</w:t>
        </w:r>
      </w:ins>
      <w:r>
        <w:rPr>
          <w:rFonts w:cs="Arial"/>
          <w:szCs w:val="20"/>
        </w:rPr>
        <w:t xml:space="preserve"> and both the original and revised </w:t>
      </w:r>
      <w:del w:id="822" w:author="Author">
        <w:r w:rsidDel="009A4D26">
          <w:rPr>
            <w:rFonts w:cs="Arial"/>
            <w:szCs w:val="20"/>
          </w:rPr>
          <w:delText>maximum cost responsibility</w:delText>
        </w:r>
      </w:del>
      <w:ins w:id="823" w:author="Author">
        <w:r w:rsidR="009A4D26">
          <w:rPr>
            <w:rFonts w:cs="Arial"/>
            <w:szCs w:val="20"/>
          </w:rPr>
          <w:t>Maximum Cost Responsibility</w:t>
        </w:r>
      </w:ins>
      <w:ins w:id="824" w:author="Weaver, Bill" w:date="2019-07-16T12:31:00Z">
        <w:r w:rsidR="00210D52">
          <w:rPr>
            <w:rFonts w:cs="Arial"/>
            <w:szCs w:val="20"/>
          </w:rPr>
          <w:t xml:space="preserve"> and Maximum Cost Exposure</w:t>
        </w:r>
      </w:ins>
      <w:r>
        <w:rPr>
          <w:rFonts w:cs="Arial"/>
          <w:szCs w:val="20"/>
        </w:rPr>
        <w:t xml:space="preserve"> will be documented in the Generation Interconnection Agreement.  </w:t>
      </w:r>
    </w:p>
    <w:p w14:paraId="71427E08" w14:textId="77777777" w:rsidR="00DB49A9" w:rsidRDefault="00DB49A9" w:rsidP="00EB7FC1">
      <w:pPr>
        <w:autoSpaceDE w:val="0"/>
        <w:autoSpaceDN w:val="0"/>
        <w:adjustRightInd w:val="0"/>
        <w:ind w:left="1440"/>
        <w:contextualSpacing/>
        <w:rPr>
          <w:rFonts w:cs="Arial"/>
          <w:szCs w:val="20"/>
        </w:rPr>
      </w:pPr>
    </w:p>
    <w:p w14:paraId="1EE9E6C1" w14:textId="59ACDC83" w:rsidR="00DB49A9" w:rsidRDefault="00DB49A9" w:rsidP="00F50E97">
      <w:pPr>
        <w:autoSpaceDE w:val="0"/>
        <w:autoSpaceDN w:val="0"/>
        <w:adjustRightInd w:val="0"/>
        <w:ind w:left="2880"/>
        <w:contextualSpacing/>
        <w:rPr>
          <w:rFonts w:cs="Arial"/>
          <w:szCs w:val="20"/>
        </w:rPr>
      </w:pPr>
      <w:r>
        <w:rPr>
          <w:rFonts w:cs="Arial"/>
          <w:szCs w:val="20"/>
        </w:rPr>
        <w:t xml:space="preserve">If at any time the responsibility for constructing the Stand Alone Network Upgrade, or a portion thereof, reverts to the Participating TO, the Interconnection Customer will be required to revise its Interconnection Financial Security posting within thirty (30) calendar days to reflect that the Participating TO will build the Stand Alone Network Upgrade.  The Interconnection Customer’s </w:t>
      </w:r>
      <w:del w:id="825" w:author="Author">
        <w:r w:rsidDel="009A4D26">
          <w:rPr>
            <w:rFonts w:cs="Arial"/>
            <w:szCs w:val="20"/>
          </w:rPr>
          <w:delText>maximum cost responsibility</w:delText>
        </w:r>
      </w:del>
      <w:ins w:id="826" w:author="Author">
        <w:r w:rsidR="009A4D26">
          <w:rPr>
            <w:rFonts w:cs="Arial"/>
            <w:szCs w:val="20"/>
          </w:rPr>
          <w:t>Maximum Cost Responsibility</w:t>
        </w:r>
      </w:ins>
      <w:r>
        <w:rPr>
          <w:rFonts w:cs="Arial"/>
          <w:szCs w:val="20"/>
        </w:rPr>
        <w:t xml:space="preserve"> </w:t>
      </w:r>
      <w:ins w:id="827" w:author="Weaver, Bill" w:date="2019-07-16T12:32:00Z">
        <w:r w:rsidR="00210D52">
          <w:rPr>
            <w:rFonts w:cs="Arial"/>
            <w:szCs w:val="20"/>
          </w:rPr>
          <w:t xml:space="preserve">and Maximum Cost Exposure </w:t>
        </w:r>
      </w:ins>
      <w:r>
        <w:rPr>
          <w:rFonts w:cs="Arial"/>
          <w:szCs w:val="20"/>
        </w:rPr>
        <w:t>also will be revised to reflect that the Participating TO will build the Stand Alone Network Upgrade.  Failure to make a timely posting adjustment will result in the withdrawal of the Interconnection Request in accordance with Section 3.8.  If an Interconnection Customer has been allowed to reduce its Interconnection Financial Security posting following the execution of its Generator Interconnection Agreement and subsequently withdraws, the amount of the Interconnection Financial Security that is determined to be refundable under Section 11.4.2 will be reduced by the amount of the Interconnection Financial Security posting the Interconnection Customer avoided through the self-build option.</w:t>
      </w:r>
    </w:p>
    <w:p w14:paraId="0E4638AF" w14:textId="77777777" w:rsidR="00DB49A9" w:rsidRDefault="00DB49A9" w:rsidP="00EB7FC1">
      <w:pPr>
        <w:autoSpaceDE w:val="0"/>
        <w:autoSpaceDN w:val="0"/>
        <w:adjustRightInd w:val="0"/>
        <w:ind w:left="1440"/>
        <w:contextualSpacing/>
        <w:rPr>
          <w:rFonts w:cs="Arial"/>
          <w:szCs w:val="20"/>
        </w:rPr>
      </w:pPr>
    </w:p>
    <w:bookmarkEnd w:id="817"/>
    <w:p w14:paraId="704DD4B8" w14:textId="533DC170" w:rsidR="007000D4" w:rsidRDefault="00E101DF" w:rsidP="00F50E97">
      <w:pPr>
        <w:ind w:left="2160"/>
        <w:rPr>
          <w:ins w:id="828" w:author="Author"/>
        </w:rPr>
      </w:pPr>
      <w:r>
        <w:t>…</w:t>
      </w:r>
    </w:p>
    <w:p w14:paraId="0129BCE9" w14:textId="77777777" w:rsidR="00312C15" w:rsidRPr="0029208F" w:rsidRDefault="00312C15" w:rsidP="00F50E97">
      <w:pPr>
        <w:ind w:left="2160"/>
      </w:pPr>
    </w:p>
    <w:p w14:paraId="4CC56652" w14:textId="7322E68A" w:rsidR="00125EBD" w:rsidRPr="0029208F" w:rsidRDefault="00125EBD" w:rsidP="00F50E97">
      <w:pPr>
        <w:pStyle w:val="Heading3"/>
        <w:ind w:left="1440" w:hanging="720"/>
      </w:pPr>
      <w:bookmarkStart w:id="829" w:name="_Toc5267968"/>
      <w:r w:rsidRPr="0029208F">
        <w:t>11.3.2</w:t>
      </w:r>
      <w:r w:rsidR="007500AF" w:rsidRPr="0029208F">
        <w:tab/>
      </w:r>
      <w:r w:rsidRPr="0029208F">
        <w:t>Third Posting for Queue Cluster Customers and Second Posting for Independent Study Process Customers</w:t>
      </w:r>
      <w:bookmarkEnd w:id="829"/>
    </w:p>
    <w:p w14:paraId="704DD4BB" w14:textId="4BF33AFE" w:rsidR="007000D4" w:rsidRPr="0029208F" w:rsidRDefault="007000D4" w:rsidP="00EB7FC1">
      <w:pPr>
        <w:contextualSpacing/>
        <w:rPr>
          <w:rFonts w:cs="Arial"/>
          <w:b/>
          <w:szCs w:val="20"/>
        </w:rPr>
      </w:pPr>
      <w:r w:rsidRPr="0029208F">
        <w:rPr>
          <w:rFonts w:cs="Arial"/>
          <w:b/>
          <w:szCs w:val="20"/>
        </w:rPr>
        <w:t xml:space="preserve"> </w:t>
      </w:r>
    </w:p>
    <w:p w14:paraId="704DD4BC" w14:textId="17A15E5F" w:rsidR="007000D4" w:rsidRPr="00E13DA1" w:rsidRDefault="005E7B6C" w:rsidP="000C0391">
      <w:pPr>
        <w:ind w:left="1440"/>
      </w:pPr>
      <w:r w:rsidRPr="005E7B6C">
        <w:lastRenderedPageBreak/>
        <w:t>After the second posting for a Queue Cluster has been made but no later than</w:t>
      </w:r>
      <w:r w:rsidR="007000D4" w:rsidRPr="0029208F">
        <w:t xml:space="preserve">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52268988" w14:textId="77777777" w:rsidR="005E7B6C" w:rsidRPr="00075627" w:rsidRDefault="005E7B6C" w:rsidP="00EB7FC1">
      <w:pPr>
        <w:ind w:left="1440"/>
        <w:contextualSpacing/>
        <w:rPr>
          <w:rFonts w:cs="Arial"/>
          <w:szCs w:val="20"/>
        </w:rPr>
      </w:pPr>
    </w:p>
    <w:p w14:paraId="2B7706EA" w14:textId="24AE33BC" w:rsidR="005E7B6C" w:rsidRPr="00075627" w:rsidRDefault="005E7B6C" w:rsidP="00EB7FC1">
      <w:pPr>
        <w:ind w:left="1440"/>
        <w:contextualSpacing/>
        <w:rPr>
          <w:rFonts w:cs="Arial"/>
          <w:szCs w:val="20"/>
        </w:rPr>
      </w:pPr>
      <w:r w:rsidRPr="005E7B6C">
        <w:rPr>
          <w:rFonts w:cs="Arial"/>
          <w:szCs w:val="20"/>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704DD4BD" w14:textId="77777777" w:rsidR="007000D4" w:rsidRPr="0029208F" w:rsidRDefault="007000D4" w:rsidP="00EB7FC1">
      <w:pPr>
        <w:contextualSpacing/>
        <w:rPr>
          <w:rFonts w:cs="Arial"/>
          <w:b/>
          <w:szCs w:val="20"/>
        </w:rPr>
      </w:pPr>
    </w:p>
    <w:p w14:paraId="7CC39783" w14:textId="3F87A9EB" w:rsidR="007500AF" w:rsidRPr="0029208F" w:rsidRDefault="000C0391" w:rsidP="001D3709">
      <w:pPr>
        <w:pStyle w:val="Heading4"/>
        <w:ind w:left="720" w:firstLine="720"/>
      </w:pPr>
      <w:r>
        <w:t>11.3.2.1</w:t>
      </w:r>
      <w:r w:rsidR="007500AF" w:rsidRPr="0029208F">
        <w:tab/>
        <w:t xml:space="preserve">Network Upgrades </w:t>
      </w:r>
    </w:p>
    <w:p w14:paraId="528E8306" w14:textId="77777777" w:rsidR="000C0391" w:rsidRDefault="000C0391" w:rsidP="00EB7FC1">
      <w:pPr>
        <w:ind w:left="1440"/>
        <w:contextualSpacing/>
        <w:rPr>
          <w:rFonts w:cs="Arial"/>
          <w:szCs w:val="20"/>
        </w:rPr>
      </w:pPr>
    </w:p>
    <w:p w14:paraId="76986A35" w14:textId="5458589F" w:rsidR="007500AF" w:rsidRPr="0029208F" w:rsidRDefault="007500AF" w:rsidP="000C0391">
      <w:pPr>
        <w:ind w:left="2160"/>
        <w:contextualSpacing/>
        <w:rPr>
          <w:rFonts w:cs="Arial"/>
          <w:szCs w:val="20"/>
        </w:rPr>
      </w:pPr>
      <w:r w:rsidRPr="0029208F">
        <w:rPr>
          <w:rFonts w:cs="Arial"/>
          <w:szCs w:val="20"/>
        </w:rPr>
        <w:t>With respect to the Interconnection Financial Security Instrument for Network Upgrades, the Interconnection Customer shall modify this Instrument so that it equals one hundred (100) percent of the</w:t>
      </w:r>
      <w:ins w:id="830" w:author="Weaver, Bill" w:date="2019-07-17T08:19:00Z">
        <w:r w:rsidR="00680316">
          <w:rPr>
            <w:rFonts w:cs="Arial"/>
            <w:szCs w:val="20"/>
          </w:rPr>
          <w:t xml:space="preserve"> assigned ADNU costs and the</w:t>
        </w:r>
      </w:ins>
      <w:r w:rsidRPr="0029208F">
        <w:rPr>
          <w:rFonts w:cs="Arial"/>
          <w:szCs w:val="20"/>
        </w:rPr>
        <w:t xml:space="preserve"> </w:t>
      </w:r>
      <w:del w:id="831" w:author="Author">
        <w:r w:rsidRPr="0029208F" w:rsidDel="00EB6A71">
          <w:rPr>
            <w:rFonts w:cs="Arial"/>
            <w:szCs w:val="20"/>
          </w:rPr>
          <w:delText xml:space="preserve">total </w:delText>
        </w:r>
      </w:del>
      <w:ins w:id="832" w:author="Author">
        <w:r w:rsidR="00EB6A71">
          <w:rPr>
            <w:rFonts w:cs="Arial"/>
            <w:szCs w:val="20"/>
          </w:rPr>
          <w:t>Current</w:t>
        </w:r>
        <w:r w:rsidR="00EB6A71" w:rsidRPr="0029208F">
          <w:rPr>
            <w:rFonts w:cs="Arial"/>
            <w:szCs w:val="20"/>
          </w:rPr>
          <w:t xml:space="preserve"> </w:t>
        </w:r>
        <w:r w:rsidR="00EB6A71">
          <w:rPr>
            <w:rFonts w:cs="Arial"/>
            <w:szCs w:val="20"/>
          </w:rPr>
          <w:t>C</w:t>
        </w:r>
      </w:ins>
      <w:del w:id="833" w:author="Author">
        <w:r w:rsidRPr="0029208F" w:rsidDel="00EB6A71">
          <w:rPr>
            <w:rFonts w:cs="Arial"/>
            <w:szCs w:val="20"/>
          </w:rPr>
          <w:delText>c</w:delText>
        </w:r>
      </w:del>
      <w:r w:rsidRPr="0029208F">
        <w:rPr>
          <w:rFonts w:cs="Arial"/>
          <w:szCs w:val="20"/>
        </w:rPr>
        <w:t xml:space="preserve">ost </w:t>
      </w:r>
      <w:ins w:id="834" w:author="Author">
        <w:r w:rsidR="00EB6A71">
          <w:rPr>
            <w:rFonts w:cs="Arial"/>
            <w:szCs w:val="20"/>
          </w:rPr>
          <w:t>R</w:t>
        </w:r>
      </w:ins>
      <w:del w:id="835" w:author="Author">
        <w:r w:rsidRPr="0029208F" w:rsidDel="00EB6A71">
          <w:rPr>
            <w:rFonts w:cs="Arial"/>
            <w:szCs w:val="20"/>
          </w:rPr>
          <w:delText>r</w:delText>
        </w:r>
      </w:del>
      <w:r w:rsidRPr="0029208F">
        <w:rPr>
          <w:rFonts w:cs="Arial"/>
          <w:szCs w:val="20"/>
        </w:rPr>
        <w:t xml:space="preserve">esponsibility assigned to the Interconnection Customer </w:t>
      </w:r>
      <w:del w:id="836" w:author="Author">
        <w:r w:rsidRPr="0029208F" w:rsidDel="00633118">
          <w:rPr>
            <w:rFonts w:cs="Arial"/>
            <w:szCs w:val="20"/>
          </w:rPr>
          <w:delText xml:space="preserve">for RNUs, LDNUs and ADNUs </w:delText>
        </w:r>
      </w:del>
      <w:r w:rsidRPr="0029208F">
        <w:rPr>
          <w:rFonts w:cs="Arial"/>
          <w:szCs w:val="20"/>
        </w:rPr>
        <w:t xml:space="preserve">as determined in Section 11.3.1.4.1 for Small Generator Interconnection Customers or in Section 11.3.1.4.2 for Large Generator Interconnection Customers. </w:t>
      </w:r>
    </w:p>
    <w:p w14:paraId="5511BDFF" w14:textId="33905010" w:rsidR="000C0391" w:rsidRDefault="000C0391" w:rsidP="00EB7FC1">
      <w:pPr>
        <w:ind w:left="1440"/>
        <w:contextualSpacing/>
        <w:rPr>
          <w:rFonts w:cs="Arial"/>
          <w:szCs w:val="20"/>
        </w:rPr>
      </w:pPr>
    </w:p>
    <w:p w14:paraId="1A854A95" w14:textId="77777777" w:rsidR="00260E5F" w:rsidRDefault="00260E5F" w:rsidP="000C0391">
      <w:pPr>
        <w:ind w:left="2160"/>
        <w:contextualSpacing/>
        <w:rPr>
          <w:rFonts w:cs="Arial"/>
          <w:szCs w:val="20"/>
        </w:rPr>
      </w:pPr>
    </w:p>
    <w:p w14:paraId="502F6991" w14:textId="52A7DF4A" w:rsidR="007500AF" w:rsidRDefault="007500AF" w:rsidP="000C0391">
      <w:pPr>
        <w:ind w:left="2160"/>
        <w:contextualSpacing/>
        <w:rPr>
          <w:rFonts w:cs="Arial"/>
          <w:szCs w:val="20"/>
        </w:rPr>
      </w:pPr>
      <w:r w:rsidRPr="0029208F">
        <w:rPr>
          <w:rFonts w:cs="Arial"/>
          <w:szCs w:val="20"/>
        </w:rPr>
        <w:t>An Interconnection Customer whose Option (B) Generating Facility was not allocated TP Deliverability and elects to have a party other than the applicable Participating TO(s) construct an LDNU or ADNU is not required to make this posting for its cost responsibilities for such LDNU or ADNU. However, such Interconnection Customer will be required to demonstrate its financial capability to pay for the full cost of construction of its share, as applicable, of the LDNU or ADNU pursuant to Section 24.4.6.1 of the CAISO Tariff. An Interconnection Customer’s election to have a party other than an applicable Participating TO construct an LDNU or ADNU does not relieve the Interconnection Customer of the responsibility to fund or construct such LDNU or ADNU. Upon the Interconnection Customer’s demonstration to the CAISO that the Interconnection Customer has expended the amount of the avoided posting requirement on construction of the LDNU or ADNU described here, the Interconnection Customer’s prior posting for these facilities will be returned to the Interconnection Customer, unless the Participating TO and Interconnection Customer agree to an alternative arrangement.</w:t>
      </w:r>
    </w:p>
    <w:p w14:paraId="77CEC6A7" w14:textId="77777777" w:rsidR="000C0391" w:rsidRPr="0029208F" w:rsidRDefault="000C0391" w:rsidP="000C0391">
      <w:pPr>
        <w:ind w:left="2160"/>
        <w:contextualSpacing/>
        <w:rPr>
          <w:rFonts w:cs="Arial"/>
          <w:szCs w:val="20"/>
        </w:rPr>
      </w:pPr>
    </w:p>
    <w:p w14:paraId="45F1B252" w14:textId="5CD4FDC4" w:rsidR="007500AF" w:rsidRPr="0029208F" w:rsidRDefault="007500AF" w:rsidP="001D3709">
      <w:pPr>
        <w:pStyle w:val="Heading4"/>
        <w:ind w:left="720" w:firstLine="720"/>
      </w:pPr>
      <w:r w:rsidRPr="0029208F">
        <w:t>11.3.2.2</w:t>
      </w:r>
      <w:r w:rsidR="000C0391">
        <w:tab/>
      </w:r>
      <w:r w:rsidRPr="0029208F">
        <w:t>Participating TO Interconnection Facilities</w:t>
      </w:r>
    </w:p>
    <w:p w14:paraId="6452DB0A" w14:textId="77777777" w:rsidR="007500AF" w:rsidRPr="0029208F" w:rsidRDefault="007500AF" w:rsidP="00EB7FC1">
      <w:pPr>
        <w:autoSpaceDE w:val="0"/>
        <w:autoSpaceDN w:val="0"/>
        <w:adjustRightInd w:val="0"/>
        <w:ind w:left="720"/>
        <w:contextualSpacing/>
        <w:rPr>
          <w:rFonts w:cs="Arial"/>
          <w:szCs w:val="20"/>
        </w:rPr>
      </w:pPr>
    </w:p>
    <w:p w14:paraId="59A9F402" w14:textId="5D8B0C50" w:rsidR="007500AF" w:rsidRPr="0029208F" w:rsidRDefault="007500AF" w:rsidP="000C0391">
      <w:pPr>
        <w:autoSpaceDE w:val="0"/>
        <w:autoSpaceDN w:val="0"/>
        <w:adjustRightInd w:val="0"/>
        <w:ind w:left="2160"/>
        <w:contextualSpacing/>
        <w:rPr>
          <w:rFonts w:cs="Arial"/>
          <w:szCs w:val="20"/>
        </w:rPr>
      </w:pPr>
      <w:r w:rsidRPr="0029208F">
        <w:rPr>
          <w:rFonts w:cs="Arial"/>
          <w:szCs w:val="20"/>
        </w:rPr>
        <w:t>With respect to the Interconnection Financial Security Instrument for Participating TO Interconnection Facilities, 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system impact and facilities study for Interconnection Customers in the Independent Study Process.</w:t>
      </w:r>
    </w:p>
    <w:p w14:paraId="6802E7B6" w14:textId="77777777" w:rsidR="007500AF" w:rsidRPr="0029208F" w:rsidRDefault="007500AF" w:rsidP="00EB7FC1">
      <w:pPr>
        <w:autoSpaceDE w:val="0"/>
        <w:autoSpaceDN w:val="0"/>
        <w:adjustRightInd w:val="0"/>
        <w:contextualSpacing/>
        <w:rPr>
          <w:rFonts w:cs="Arial"/>
          <w:szCs w:val="20"/>
        </w:rPr>
      </w:pPr>
    </w:p>
    <w:p w14:paraId="52801C0A" w14:textId="5A8B4127" w:rsidR="007500AF" w:rsidRPr="0029208F" w:rsidRDefault="007500AF" w:rsidP="001D3709">
      <w:pPr>
        <w:pStyle w:val="Heading4"/>
        <w:ind w:left="720" w:firstLine="720"/>
      </w:pPr>
      <w:r w:rsidRPr="0029208F">
        <w:t>11.3.2.3</w:t>
      </w:r>
      <w:r w:rsidR="000C0391">
        <w:tab/>
      </w:r>
      <w:r w:rsidRPr="0029208F">
        <w:t xml:space="preserve">Separation of Posting </w:t>
      </w:r>
    </w:p>
    <w:p w14:paraId="2B4F4E8F" w14:textId="77777777" w:rsidR="000C0391" w:rsidRDefault="000C0391" w:rsidP="00EB7FC1">
      <w:pPr>
        <w:ind w:left="1440"/>
        <w:contextualSpacing/>
        <w:rPr>
          <w:rFonts w:cs="Arial"/>
          <w:szCs w:val="20"/>
        </w:rPr>
      </w:pPr>
    </w:p>
    <w:p w14:paraId="25463107" w14:textId="2037DE16" w:rsidR="0013659A" w:rsidRDefault="007500AF" w:rsidP="000C0391">
      <w:pPr>
        <w:ind w:left="2160"/>
        <w:contextualSpacing/>
        <w:rPr>
          <w:ins w:id="837" w:author="Author"/>
          <w:rFonts w:cs="Arial"/>
          <w:szCs w:val="20"/>
        </w:rPr>
      </w:pPr>
      <w:r w:rsidRPr="0029208F">
        <w:rPr>
          <w:rFonts w:cs="Arial"/>
          <w:szCs w:val="20"/>
        </w:rPr>
        <w:t xml:space="preserve">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w:t>
      </w:r>
      <w:r w:rsidRPr="0029208F">
        <w:rPr>
          <w:rFonts w:cs="Arial"/>
          <w:szCs w:val="20"/>
        </w:rPr>
        <w:lastRenderedPageBreak/>
        <w:t>discrete components and/or phases of construction, then the Participating TO, the CAISO, and the Interconnection Customer may negotiate, as part of the Generator Interconnection Agreement, a division of the Interconnection Financial Security posting required by this Section 11.3.2 into discrete Interconnection Financial</w:t>
      </w:r>
      <w:r w:rsidRPr="0029208F">
        <w:rPr>
          <w:rFonts w:cs="Arial"/>
          <w:color w:val="000000"/>
          <w:szCs w:val="20"/>
        </w:rPr>
        <w:t xml:space="preserve"> </w:t>
      </w:r>
      <w:r w:rsidRPr="0029208F">
        <w:rPr>
          <w:rFonts w:cs="Arial"/>
          <w:szCs w:val="20"/>
        </w:rPr>
        <w:t>Security amounts and may establish discrete milestone dates (however, outside dates must be included) for posting the amounts corresponding to each component and/or phase of construction related to the Network Upgrades and/or Interconnection Facilities described in the Generator Interconnection Agreement.</w:t>
      </w:r>
    </w:p>
    <w:p w14:paraId="1A4FBB46" w14:textId="77777777" w:rsidR="00633118" w:rsidRDefault="00633118" w:rsidP="000C0391">
      <w:pPr>
        <w:ind w:left="2160"/>
        <w:contextualSpacing/>
        <w:rPr>
          <w:rFonts w:cs="Arial"/>
          <w:szCs w:val="20"/>
        </w:rPr>
      </w:pPr>
    </w:p>
    <w:p w14:paraId="704DD4CA" w14:textId="77777777" w:rsidR="007000D4" w:rsidRPr="0029208F" w:rsidRDefault="007000D4" w:rsidP="001D3709">
      <w:pPr>
        <w:pStyle w:val="Heading4"/>
        <w:ind w:left="720" w:firstLine="720"/>
      </w:pPr>
      <w:bookmarkStart w:id="838" w:name="s11p3p2p4"/>
      <w:r w:rsidRPr="0029208F">
        <w:t>11.3.2.4</w:t>
      </w:r>
      <w:r w:rsidRPr="0029208F">
        <w:tab/>
        <w:t>Failure to Post</w:t>
      </w:r>
    </w:p>
    <w:bookmarkEnd w:id="838"/>
    <w:p w14:paraId="704DD4CB" w14:textId="77777777" w:rsidR="007000D4" w:rsidRPr="0029208F" w:rsidRDefault="007000D4" w:rsidP="00EB7FC1">
      <w:pPr>
        <w:ind w:left="1440"/>
        <w:contextualSpacing/>
        <w:rPr>
          <w:rFonts w:cs="Arial"/>
          <w:szCs w:val="20"/>
        </w:rPr>
      </w:pPr>
    </w:p>
    <w:p w14:paraId="704DD4CC" w14:textId="5F59E301" w:rsidR="007000D4" w:rsidRDefault="007000D4" w:rsidP="000C0391">
      <w:pPr>
        <w:ind w:left="2160"/>
        <w:contextualSpacing/>
        <w:rPr>
          <w:ins w:id="839" w:author="Author"/>
          <w:rFonts w:cs="Arial"/>
          <w:szCs w:val="20"/>
        </w:rPr>
      </w:pPr>
      <w:r w:rsidRPr="0029208F">
        <w:rPr>
          <w:rFonts w:cs="Arial"/>
          <w:szCs w:val="20"/>
        </w:rPr>
        <w:t>The failure by an Interconnection Customer to timely post the Interconnection Financial Security required by this Section shall constitute grounds for termination of the GIA pursuant to LGIA Article 2.3 or SGIA Article 3.3, whichever is applicable.</w:t>
      </w:r>
    </w:p>
    <w:p w14:paraId="16667F73" w14:textId="6DF4A5FE" w:rsidR="0013659A" w:rsidRDefault="0013659A" w:rsidP="000C0391">
      <w:pPr>
        <w:ind w:left="2160"/>
        <w:contextualSpacing/>
        <w:rPr>
          <w:ins w:id="840" w:author="Author"/>
          <w:rFonts w:cs="Arial"/>
          <w:szCs w:val="20"/>
        </w:rPr>
      </w:pPr>
    </w:p>
    <w:p w14:paraId="1D51A9E6" w14:textId="1261FE63" w:rsidR="0013659A" w:rsidRPr="0029208F" w:rsidRDefault="0013659A" w:rsidP="0013659A">
      <w:pPr>
        <w:pStyle w:val="Heading4"/>
        <w:ind w:left="720" w:firstLine="720"/>
        <w:rPr>
          <w:ins w:id="841" w:author="Author"/>
        </w:rPr>
      </w:pPr>
      <w:ins w:id="842" w:author="Author">
        <w:r>
          <w:t>11.3.2.5</w:t>
        </w:r>
        <w:r w:rsidRPr="0029208F">
          <w:tab/>
        </w:r>
        <w:r>
          <w:t>Conversion of Conditionally Assigned Network Upgrades</w:t>
        </w:r>
      </w:ins>
    </w:p>
    <w:p w14:paraId="5D90F69C" w14:textId="6E08695E" w:rsidR="0013659A" w:rsidRDefault="0013659A" w:rsidP="000C0391">
      <w:pPr>
        <w:ind w:left="2160"/>
        <w:contextualSpacing/>
        <w:rPr>
          <w:ins w:id="843" w:author="Author"/>
          <w:rFonts w:cs="Arial"/>
          <w:szCs w:val="20"/>
        </w:rPr>
      </w:pPr>
    </w:p>
    <w:p w14:paraId="53BF36A1" w14:textId="23DCB48F" w:rsidR="0013659A" w:rsidRDefault="0013659A" w:rsidP="0013659A">
      <w:pPr>
        <w:ind w:left="2160"/>
        <w:contextualSpacing/>
        <w:rPr>
          <w:rFonts w:cs="Arial"/>
          <w:szCs w:val="20"/>
        </w:rPr>
      </w:pPr>
      <w:ins w:id="844" w:author="Author">
        <w:r>
          <w:rPr>
            <w:rFonts w:cs="Arial"/>
            <w:szCs w:val="20"/>
          </w:rPr>
          <w:t xml:space="preserve">If at any time an Interconnection Customer’s Interconnection Studies are revised to reflect that Conditionally Assigned Network Upgrades have become Assigned Network Upgrades, the Interconnection Customer’s </w:t>
        </w:r>
        <w:r w:rsidR="001E7758">
          <w:rPr>
            <w:rFonts w:cs="Arial"/>
            <w:szCs w:val="20"/>
          </w:rPr>
          <w:t xml:space="preserve">Maximum Cost Responsibility, </w:t>
        </w:r>
        <w:r>
          <w:rPr>
            <w:rFonts w:cs="Arial"/>
            <w:szCs w:val="20"/>
          </w:rPr>
          <w:t>Current Cost Responsibility, Generator Interconnection Agreement, and Interconnection Financial Security will be revised to reflect the conversion</w:t>
        </w:r>
        <w:r w:rsidR="00633118">
          <w:rPr>
            <w:rFonts w:cs="Arial"/>
            <w:szCs w:val="20"/>
          </w:rPr>
          <w:t>, as applicable</w:t>
        </w:r>
        <w:r>
          <w:rPr>
            <w:rFonts w:cs="Arial"/>
            <w:szCs w:val="20"/>
          </w:rPr>
          <w:t xml:space="preserve">. </w:t>
        </w:r>
      </w:ins>
    </w:p>
    <w:p w14:paraId="478CE71D" w14:textId="77777777" w:rsidR="000C0391" w:rsidRPr="0029208F" w:rsidRDefault="000C0391" w:rsidP="000C0391">
      <w:pPr>
        <w:ind w:left="2160"/>
        <w:contextualSpacing/>
        <w:rPr>
          <w:rFonts w:eastAsia="Arial" w:cs="Arial"/>
          <w:szCs w:val="20"/>
        </w:rPr>
      </w:pPr>
    </w:p>
    <w:p w14:paraId="191928F2" w14:textId="77777777" w:rsidR="00260E5F" w:rsidRDefault="00260E5F" w:rsidP="00EB7FC1">
      <w:pPr>
        <w:ind w:left="720"/>
        <w:contextualSpacing/>
        <w:rPr>
          <w:rFonts w:cs="Arial"/>
          <w:szCs w:val="20"/>
        </w:rPr>
      </w:pPr>
    </w:p>
    <w:p w14:paraId="704DD50C" w14:textId="3B7C640F" w:rsidR="007000D4" w:rsidRDefault="00C358EA" w:rsidP="00C358EA">
      <w:pPr>
        <w:contextualSpacing/>
        <w:rPr>
          <w:rFonts w:cs="Arial"/>
          <w:szCs w:val="20"/>
        </w:rPr>
      </w:pPr>
      <w:r>
        <w:rPr>
          <w:rFonts w:cs="Arial"/>
          <w:szCs w:val="20"/>
        </w:rPr>
        <w:t>…</w:t>
      </w:r>
    </w:p>
    <w:p w14:paraId="704DD518" w14:textId="618459E7" w:rsidR="007000D4" w:rsidRDefault="007000D4" w:rsidP="00C358EA">
      <w:pPr>
        <w:contextualSpacing/>
        <w:rPr>
          <w:rFonts w:cs="Arial"/>
          <w:szCs w:val="20"/>
        </w:rPr>
      </w:pPr>
    </w:p>
    <w:p w14:paraId="5322198A" w14:textId="77777777" w:rsidR="00A65E0D" w:rsidRPr="0029208F" w:rsidRDefault="00A65E0D" w:rsidP="00A65E0D">
      <w:pPr>
        <w:ind w:left="720"/>
      </w:pPr>
    </w:p>
    <w:p w14:paraId="704DD521" w14:textId="1C75F050" w:rsidR="007000D4" w:rsidRDefault="007000D4" w:rsidP="001D3709">
      <w:pPr>
        <w:pStyle w:val="Heading1"/>
        <w:rPr>
          <w:rFonts w:eastAsia="Arial"/>
        </w:rPr>
      </w:pPr>
      <w:bookmarkStart w:id="845" w:name="_Toc5267980"/>
      <w:bookmarkStart w:id="846" w:name="s14"/>
      <w:r w:rsidRPr="0029208F">
        <w:rPr>
          <w:rFonts w:eastAsia="Arial"/>
        </w:rPr>
        <w:t xml:space="preserve">Section 14 PTOs Interconnection Facilities </w:t>
      </w:r>
      <w:r w:rsidR="00A65E0D">
        <w:rPr>
          <w:rFonts w:eastAsia="Arial"/>
        </w:rPr>
        <w:t>a</w:t>
      </w:r>
      <w:r w:rsidRPr="0029208F">
        <w:rPr>
          <w:rFonts w:eastAsia="Arial"/>
        </w:rPr>
        <w:t>nd Network Upgrades</w:t>
      </w:r>
      <w:bookmarkEnd w:id="845"/>
    </w:p>
    <w:p w14:paraId="2F894958" w14:textId="77777777" w:rsidR="00A65E0D" w:rsidRPr="0029208F" w:rsidRDefault="00A65E0D" w:rsidP="001D3709"/>
    <w:p w14:paraId="614C7DAD" w14:textId="6EE4ABF7" w:rsidR="00BF775B" w:rsidRDefault="00C358EA" w:rsidP="00C358EA">
      <w:pPr>
        <w:autoSpaceDE w:val="0"/>
        <w:autoSpaceDN w:val="0"/>
        <w:adjustRightInd w:val="0"/>
        <w:contextualSpacing/>
        <w:rPr>
          <w:rFonts w:cs="Arial"/>
          <w:szCs w:val="20"/>
        </w:rPr>
      </w:pPr>
      <w:bookmarkStart w:id="847" w:name="s14p3"/>
      <w:bookmarkEnd w:id="846"/>
      <w:r>
        <w:rPr>
          <w:rFonts w:cs="Arial"/>
          <w:szCs w:val="20"/>
        </w:rPr>
        <w:t>…</w:t>
      </w:r>
    </w:p>
    <w:p w14:paraId="2588A178" w14:textId="77777777" w:rsidR="00F61B66" w:rsidRDefault="00F61B66" w:rsidP="00A65E0D">
      <w:pPr>
        <w:autoSpaceDE w:val="0"/>
        <w:autoSpaceDN w:val="0"/>
        <w:adjustRightInd w:val="0"/>
        <w:ind w:left="1440" w:hanging="1440"/>
        <w:contextualSpacing/>
        <w:rPr>
          <w:rFonts w:cs="Arial"/>
          <w:szCs w:val="20"/>
        </w:rPr>
      </w:pPr>
    </w:p>
    <w:p w14:paraId="704DD53C" w14:textId="2B7A9A70" w:rsidR="007000D4" w:rsidRPr="0029208F" w:rsidRDefault="007000D4" w:rsidP="001D3709">
      <w:pPr>
        <w:pStyle w:val="Heading2"/>
        <w:rPr>
          <w:rFonts w:eastAsia="Arial"/>
        </w:rPr>
      </w:pPr>
      <w:bookmarkStart w:id="848" w:name="_Toc5267987"/>
      <w:r w:rsidRPr="0029208F">
        <w:rPr>
          <w:rFonts w:eastAsia="Arial"/>
        </w:rPr>
        <w:t xml:space="preserve">14.3 </w:t>
      </w:r>
      <w:r w:rsidRPr="0029208F">
        <w:rPr>
          <w:rFonts w:eastAsia="Arial"/>
        </w:rPr>
        <w:tab/>
        <w:t>Network Upgrades</w:t>
      </w:r>
      <w:bookmarkEnd w:id="848"/>
    </w:p>
    <w:bookmarkEnd w:id="847"/>
    <w:p w14:paraId="704DD53D" w14:textId="77777777" w:rsidR="007000D4" w:rsidRPr="0029208F" w:rsidRDefault="007000D4" w:rsidP="00A65E0D">
      <w:pPr>
        <w:contextualSpacing/>
        <w:rPr>
          <w:rFonts w:cs="Arial"/>
          <w:szCs w:val="20"/>
        </w:rPr>
      </w:pPr>
    </w:p>
    <w:p w14:paraId="704DD53E" w14:textId="77777777" w:rsidR="007000D4" w:rsidRPr="0029208F" w:rsidRDefault="007000D4" w:rsidP="00A65E0D">
      <w:pPr>
        <w:ind w:left="720"/>
      </w:pPr>
      <w:r w:rsidRPr="0029208F">
        <w:t xml:space="preserve">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PTOs to construct certain LDNUs and ADNUs required by their Option (B) Generating Facilities that are not allocated TP Deliverability, if such LDNUs and ADNUs are eligible for construction by parties other than the applicable PTO pursuant to Section 24.5.2 of the CAISO Tariff.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Section shall not apply to an Interconnection Customer’s right to build Stand Alone Network Upgrade(s) in accordance with the LGIA. </w:t>
      </w:r>
    </w:p>
    <w:p w14:paraId="025610E9" w14:textId="77777777" w:rsidR="00A65E0D" w:rsidRPr="0029208F" w:rsidRDefault="00A65E0D" w:rsidP="00A65E0D">
      <w:pPr>
        <w:contextualSpacing/>
        <w:rPr>
          <w:rFonts w:cs="Arial"/>
          <w:szCs w:val="20"/>
        </w:rPr>
      </w:pPr>
    </w:p>
    <w:p w14:paraId="704DD540" w14:textId="5EB36190" w:rsidR="007000D4" w:rsidRPr="0029208F" w:rsidRDefault="007000D4" w:rsidP="001D3709">
      <w:pPr>
        <w:pStyle w:val="Heading3"/>
        <w:ind w:firstLine="720"/>
      </w:pPr>
      <w:bookmarkStart w:id="849" w:name="_Toc5267988"/>
      <w:bookmarkStart w:id="850" w:name="s14p3p1"/>
      <w:r w:rsidRPr="0029208F">
        <w:t>14.3.1</w:t>
      </w:r>
      <w:r w:rsidRPr="0029208F">
        <w:tab/>
        <w:t>Initial Funding</w:t>
      </w:r>
      <w:bookmarkEnd w:id="849"/>
    </w:p>
    <w:bookmarkEnd w:id="850"/>
    <w:p w14:paraId="704DD541" w14:textId="417E11D3" w:rsidR="007000D4" w:rsidRPr="0029208F" w:rsidRDefault="007000D4" w:rsidP="00A65E0D">
      <w:pPr>
        <w:tabs>
          <w:tab w:val="left" w:pos="720"/>
        </w:tabs>
        <w:contextualSpacing/>
        <w:rPr>
          <w:rFonts w:cs="Arial"/>
          <w:b/>
          <w:szCs w:val="20"/>
        </w:rPr>
      </w:pPr>
    </w:p>
    <w:p w14:paraId="704DD542" w14:textId="399645A6" w:rsidR="007000D4" w:rsidRPr="0029208F" w:rsidRDefault="000E080E" w:rsidP="00A65E0D">
      <w:pPr>
        <w:ind w:left="1440"/>
        <w:contextualSpacing/>
        <w:rPr>
          <w:rFonts w:cs="Arial"/>
          <w:szCs w:val="20"/>
        </w:rPr>
      </w:pPr>
      <w:ins w:id="851" w:author="Author">
        <w:r>
          <w:rPr>
            <w:rFonts w:cs="Arial"/>
            <w:szCs w:val="20"/>
          </w:rPr>
          <w:t xml:space="preserve">Assigned </w:t>
        </w:r>
        <w:r w:rsidR="00633118">
          <w:rPr>
            <w:rFonts w:cs="Arial"/>
            <w:szCs w:val="20"/>
          </w:rPr>
          <w:t>Network Upgrades</w:t>
        </w:r>
      </w:ins>
      <w:del w:id="852" w:author="Author">
        <w:r w:rsidR="007000D4" w:rsidRPr="0029208F" w:rsidDel="00633118">
          <w:rPr>
            <w:rFonts w:cs="Arial"/>
            <w:szCs w:val="20"/>
          </w:rPr>
          <w:delText>RNUs and LDNUs</w:delText>
        </w:r>
      </w:del>
      <w:r w:rsidR="007000D4" w:rsidRPr="0029208F">
        <w:rPr>
          <w:rFonts w:cs="Arial"/>
          <w:szCs w:val="20"/>
        </w:rPr>
        <w:t xml:space="preserve"> shall be funded by the Interconnection Customer(s) either by means of drawing down the Interconnection Financial Security or by the provision of additional capital, at each Interconnection Customer’s election, up to a maximum amount no greater than that established by the </w:t>
      </w:r>
      <w:ins w:id="853" w:author="Author">
        <w:r>
          <w:rPr>
            <w:rFonts w:cs="Arial"/>
            <w:szCs w:val="20"/>
          </w:rPr>
          <w:t>Current C</w:t>
        </w:r>
      </w:ins>
      <w:del w:id="854" w:author="Author">
        <w:r w:rsidR="007000D4" w:rsidRPr="0029208F" w:rsidDel="000E080E">
          <w:rPr>
            <w:rFonts w:cs="Arial"/>
            <w:szCs w:val="20"/>
          </w:rPr>
          <w:delText>c</w:delText>
        </w:r>
      </w:del>
      <w:r w:rsidR="007000D4" w:rsidRPr="0029208F">
        <w:rPr>
          <w:rFonts w:cs="Arial"/>
          <w:szCs w:val="20"/>
        </w:rPr>
        <w:t xml:space="preserve">ost </w:t>
      </w:r>
      <w:ins w:id="855" w:author="Author">
        <w:r>
          <w:rPr>
            <w:rFonts w:cs="Arial"/>
            <w:szCs w:val="20"/>
          </w:rPr>
          <w:t>R</w:t>
        </w:r>
      </w:ins>
      <w:del w:id="856" w:author="Author">
        <w:r w:rsidR="007000D4" w:rsidRPr="0029208F" w:rsidDel="000E080E">
          <w:rPr>
            <w:rFonts w:cs="Arial"/>
            <w:szCs w:val="20"/>
          </w:rPr>
          <w:delText>r</w:delText>
        </w:r>
      </w:del>
      <w:r w:rsidR="007000D4" w:rsidRPr="0029208F">
        <w:rPr>
          <w:rFonts w:cs="Arial"/>
          <w:szCs w:val="20"/>
        </w:rPr>
        <w:t>esponsibility assigned to each Interconnection Customer(s).</w:t>
      </w:r>
      <w:ins w:id="857" w:author="Author">
        <w:r w:rsidR="007B4386">
          <w:rPr>
            <w:rFonts w:cs="Arial"/>
            <w:szCs w:val="20"/>
          </w:rPr>
          <w:t xml:space="preserve">  Current Cost Responsibility may be </w:t>
        </w:r>
        <w:r w:rsidR="007B4386">
          <w:rPr>
            <w:rFonts w:cs="Arial"/>
            <w:szCs w:val="20"/>
          </w:rPr>
          <w:lastRenderedPageBreak/>
          <w:t xml:space="preserve">adjusted consistent with this GIDAP and up to the Interconnection Customer’s Maximum Cost </w:t>
        </w:r>
        <w:r w:rsidR="000E32C3">
          <w:rPr>
            <w:rFonts w:cs="Arial"/>
            <w:szCs w:val="20"/>
          </w:rPr>
          <w:t>Responsibility</w:t>
        </w:r>
        <w:r w:rsidR="007B4386">
          <w:rPr>
            <w:rFonts w:cs="Arial"/>
            <w:szCs w:val="20"/>
          </w:rPr>
          <w:t xml:space="preserve">, but </w:t>
        </w:r>
      </w:ins>
      <w:del w:id="858" w:author="Author">
        <w:r w:rsidR="007000D4" w:rsidRPr="0029208F" w:rsidDel="007B4386">
          <w:rPr>
            <w:rFonts w:cs="Arial"/>
            <w:szCs w:val="20"/>
          </w:rPr>
          <w:delText>T</w:delText>
        </w:r>
      </w:del>
      <w:ins w:id="859" w:author="Author">
        <w:r w:rsidR="007B4386">
          <w:rPr>
            <w:rFonts w:cs="Arial"/>
            <w:szCs w:val="20"/>
          </w:rPr>
          <w:t>t</w:t>
        </w:r>
      </w:ins>
      <w:r w:rsidR="007000D4" w:rsidRPr="0029208F">
        <w:rPr>
          <w:rFonts w:cs="Arial"/>
          <w:szCs w:val="20"/>
        </w:rPr>
        <w:t xml:space="preserve">he applicable Participating TO(s) shall be responsible for funding any capital costs for the </w:t>
      </w:r>
      <w:del w:id="860" w:author="Author">
        <w:r w:rsidR="007000D4" w:rsidRPr="0029208F" w:rsidDel="000B65E0">
          <w:rPr>
            <w:rFonts w:cs="Arial"/>
            <w:szCs w:val="20"/>
          </w:rPr>
          <w:delText>RNUs and LDNUs</w:delText>
        </w:r>
      </w:del>
      <w:ins w:id="861" w:author="Author">
        <w:r w:rsidR="000B65E0">
          <w:rPr>
            <w:rFonts w:cs="Arial"/>
            <w:szCs w:val="20"/>
          </w:rPr>
          <w:t>Assigned Network Upgrades</w:t>
        </w:r>
      </w:ins>
      <w:r w:rsidR="007000D4" w:rsidRPr="0029208F">
        <w:rPr>
          <w:rFonts w:cs="Arial"/>
          <w:szCs w:val="20"/>
        </w:rPr>
        <w:t xml:space="preserve"> that exceed the </w:t>
      </w:r>
      <w:del w:id="862" w:author="Author">
        <w:r w:rsidR="007000D4" w:rsidRPr="0029208F" w:rsidDel="007B4386">
          <w:rPr>
            <w:rFonts w:cs="Arial"/>
            <w:szCs w:val="20"/>
          </w:rPr>
          <w:delText xml:space="preserve">total </w:delText>
        </w:r>
      </w:del>
      <w:ins w:id="863" w:author="Author">
        <w:r w:rsidR="007B4386">
          <w:rPr>
            <w:rFonts w:cs="Arial"/>
            <w:szCs w:val="20"/>
          </w:rPr>
          <w:t>Current</w:t>
        </w:r>
        <w:r w:rsidR="007B4386" w:rsidRPr="0029208F">
          <w:rPr>
            <w:rFonts w:cs="Arial"/>
            <w:szCs w:val="20"/>
          </w:rPr>
          <w:t xml:space="preserve"> </w:t>
        </w:r>
        <w:r w:rsidR="007B4386">
          <w:rPr>
            <w:rFonts w:cs="Arial"/>
            <w:szCs w:val="20"/>
          </w:rPr>
          <w:t>C</w:t>
        </w:r>
      </w:ins>
      <w:del w:id="864" w:author="Author">
        <w:r w:rsidR="007000D4" w:rsidRPr="0029208F" w:rsidDel="007B4386">
          <w:rPr>
            <w:rFonts w:cs="Arial"/>
            <w:szCs w:val="20"/>
          </w:rPr>
          <w:delText>c</w:delText>
        </w:r>
      </w:del>
      <w:r w:rsidR="007000D4" w:rsidRPr="0029208F">
        <w:rPr>
          <w:rFonts w:cs="Arial"/>
          <w:szCs w:val="20"/>
        </w:rPr>
        <w:t xml:space="preserve">ost </w:t>
      </w:r>
      <w:ins w:id="865" w:author="Author">
        <w:r w:rsidR="007B4386">
          <w:rPr>
            <w:rFonts w:cs="Arial"/>
            <w:szCs w:val="20"/>
          </w:rPr>
          <w:t>R</w:t>
        </w:r>
      </w:ins>
      <w:del w:id="866" w:author="Author">
        <w:r w:rsidR="007000D4" w:rsidRPr="0029208F" w:rsidDel="007B4386">
          <w:rPr>
            <w:rFonts w:cs="Arial"/>
            <w:szCs w:val="20"/>
          </w:rPr>
          <w:delText>r</w:delText>
        </w:r>
      </w:del>
      <w:r w:rsidR="007000D4" w:rsidRPr="0029208F">
        <w:rPr>
          <w:rFonts w:cs="Arial"/>
          <w:szCs w:val="20"/>
        </w:rPr>
        <w:t>esponsibility assigned to the Interconnection Customer(s).</w:t>
      </w:r>
    </w:p>
    <w:p w14:paraId="704DD543" w14:textId="77777777" w:rsidR="007000D4" w:rsidRPr="0029208F" w:rsidRDefault="007000D4" w:rsidP="00A65E0D">
      <w:pPr>
        <w:ind w:left="1440"/>
        <w:contextualSpacing/>
        <w:rPr>
          <w:rFonts w:cs="Arial"/>
          <w:szCs w:val="20"/>
        </w:rPr>
      </w:pPr>
      <w:r w:rsidRPr="0029208F">
        <w:rPr>
          <w:rFonts w:cs="Arial"/>
          <w:szCs w:val="20"/>
        </w:rPr>
        <w:t xml:space="preserve">  </w:t>
      </w:r>
    </w:p>
    <w:p w14:paraId="704DD544" w14:textId="2B18EED5" w:rsidR="007000D4" w:rsidRPr="0029208F" w:rsidRDefault="007000D4" w:rsidP="00A65E0D">
      <w:pPr>
        <w:ind w:left="2160" w:hanging="720"/>
        <w:contextualSpacing/>
        <w:rPr>
          <w:rFonts w:cs="Arial"/>
          <w:szCs w:val="20"/>
        </w:rPr>
      </w:pPr>
      <w:r w:rsidRPr="0029208F">
        <w:rPr>
          <w:rFonts w:cs="Arial"/>
          <w:szCs w:val="20"/>
        </w:rPr>
        <w:t xml:space="preserve">(a) </w:t>
      </w:r>
      <w:r w:rsidRPr="0029208F">
        <w:rPr>
          <w:rFonts w:cs="Arial"/>
          <w:szCs w:val="20"/>
        </w:rPr>
        <w:tab/>
        <w:t xml:space="preserve">Where the funding responsibility for any RNUs and LDNUs has been assigned to a single Interconnection Customer, the applicable Participating TO(s) shall invoice the Interconnection Customer under LGIA Article 12.1 or SGIA Article 6.1, whichever is applicable, up to a maximum amount no greater than that established by the </w:t>
      </w:r>
      <w:ins w:id="867" w:author="Author">
        <w:r w:rsidR="007B4386">
          <w:rPr>
            <w:rFonts w:cs="Arial"/>
            <w:szCs w:val="20"/>
          </w:rPr>
          <w:t>Current C</w:t>
        </w:r>
      </w:ins>
      <w:del w:id="868" w:author="Author">
        <w:r w:rsidRPr="0029208F" w:rsidDel="007B4386">
          <w:rPr>
            <w:rFonts w:cs="Arial"/>
            <w:szCs w:val="20"/>
          </w:rPr>
          <w:delText>c</w:delText>
        </w:r>
      </w:del>
      <w:r w:rsidRPr="0029208F">
        <w:rPr>
          <w:rFonts w:cs="Arial"/>
          <w:szCs w:val="20"/>
        </w:rPr>
        <w:t xml:space="preserve">ost </w:t>
      </w:r>
      <w:ins w:id="869" w:author="Author">
        <w:r w:rsidR="007B4386">
          <w:rPr>
            <w:rFonts w:cs="Arial"/>
            <w:szCs w:val="20"/>
          </w:rPr>
          <w:t>R</w:t>
        </w:r>
      </w:ins>
      <w:del w:id="870" w:author="Author">
        <w:r w:rsidRPr="0029208F" w:rsidDel="007B4386">
          <w:rPr>
            <w:rFonts w:cs="Arial"/>
            <w:szCs w:val="20"/>
          </w:rPr>
          <w:delText>r</w:delText>
        </w:r>
      </w:del>
      <w:r w:rsidRPr="0029208F">
        <w:rPr>
          <w:rFonts w:cs="Arial"/>
          <w:szCs w:val="20"/>
        </w:rPr>
        <w:t>esponsibility assigned to each Interconnection Customer(s) for the RNUs or LDNUs, respectively.</w:t>
      </w:r>
    </w:p>
    <w:p w14:paraId="704DD545"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6" w14:textId="5F7280E7" w:rsidR="007000D4" w:rsidRPr="0029208F" w:rsidRDefault="007000D4" w:rsidP="00A65E0D">
      <w:pPr>
        <w:ind w:left="2160" w:hanging="720"/>
        <w:contextualSpacing/>
        <w:rPr>
          <w:rFonts w:cs="Arial"/>
          <w:szCs w:val="20"/>
        </w:rPr>
      </w:pPr>
      <w:r w:rsidRPr="0029208F">
        <w:rPr>
          <w:rFonts w:cs="Arial"/>
          <w:szCs w:val="20"/>
        </w:rPr>
        <w:t xml:space="preserve">(b) </w:t>
      </w:r>
      <w:r w:rsidRPr="0029208F">
        <w:rPr>
          <w:rFonts w:cs="Arial"/>
          <w:szCs w:val="20"/>
        </w:rPr>
        <w:tab/>
        <w:t xml:space="preserve">Where the funding responsibility for an RNU has been assigned to more than one Interconnection Customer in accordance with this GIDAP, the applicable Participating TO(s) shall invoice each Interconnection Customer under LGIA Article 12.1 or SGIA Article 6.1, whichever is applicable, for such RNU in accordance with their respective </w:t>
      </w:r>
      <w:ins w:id="871" w:author="Author">
        <w:r w:rsidR="007B4386">
          <w:rPr>
            <w:rFonts w:cs="Arial"/>
            <w:szCs w:val="20"/>
          </w:rPr>
          <w:t>Current C</w:t>
        </w:r>
      </w:ins>
      <w:del w:id="872" w:author="Author">
        <w:r w:rsidRPr="0029208F" w:rsidDel="007B4386">
          <w:rPr>
            <w:rFonts w:cs="Arial"/>
            <w:szCs w:val="20"/>
          </w:rPr>
          <w:delText>c</w:delText>
        </w:r>
      </w:del>
      <w:r w:rsidRPr="0029208F">
        <w:rPr>
          <w:rFonts w:cs="Arial"/>
          <w:szCs w:val="20"/>
        </w:rPr>
        <w:t xml:space="preserve">ost </w:t>
      </w:r>
      <w:ins w:id="873" w:author="Author">
        <w:r w:rsidR="007B4386">
          <w:rPr>
            <w:rFonts w:cs="Arial"/>
            <w:szCs w:val="20"/>
          </w:rPr>
          <w:t>R</w:t>
        </w:r>
      </w:ins>
      <w:del w:id="874"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875" w:author="Author">
        <w:r w:rsidR="007B4386">
          <w:rPr>
            <w:rFonts w:cs="Arial"/>
            <w:szCs w:val="20"/>
          </w:rPr>
          <w:t>Current C</w:t>
        </w:r>
      </w:ins>
      <w:del w:id="876" w:author="Author">
        <w:r w:rsidRPr="0029208F" w:rsidDel="007B4386">
          <w:rPr>
            <w:rFonts w:cs="Arial"/>
            <w:szCs w:val="20"/>
          </w:rPr>
          <w:delText>c</w:delText>
        </w:r>
      </w:del>
      <w:r w:rsidRPr="0029208F">
        <w:rPr>
          <w:rFonts w:cs="Arial"/>
          <w:szCs w:val="20"/>
        </w:rPr>
        <w:t xml:space="preserve">ost </w:t>
      </w:r>
      <w:ins w:id="877" w:author="Author">
        <w:r w:rsidR="007B4386">
          <w:rPr>
            <w:rFonts w:cs="Arial"/>
            <w:szCs w:val="20"/>
          </w:rPr>
          <w:t>R</w:t>
        </w:r>
      </w:ins>
      <w:del w:id="878" w:author="Author">
        <w:r w:rsidRPr="0029208F" w:rsidDel="007B4386">
          <w:rPr>
            <w:rFonts w:cs="Arial"/>
            <w:szCs w:val="20"/>
          </w:rPr>
          <w:delText>r</w:delText>
        </w:r>
      </w:del>
      <w:r w:rsidRPr="0029208F">
        <w:rPr>
          <w:rFonts w:cs="Arial"/>
          <w:szCs w:val="20"/>
        </w:rPr>
        <w:t>esponsibility assigned to that Interconnection Customer.</w:t>
      </w:r>
      <w:ins w:id="879" w:author="Author">
        <w:r w:rsidR="007B4386">
          <w:rPr>
            <w:rFonts w:cs="Arial"/>
            <w:szCs w:val="20"/>
          </w:rPr>
          <w:t xml:space="preserve">  </w:t>
        </w:r>
      </w:ins>
    </w:p>
    <w:p w14:paraId="704DD547"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8" w14:textId="2282CBB7" w:rsidR="007000D4" w:rsidRPr="0029208F" w:rsidRDefault="007000D4" w:rsidP="00A65E0D">
      <w:pPr>
        <w:ind w:left="2160" w:hanging="720"/>
        <w:contextualSpacing/>
        <w:rPr>
          <w:rFonts w:cs="Arial"/>
          <w:szCs w:val="20"/>
        </w:rPr>
      </w:pPr>
      <w:r w:rsidRPr="0029208F">
        <w:rPr>
          <w:rFonts w:cs="Arial"/>
          <w:szCs w:val="20"/>
        </w:rPr>
        <w:t xml:space="preserve">(c) </w:t>
      </w:r>
      <w:r w:rsidRPr="0029208F">
        <w:rPr>
          <w:rFonts w:cs="Arial"/>
          <w:szCs w:val="20"/>
        </w:rPr>
        <w:tab/>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w:t>
      </w:r>
      <w:ins w:id="880" w:author="Author">
        <w:r w:rsidR="007B4386">
          <w:rPr>
            <w:rFonts w:cs="Arial"/>
            <w:szCs w:val="20"/>
          </w:rPr>
          <w:t>Current C</w:t>
        </w:r>
      </w:ins>
      <w:del w:id="881" w:author="Author">
        <w:r w:rsidRPr="0029208F" w:rsidDel="007B4386">
          <w:rPr>
            <w:rFonts w:cs="Arial"/>
            <w:szCs w:val="20"/>
          </w:rPr>
          <w:delText>c</w:delText>
        </w:r>
      </w:del>
      <w:r w:rsidRPr="0029208F">
        <w:rPr>
          <w:rFonts w:cs="Arial"/>
          <w:szCs w:val="20"/>
        </w:rPr>
        <w:t xml:space="preserve">ost </w:t>
      </w:r>
      <w:ins w:id="882" w:author="Author">
        <w:r w:rsidR="007B4386">
          <w:rPr>
            <w:rFonts w:cs="Arial"/>
            <w:szCs w:val="20"/>
          </w:rPr>
          <w:t>R</w:t>
        </w:r>
      </w:ins>
      <w:del w:id="883"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884" w:author="Author">
        <w:r w:rsidR="007B4386">
          <w:rPr>
            <w:rFonts w:cs="Arial"/>
            <w:szCs w:val="20"/>
          </w:rPr>
          <w:t>Current C</w:t>
        </w:r>
      </w:ins>
      <w:del w:id="885" w:author="Author">
        <w:r w:rsidRPr="0029208F" w:rsidDel="007B4386">
          <w:rPr>
            <w:rFonts w:cs="Arial"/>
            <w:szCs w:val="20"/>
          </w:rPr>
          <w:delText>c</w:delText>
        </w:r>
      </w:del>
      <w:r w:rsidRPr="0029208F">
        <w:rPr>
          <w:rFonts w:cs="Arial"/>
          <w:szCs w:val="20"/>
        </w:rPr>
        <w:t xml:space="preserve">ost </w:t>
      </w:r>
      <w:ins w:id="886" w:author="Author">
        <w:r w:rsidR="007B4386">
          <w:rPr>
            <w:rFonts w:cs="Arial"/>
            <w:szCs w:val="20"/>
          </w:rPr>
          <w:t>R</w:t>
        </w:r>
      </w:ins>
      <w:del w:id="887" w:author="Author">
        <w:r w:rsidRPr="0029208F" w:rsidDel="007B4386">
          <w:rPr>
            <w:rFonts w:cs="Arial"/>
            <w:szCs w:val="20"/>
          </w:rPr>
          <w:delText>r</w:delText>
        </w:r>
      </w:del>
      <w:r w:rsidRPr="0029208F">
        <w:rPr>
          <w:rFonts w:cs="Arial"/>
          <w:szCs w:val="20"/>
        </w:rPr>
        <w:t>esponsibility assigned to that Interconnection Customer.</w:t>
      </w:r>
    </w:p>
    <w:p w14:paraId="704DD549" w14:textId="77777777" w:rsidR="007000D4" w:rsidRPr="0029208F" w:rsidRDefault="007000D4" w:rsidP="00A65E0D">
      <w:pPr>
        <w:ind w:left="2160" w:hanging="720"/>
        <w:contextualSpacing/>
        <w:rPr>
          <w:rFonts w:cs="Arial"/>
          <w:szCs w:val="20"/>
        </w:rPr>
      </w:pPr>
    </w:p>
    <w:p w14:paraId="704DD54A" w14:textId="3BA36077" w:rsidR="007000D4" w:rsidRPr="0029208F" w:rsidRDefault="00535D04" w:rsidP="00A65E0D">
      <w:pPr>
        <w:ind w:left="2160" w:hanging="720"/>
        <w:contextualSpacing/>
        <w:rPr>
          <w:rFonts w:cs="Arial"/>
          <w:szCs w:val="20"/>
        </w:rPr>
      </w:pPr>
      <w:r w:rsidRPr="0029208F">
        <w:rPr>
          <w:rFonts w:cs="Arial"/>
          <w:szCs w:val="20"/>
        </w:rPr>
        <w:t>(</w:t>
      </w:r>
      <w:r w:rsidR="009C7203" w:rsidRPr="0029208F">
        <w:rPr>
          <w:rFonts w:cs="Arial"/>
          <w:szCs w:val="20"/>
        </w:rPr>
        <w:t>d</w:t>
      </w:r>
      <w:r w:rsidRPr="0029208F">
        <w:rPr>
          <w:rFonts w:cs="Arial"/>
          <w:szCs w:val="20"/>
        </w:rPr>
        <w:t>)</w:t>
      </w:r>
      <w:r w:rsidRPr="0029208F">
        <w:rPr>
          <w:rFonts w:ascii="Times New Roman" w:hAnsi="Times New Roman" w:cs="Calibri"/>
          <w:szCs w:val="20"/>
        </w:rPr>
        <w:tab/>
      </w:r>
      <w:r w:rsidR="007000D4" w:rsidRPr="0029208F">
        <w:rPr>
          <w:rFonts w:cs="Arial"/>
          <w:szCs w:val="20"/>
        </w:rPr>
        <w:t xml:space="preserve">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w:t>
      </w:r>
      <w:ins w:id="888" w:author="Author">
        <w:r w:rsidR="007B4386">
          <w:rPr>
            <w:rFonts w:cs="Arial"/>
            <w:szCs w:val="20"/>
          </w:rPr>
          <w:t>Current C</w:t>
        </w:r>
      </w:ins>
      <w:del w:id="889" w:author="Author">
        <w:r w:rsidR="007000D4" w:rsidRPr="0029208F" w:rsidDel="007B4386">
          <w:rPr>
            <w:rFonts w:cs="Arial"/>
            <w:szCs w:val="20"/>
          </w:rPr>
          <w:delText>c</w:delText>
        </w:r>
      </w:del>
      <w:r w:rsidR="007000D4" w:rsidRPr="0029208F">
        <w:rPr>
          <w:rFonts w:cs="Arial"/>
          <w:szCs w:val="20"/>
        </w:rPr>
        <w:t xml:space="preserve">ost </w:t>
      </w:r>
      <w:ins w:id="890" w:author="Author">
        <w:r w:rsidR="007B4386">
          <w:rPr>
            <w:rFonts w:cs="Arial"/>
            <w:szCs w:val="20"/>
          </w:rPr>
          <w:t>R</w:t>
        </w:r>
      </w:ins>
      <w:del w:id="891" w:author="Author">
        <w:r w:rsidR="007000D4" w:rsidRPr="0029208F" w:rsidDel="007B4386">
          <w:rPr>
            <w:rFonts w:cs="Arial"/>
            <w:szCs w:val="20"/>
          </w:rPr>
          <w:delText>r</w:delText>
        </w:r>
      </w:del>
      <w:r w:rsidR="007000D4" w:rsidRPr="0029208F">
        <w:rPr>
          <w:rFonts w:cs="Arial"/>
          <w:szCs w:val="20"/>
        </w:rPr>
        <w:t>esponsibilities.</w:t>
      </w:r>
    </w:p>
    <w:p w14:paraId="704DD54B" w14:textId="77777777" w:rsidR="007000D4" w:rsidRPr="0029208F" w:rsidRDefault="007000D4" w:rsidP="00A65E0D">
      <w:pPr>
        <w:ind w:left="1440"/>
        <w:contextualSpacing/>
        <w:rPr>
          <w:rFonts w:cs="Arial"/>
          <w:szCs w:val="20"/>
        </w:rPr>
      </w:pPr>
    </w:p>
    <w:p w14:paraId="6B45F125" w14:textId="0DAB7F09" w:rsidR="0065204C" w:rsidRDefault="0065204C" w:rsidP="00A65E0D">
      <w:pPr>
        <w:ind w:left="1440"/>
        <w:contextualSpacing/>
        <w:rPr>
          <w:rFonts w:cs="Arial"/>
          <w:szCs w:val="20"/>
        </w:rPr>
      </w:pPr>
      <w:r w:rsidRPr="0065204C">
        <w:rPr>
          <w:rFonts w:cs="Arial"/>
          <w:szCs w:val="20"/>
        </w:rPr>
        <w:t xml:space="preserve">Any permissible extension of the Commercial Operation Date of a Generating Facility will not alter the Interconnection Customer’s obligation to finance </w:t>
      </w:r>
      <w:ins w:id="892" w:author="Author">
        <w:r>
          <w:rPr>
            <w:rFonts w:cs="Arial"/>
            <w:szCs w:val="20"/>
          </w:rPr>
          <w:t xml:space="preserve">its Assigned </w:t>
        </w:r>
      </w:ins>
      <w:r w:rsidRPr="0065204C">
        <w:rPr>
          <w:rFonts w:cs="Arial"/>
          <w:szCs w:val="20"/>
        </w:rPr>
        <w:t>Network Upgrades where the Network Upgrades are required to meet the earlier Commercial Operation Date(s) of other Generating Facilities that have also been assigned cost responsibility for the Network Upgrades.</w:t>
      </w:r>
    </w:p>
    <w:p w14:paraId="28400C33" w14:textId="77777777" w:rsidR="0065204C" w:rsidRDefault="0065204C" w:rsidP="00A65E0D">
      <w:pPr>
        <w:ind w:left="1440"/>
        <w:contextualSpacing/>
        <w:rPr>
          <w:rFonts w:cs="Arial"/>
          <w:szCs w:val="20"/>
        </w:rPr>
      </w:pPr>
    </w:p>
    <w:p w14:paraId="704DD54E" w14:textId="194C0A80" w:rsidR="007000D4" w:rsidRPr="0029208F" w:rsidRDefault="007000D4"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893" w:name="s14p3p2"/>
      <w:bookmarkStart w:id="894" w:name="_Toc5267989"/>
      <w:r>
        <w:t>14.3.2</w:t>
      </w:r>
      <w:r w:rsidR="007000D4" w:rsidRPr="0029208F">
        <w:tab/>
        <w:t xml:space="preserve">Repayment of Amounts Advanced for Network Upgrades and Refund of Interconnection </w:t>
      </w:r>
      <w:bookmarkEnd w:id="893"/>
      <w:r w:rsidR="007000D4" w:rsidRPr="0029208F">
        <w:t>Financial Security</w:t>
      </w:r>
      <w:bookmarkEnd w:id="894"/>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895" w:name="s14p3p2p1"/>
      <w:r w:rsidRPr="0029208F">
        <w:rPr>
          <w:rFonts w:eastAsia="Arial"/>
        </w:rPr>
        <w:t>14.3.2.1</w:t>
      </w:r>
      <w:r w:rsidRPr="0029208F">
        <w:rPr>
          <w:rFonts w:eastAsia="Arial"/>
        </w:rPr>
        <w:tab/>
        <w:t>Repayment of Amounts Advanced Regarding Non-Phased Generating Facilities</w:t>
      </w:r>
    </w:p>
    <w:bookmarkEnd w:id="895"/>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47A1CF32"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25969CFD"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5F170B7B" w14:textId="4BEABCCF" w:rsidR="0068353F" w:rsidRPr="005064FA" w:rsidRDefault="0068353F" w:rsidP="00571AC4">
      <w:pPr>
        <w:tabs>
          <w:tab w:val="left" w:pos="-1440"/>
        </w:tabs>
        <w:ind w:left="2880" w:hanging="720"/>
        <w:contextualSpacing/>
        <w:rPr>
          <w:rFonts w:cs="Arial"/>
          <w:szCs w:val="20"/>
        </w:rPr>
      </w:pPr>
      <w:r w:rsidRPr="005064FA">
        <w:rPr>
          <w:rFonts w:cs="Arial"/>
          <w:szCs w:val="20"/>
        </w:rPr>
        <w:t>(1)</w:t>
      </w:r>
      <w:r w:rsidRPr="005064FA">
        <w:rPr>
          <w:rFonts w:cs="Arial"/>
          <w:szCs w:val="20"/>
        </w:rPr>
        <w:tab/>
        <w:t>For RNUs, in accordance with the Interconnection Customer’s cost responsibility assigned up to a maximum of $60,000 per MW of generating capacity as specified in the GIA.</w:t>
      </w:r>
      <w:ins w:id="896" w:author="Author">
        <w:r w:rsidR="00E13900">
          <w:rPr>
            <w:rFonts w:cs="Arial"/>
            <w:szCs w:val="20"/>
          </w:rPr>
          <w:t xml:space="preserve">  The CAISO will publish an annual inflation factor </w:t>
        </w:r>
        <w:r w:rsidR="007705B3">
          <w:rPr>
            <w:rFonts w:cs="Arial"/>
            <w:szCs w:val="20"/>
          </w:rPr>
          <w:t xml:space="preserve">and adjusted amount </w:t>
        </w:r>
        <w:r w:rsidR="00E13900">
          <w:rPr>
            <w:rFonts w:cs="Arial"/>
            <w:szCs w:val="20"/>
          </w:rPr>
          <w:t xml:space="preserve">for </w:t>
        </w:r>
        <w:r w:rsidR="00085CDA">
          <w:rPr>
            <w:rFonts w:cs="Arial"/>
            <w:szCs w:val="20"/>
          </w:rPr>
          <w:t>this</w:t>
        </w:r>
        <w:r w:rsidR="00E13900">
          <w:rPr>
            <w:rFonts w:cs="Arial"/>
            <w:szCs w:val="20"/>
          </w:rPr>
          <w:t xml:space="preserve"> figure with the per unit cost publication on the CAISO Website pursuant to Section 6.4 of this GIDAP.  Interconnection Customer</w:t>
        </w:r>
        <w:r w:rsidR="00D32671">
          <w:rPr>
            <w:rFonts w:cs="Arial"/>
            <w:szCs w:val="20"/>
          </w:rPr>
          <w:t>s</w:t>
        </w:r>
        <w:r w:rsidR="00E13900">
          <w:rPr>
            <w:rFonts w:cs="Arial"/>
            <w:szCs w:val="20"/>
          </w:rPr>
          <w:t xml:space="preserve"> will be entitled to repayment subject to the figure corresponding to </w:t>
        </w:r>
        <w:r w:rsidR="00D32671">
          <w:rPr>
            <w:rFonts w:cs="Arial"/>
            <w:szCs w:val="20"/>
          </w:rPr>
          <w:t>their</w:t>
        </w:r>
        <w:r w:rsidR="00E13900">
          <w:rPr>
            <w:rFonts w:cs="Arial"/>
            <w:szCs w:val="20"/>
          </w:rPr>
          <w:t xml:space="preserve"> Commercial Operation Date.</w:t>
        </w:r>
      </w:ins>
    </w:p>
    <w:p w14:paraId="12205A55" w14:textId="77777777" w:rsidR="0068353F" w:rsidRPr="005064FA" w:rsidRDefault="0068353F" w:rsidP="00A65E0D">
      <w:pPr>
        <w:tabs>
          <w:tab w:val="left" w:pos="-1440"/>
        </w:tabs>
        <w:ind w:left="1440"/>
        <w:contextualSpacing/>
        <w:rPr>
          <w:rFonts w:cs="Arial"/>
          <w:szCs w:val="20"/>
        </w:rPr>
      </w:pPr>
    </w:p>
    <w:p w14:paraId="7E3630E3" w14:textId="6F746853" w:rsidR="0068353F" w:rsidRPr="005064FA" w:rsidRDefault="0068353F" w:rsidP="00571AC4">
      <w:pPr>
        <w:tabs>
          <w:tab w:val="left" w:pos="-1440"/>
        </w:tabs>
        <w:ind w:left="2880" w:hanging="720"/>
        <w:contextualSpacing/>
        <w:rPr>
          <w:rFonts w:cs="Arial"/>
          <w:szCs w:val="20"/>
        </w:rPr>
      </w:pPr>
      <w:r w:rsidRPr="005064FA">
        <w:rPr>
          <w:rFonts w:cs="Arial"/>
          <w:szCs w:val="20"/>
        </w:rPr>
        <w:t>(2)</w:t>
      </w:r>
      <w:r w:rsidRPr="005064FA">
        <w:rPr>
          <w:rFonts w:cs="Arial"/>
          <w:szCs w:val="20"/>
        </w:rPr>
        <w:tab/>
        <w:t xml:space="preserve">For LDNUs, except for LDNUs for Option (B) Generating Facilities that were not allocated TP Deliverability, in accordance with the Interconnection Customer’s </w:t>
      </w:r>
      <w:del w:id="897" w:author="Author">
        <w:r w:rsidRPr="005064FA" w:rsidDel="00085CDA">
          <w:rPr>
            <w:rFonts w:cs="Arial"/>
            <w:szCs w:val="20"/>
          </w:rPr>
          <w:delText xml:space="preserve">assigned </w:delText>
        </w:r>
      </w:del>
      <w:ins w:id="898" w:author="Author">
        <w:r w:rsidR="00085CDA">
          <w:rPr>
            <w:rFonts w:cs="Arial"/>
            <w:szCs w:val="20"/>
          </w:rPr>
          <w:t>Current</w:t>
        </w:r>
        <w:r w:rsidR="00085CDA" w:rsidRPr="005064FA">
          <w:rPr>
            <w:rFonts w:cs="Arial"/>
            <w:szCs w:val="20"/>
          </w:rPr>
          <w:t xml:space="preserve"> </w:t>
        </w:r>
        <w:r w:rsidR="00085CDA">
          <w:rPr>
            <w:rFonts w:cs="Arial"/>
            <w:szCs w:val="20"/>
          </w:rPr>
          <w:t>C</w:t>
        </w:r>
      </w:ins>
      <w:del w:id="899" w:author="Author">
        <w:r w:rsidRPr="005064FA" w:rsidDel="00085CDA">
          <w:rPr>
            <w:rFonts w:cs="Arial"/>
            <w:szCs w:val="20"/>
          </w:rPr>
          <w:delText>c</w:delText>
        </w:r>
      </w:del>
      <w:r w:rsidRPr="005064FA">
        <w:rPr>
          <w:rFonts w:cs="Arial"/>
          <w:szCs w:val="20"/>
        </w:rPr>
        <w:t xml:space="preserve">ost </w:t>
      </w:r>
      <w:ins w:id="900" w:author="Author">
        <w:r w:rsidR="00085CDA">
          <w:rPr>
            <w:rFonts w:cs="Arial"/>
            <w:szCs w:val="20"/>
          </w:rPr>
          <w:t>R</w:t>
        </w:r>
      </w:ins>
      <w:del w:id="901" w:author="Author">
        <w:r w:rsidRPr="005064FA" w:rsidDel="00085CDA">
          <w:rPr>
            <w:rFonts w:cs="Arial"/>
            <w:szCs w:val="20"/>
          </w:rPr>
          <w:delText>r</w:delText>
        </w:r>
      </w:del>
      <w:r w:rsidRPr="005064FA">
        <w:rPr>
          <w:rFonts w:cs="Arial"/>
          <w:szCs w:val="20"/>
        </w:rPr>
        <w:t>esponsibility.</w:t>
      </w:r>
    </w:p>
    <w:p w14:paraId="7FFE75A3" w14:textId="77777777" w:rsidR="0068353F" w:rsidRPr="005064FA" w:rsidRDefault="0068353F" w:rsidP="00A65E0D">
      <w:pPr>
        <w:tabs>
          <w:tab w:val="left" w:pos="-1440"/>
        </w:tabs>
        <w:ind w:left="1440"/>
        <w:contextualSpacing/>
        <w:rPr>
          <w:rFonts w:cs="Arial"/>
          <w:szCs w:val="20"/>
        </w:rPr>
      </w:pPr>
    </w:p>
    <w:p w14:paraId="5FF3F41C" w14:textId="77777777" w:rsidR="0068353F" w:rsidRPr="005064FA" w:rsidRDefault="0068353F" w:rsidP="00571AC4">
      <w:pPr>
        <w:tabs>
          <w:tab w:val="left" w:pos="-1440"/>
        </w:tabs>
        <w:ind w:left="2880" w:hanging="720"/>
        <w:contextualSpacing/>
        <w:rPr>
          <w:rFonts w:cs="Arial"/>
          <w:szCs w:val="20"/>
        </w:rPr>
      </w:pPr>
      <w:r w:rsidRPr="005064FA">
        <w:rPr>
          <w:rFonts w:cs="Arial"/>
          <w:szCs w:val="20"/>
        </w:rPr>
        <w:t>(3)</w:t>
      </w:r>
      <w:r w:rsidRPr="005064FA">
        <w:rPr>
          <w:rFonts w:cs="Arial"/>
          <w:szCs w:val="20"/>
        </w:rPr>
        <w:tab/>
        <w:t>Option (B) Generating Facilities that were not allocated TP Deliverability will not receive repayment for LDNUs or ADNUs.</w:t>
      </w:r>
    </w:p>
    <w:p w14:paraId="2CE8C6CA" w14:textId="77777777" w:rsidR="0068353F" w:rsidRPr="005064FA" w:rsidRDefault="0068353F" w:rsidP="00A65E0D">
      <w:pPr>
        <w:tabs>
          <w:tab w:val="left" w:pos="-1440"/>
        </w:tabs>
        <w:ind w:left="1440"/>
        <w:contextualSpacing/>
        <w:rPr>
          <w:rFonts w:cs="Arial"/>
          <w:szCs w:val="20"/>
        </w:rPr>
      </w:pPr>
    </w:p>
    <w:p w14:paraId="791F0D72" w14:textId="77777777" w:rsidR="0068353F" w:rsidRPr="005064FA"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04DD55D" w14:textId="642840B0" w:rsidR="007000D4" w:rsidRPr="0029208F" w:rsidRDefault="0068353F" w:rsidP="00571AC4">
      <w:pPr>
        <w:tabs>
          <w:tab w:val="left" w:pos="-1440"/>
        </w:tabs>
        <w:ind w:left="2160"/>
        <w:contextualSpacing/>
        <w:rPr>
          <w:rFonts w:cs="Arial"/>
          <w:szCs w:val="20"/>
        </w:rPr>
      </w:pPr>
      <w:r w:rsidRPr="005064FA">
        <w:rPr>
          <w:rFonts w:cs="Arial"/>
          <w:szCs w:val="20"/>
        </w:rPr>
        <w:t xml:space="preserve">For Network Upgrades </w:t>
      </w:r>
      <w:del w:id="902" w:author="Author">
        <w:r w:rsidRPr="005064FA" w:rsidDel="00165886">
          <w:rPr>
            <w:rFonts w:cs="Arial"/>
            <w:szCs w:val="20"/>
          </w:rPr>
          <w:delText xml:space="preserve">for which </w:delText>
        </w:r>
      </w:del>
      <w:r w:rsidRPr="005064FA">
        <w:rPr>
          <w:rFonts w:cs="Arial"/>
          <w:szCs w:val="20"/>
        </w:rPr>
        <w:t>the Interconnection Customer</w:t>
      </w:r>
      <w:ins w:id="903" w:author="Author">
        <w:r w:rsidR="00165886">
          <w:rPr>
            <w:rFonts w:cs="Arial"/>
            <w:szCs w:val="20"/>
          </w:rPr>
          <w:t xml:space="preserve"> funded but</w:t>
        </w:r>
      </w:ins>
      <w:r w:rsidRPr="005064FA">
        <w:rPr>
          <w:rFonts w:cs="Arial"/>
          <w:szCs w:val="20"/>
        </w:rPr>
        <w:t xml:space="preserve"> did not receive repayment, the Interconnection Customer will be eligible to receive Merchant Transmission Congestion Revenue Rights (CRRs) in accordance with CAISO Tariff Section 36.11 associated with </w:t>
      </w:r>
      <w:del w:id="904" w:author="Author">
        <w:r w:rsidRPr="005064FA" w:rsidDel="00165886">
          <w:rPr>
            <w:rFonts w:cs="Arial"/>
            <w:szCs w:val="20"/>
          </w:rPr>
          <w:delText xml:space="preserve">the </w:delText>
        </w:r>
      </w:del>
      <w:ins w:id="905" w:author="Author">
        <w:r w:rsidR="00165886">
          <w:rPr>
            <w:rFonts w:cs="Arial"/>
            <w:szCs w:val="20"/>
          </w:rPr>
          <w:t>those</w:t>
        </w:r>
        <w:r w:rsidR="00165886" w:rsidRPr="005064FA">
          <w:rPr>
            <w:rFonts w:cs="Arial"/>
            <w:szCs w:val="20"/>
          </w:rPr>
          <w:t xml:space="preserve"> </w:t>
        </w:r>
      </w:ins>
      <w:r w:rsidRPr="005064FA">
        <w:rPr>
          <w:rFonts w:cs="Arial"/>
          <w:szCs w:val="20"/>
        </w:rPr>
        <w:t>Network Upgrades, or portions thereof that were funded by the Interconnection Customer.  Such CRRs would take effect upon the Commercial Operation Date of the Generating Facility in accordance with the GIA</w:t>
      </w:r>
      <w:r w:rsidR="007000D4" w:rsidRPr="0029208F">
        <w:rPr>
          <w:rFonts w:cs="Arial"/>
          <w:szCs w:val="20"/>
        </w:rPr>
        <w:t>.</w:t>
      </w:r>
    </w:p>
    <w:p w14:paraId="704DD55E" w14:textId="77777777" w:rsidR="007000D4" w:rsidRPr="0029208F" w:rsidRDefault="007000D4" w:rsidP="00A65E0D">
      <w:pPr>
        <w:tabs>
          <w:tab w:val="left" w:pos="-1440"/>
        </w:tabs>
        <w:ind w:left="1440"/>
        <w:contextualSpacing/>
        <w:rPr>
          <w:rFonts w:cs="Arial"/>
          <w:szCs w:val="20"/>
        </w:rPr>
      </w:pPr>
    </w:p>
    <w:p w14:paraId="704DD55F" w14:textId="064D68AE" w:rsidR="007000D4" w:rsidRPr="0029208F" w:rsidRDefault="007000D4" w:rsidP="001D3709">
      <w:pPr>
        <w:pStyle w:val="Heading4"/>
        <w:ind w:left="2880" w:hanging="1440"/>
      </w:pPr>
      <w:bookmarkStart w:id="906" w:name="s14p3p2p2"/>
      <w:r w:rsidRPr="0029208F">
        <w:t>14.3.2.2</w:t>
      </w:r>
      <w:r w:rsidRPr="0029208F">
        <w:tab/>
        <w:t>Repayment of Amounts Advanced Regarding Phased Generating Facilities</w:t>
      </w:r>
    </w:p>
    <w:bookmarkEnd w:id="906"/>
    <w:p w14:paraId="704DD560" w14:textId="5DE0585F" w:rsidR="007000D4" w:rsidRPr="0029208F" w:rsidRDefault="007000D4" w:rsidP="00996DE4"/>
    <w:p w14:paraId="704DD561" w14:textId="774689A9" w:rsidR="007000D4" w:rsidRPr="0029208F" w:rsidRDefault="00A511B6" w:rsidP="00571AC4">
      <w:pPr>
        <w:tabs>
          <w:tab w:val="left" w:pos="-1440"/>
        </w:tabs>
        <w:ind w:left="2160"/>
        <w:contextualSpacing/>
        <w:rPr>
          <w:rFonts w:cs="Arial"/>
          <w:szCs w:val="20"/>
        </w:rPr>
      </w:pPr>
      <w:r w:rsidRPr="005064FA">
        <w:rPr>
          <w:rFonts w:cs="Arial"/>
          <w:szCs w:val="20"/>
        </w:rPr>
        <w:t xml:space="preserve">Upon the Commercial Operation Date of each phase of a Phased Generating Facility, unless the Interconnection Customer has provided written notice to the </w:t>
      </w:r>
      <w:r w:rsidRPr="005064FA">
        <w:rPr>
          <w:rFonts w:cs="Arial"/>
          <w:szCs w:val="20"/>
        </w:rPr>
        <w:lastRenderedPageBreak/>
        <w:t xml:space="preserve">CAISO that it is declining all or part of such repayment, the Interconnection Customer shall be entitled to a repayment for the Interconnection Customer’s contribution to the cost of Network Upgrades for that completed phase in accordance with the Interconnection Customer’s </w:t>
      </w:r>
      <w:ins w:id="907" w:author="Author">
        <w:r w:rsidR="00767158">
          <w:rPr>
            <w:rFonts w:cs="Arial"/>
            <w:szCs w:val="20"/>
          </w:rPr>
          <w:t>Current C</w:t>
        </w:r>
      </w:ins>
      <w:del w:id="908" w:author="Author">
        <w:r w:rsidRPr="005064FA" w:rsidDel="00767158">
          <w:rPr>
            <w:rFonts w:cs="Arial"/>
            <w:szCs w:val="20"/>
          </w:rPr>
          <w:delText>c</w:delText>
        </w:r>
      </w:del>
      <w:r w:rsidRPr="005064FA">
        <w:rPr>
          <w:rFonts w:cs="Arial"/>
          <w:szCs w:val="20"/>
        </w:rPr>
        <w:t xml:space="preserve">ost </w:t>
      </w:r>
      <w:ins w:id="909" w:author="Author">
        <w:r w:rsidR="00767158">
          <w:rPr>
            <w:rFonts w:cs="Arial"/>
            <w:szCs w:val="20"/>
          </w:rPr>
          <w:t>R</w:t>
        </w:r>
      </w:ins>
      <w:del w:id="910" w:author="Author">
        <w:r w:rsidRPr="005064FA" w:rsidDel="00767158">
          <w:rPr>
            <w:rFonts w:cs="Arial"/>
            <w:szCs w:val="20"/>
          </w:rPr>
          <w:delText>r</w:delText>
        </w:r>
      </w:del>
      <w:r w:rsidRPr="005064FA">
        <w:rPr>
          <w:rFonts w:cs="Arial"/>
          <w:szCs w:val="20"/>
        </w:rPr>
        <w:t>esponsibility assigned for the phase and subject to the limitations specified in Section 14.3.2.1, if the following conditions are satisfied as described below</w:t>
      </w:r>
      <w:r w:rsidR="007000D4" w:rsidRPr="0029208F">
        <w:rPr>
          <w:rFonts w:cs="Arial"/>
          <w:szCs w:val="20"/>
        </w:rPr>
        <w:t>:</w:t>
      </w:r>
    </w:p>
    <w:p w14:paraId="704DD562" w14:textId="77777777" w:rsidR="007000D4" w:rsidRPr="0029208F" w:rsidRDefault="007000D4" w:rsidP="00A65E0D">
      <w:pPr>
        <w:tabs>
          <w:tab w:val="left" w:pos="-1440"/>
        </w:tabs>
        <w:ind w:left="1440"/>
        <w:contextualSpacing/>
        <w:rPr>
          <w:rFonts w:cs="Arial"/>
          <w:szCs w:val="20"/>
        </w:rPr>
      </w:pPr>
    </w:p>
    <w:p w14:paraId="704DD563" w14:textId="18F533C1" w:rsidR="007000D4" w:rsidRPr="0029208F" w:rsidRDefault="00571AC4" w:rsidP="00A65E0D">
      <w:pPr>
        <w:tabs>
          <w:tab w:val="left" w:pos="-1440"/>
        </w:tabs>
        <w:ind w:left="1440"/>
        <w:contextualSpacing/>
        <w:rPr>
          <w:rFonts w:cs="Arial"/>
          <w:szCs w:val="20"/>
        </w:rPr>
      </w:pPr>
      <w:r>
        <w:rPr>
          <w:rFonts w:cs="Arial"/>
          <w:szCs w:val="20"/>
        </w:rPr>
        <w:tab/>
      </w:r>
      <w:r w:rsidR="007000D4" w:rsidRPr="0029208F">
        <w:rPr>
          <w:rFonts w:cs="Arial"/>
          <w:szCs w:val="20"/>
        </w:rPr>
        <w:t>(a)</w:t>
      </w:r>
      <w:r w:rsidR="007000D4" w:rsidRPr="0029208F">
        <w:rPr>
          <w:rFonts w:cs="Arial"/>
          <w:szCs w:val="20"/>
        </w:rPr>
        <w:tab/>
        <w:t>The Generating Facility is capable of being constructed in phases;</w:t>
      </w:r>
    </w:p>
    <w:p w14:paraId="704DD564" w14:textId="77777777" w:rsidR="007000D4" w:rsidRPr="0029208F" w:rsidRDefault="007000D4" w:rsidP="00A65E0D">
      <w:pPr>
        <w:tabs>
          <w:tab w:val="left" w:pos="-1440"/>
        </w:tabs>
        <w:ind w:left="1440"/>
        <w:contextualSpacing/>
        <w:rPr>
          <w:rFonts w:cs="Arial"/>
          <w:szCs w:val="20"/>
        </w:rPr>
      </w:pPr>
    </w:p>
    <w:p w14:paraId="704DD565" w14:textId="06E77E39" w:rsidR="007000D4" w:rsidRPr="0029208F" w:rsidRDefault="007000D4" w:rsidP="00571AC4">
      <w:pPr>
        <w:tabs>
          <w:tab w:val="left" w:pos="-1440"/>
        </w:tabs>
        <w:ind w:left="2880" w:hanging="720"/>
        <w:contextualSpacing/>
        <w:rPr>
          <w:rFonts w:cs="Arial"/>
          <w:szCs w:val="20"/>
        </w:rPr>
      </w:pPr>
      <w:r w:rsidRPr="0029208F">
        <w:rPr>
          <w:rFonts w:cs="Arial"/>
          <w:szCs w:val="20"/>
        </w:rPr>
        <w:t>(b)</w:t>
      </w:r>
      <w:r w:rsidRPr="0029208F">
        <w:rPr>
          <w:rFonts w:cs="Arial"/>
          <w:szCs w:val="20"/>
        </w:rPr>
        <w:tab/>
        <w:t>The Generating Facility is specified in the GIA as being constructed in phases;</w:t>
      </w:r>
    </w:p>
    <w:p w14:paraId="704DD566" w14:textId="77777777" w:rsidR="007000D4" w:rsidRPr="0029208F" w:rsidRDefault="007000D4" w:rsidP="00A65E0D">
      <w:pPr>
        <w:tabs>
          <w:tab w:val="left" w:pos="-1440"/>
        </w:tabs>
        <w:ind w:left="1440"/>
        <w:contextualSpacing/>
        <w:rPr>
          <w:rFonts w:cs="Arial"/>
          <w:szCs w:val="20"/>
        </w:rPr>
      </w:pPr>
    </w:p>
    <w:p w14:paraId="704DD567" w14:textId="0FBCD9AA" w:rsidR="007000D4" w:rsidRPr="0029208F" w:rsidRDefault="007000D4" w:rsidP="00571AC4">
      <w:pPr>
        <w:tabs>
          <w:tab w:val="left" w:pos="-1440"/>
        </w:tabs>
        <w:ind w:left="2880" w:hanging="720"/>
        <w:contextualSpacing/>
        <w:rPr>
          <w:rFonts w:cs="Arial"/>
          <w:szCs w:val="20"/>
        </w:rPr>
      </w:pPr>
      <w:r w:rsidRPr="0029208F">
        <w:rPr>
          <w:rFonts w:cs="Arial"/>
          <w:szCs w:val="20"/>
        </w:rPr>
        <w:t>(c)</w:t>
      </w:r>
      <w:r w:rsidRPr="0029208F">
        <w:rPr>
          <w:rFonts w:cs="Arial"/>
          <w:szCs w:val="20"/>
        </w:rPr>
        <w:tab/>
        <w:t>The completed phase corresponds to one of the phases specified in the GIA;</w:t>
      </w:r>
    </w:p>
    <w:p w14:paraId="704DD568" w14:textId="77777777" w:rsidR="007000D4" w:rsidRPr="0029208F" w:rsidRDefault="007000D4" w:rsidP="00A65E0D">
      <w:pPr>
        <w:tabs>
          <w:tab w:val="left" w:pos="-1440"/>
        </w:tabs>
        <w:ind w:left="1440"/>
        <w:contextualSpacing/>
        <w:rPr>
          <w:rFonts w:cs="Arial"/>
          <w:szCs w:val="20"/>
        </w:rPr>
      </w:pPr>
    </w:p>
    <w:p w14:paraId="704DD569" w14:textId="77777777" w:rsidR="007000D4" w:rsidRPr="0029208F" w:rsidRDefault="007000D4" w:rsidP="00571AC4">
      <w:pPr>
        <w:tabs>
          <w:tab w:val="left" w:pos="-1440"/>
        </w:tabs>
        <w:ind w:left="2880" w:hanging="720"/>
        <w:contextualSpacing/>
        <w:rPr>
          <w:rFonts w:cs="Arial"/>
          <w:szCs w:val="20"/>
        </w:rPr>
      </w:pPr>
      <w:r w:rsidRPr="0029208F">
        <w:rPr>
          <w:rFonts w:cs="Arial"/>
          <w:szCs w:val="20"/>
        </w:rPr>
        <w:t>(d)</w:t>
      </w:r>
      <w:r w:rsidRPr="0029208F">
        <w:rPr>
          <w:rFonts w:cs="Arial"/>
          <w:szCs w:val="20"/>
        </w:rPr>
        <w:tab/>
        <w:t>The phase has achieved Commercial Operation and the Interconnection Customer has tendered notice of the same pursuant to the GIA;</w:t>
      </w:r>
    </w:p>
    <w:p w14:paraId="704DD56A" w14:textId="77777777" w:rsidR="007000D4" w:rsidRPr="0029208F" w:rsidRDefault="007000D4" w:rsidP="00A65E0D">
      <w:pPr>
        <w:tabs>
          <w:tab w:val="left" w:pos="-1440"/>
        </w:tabs>
        <w:ind w:left="1440"/>
        <w:contextualSpacing/>
        <w:rPr>
          <w:rFonts w:cs="Arial"/>
          <w:szCs w:val="20"/>
        </w:rPr>
      </w:pPr>
    </w:p>
    <w:p w14:paraId="704DD56B" w14:textId="4F896017" w:rsidR="007000D4" w:rsidRPr="0029208F" w:rsidRDefault="007000D4" w:rsidP="00571AC4">
      <w:pPr>
        <w:tabs>
          <w:tab w:val="left" w:pos="-1440"/>
        </w:tabs>
        <w:ind w:left="2880" w:hanging="720"/>
        <w:contextualSpacing/>
        <w:rPr>
          <w:rFonts w:cs="Arial"/>
          <w:szCs w:val="20"/>
        </w:rPr>
      </w:pPr>
      <w:r w:rsidRPr="0029208F">
        <w:rPr>
          <w:rFonts w:cs="Arial"/>
          <w:szCs w:val="20"/>
        </w:rPr>
        <w:t>(e)</w:t>
      </w:r>
      <w:r w:rsidRPr="0029208F">
        <w:rPr>
          <w:rFonts w:cs="Arial"/>
          <w:szCs w:val="20"/>
        </w:rPr>
        <w:tab/>
        <w:t xml:space="preserve">All parties to the GIA have confirmed that the completed phase meets the requirements set forth in the GIA and any other operating, metering, and </w:t>
      </w:r>
      <w:del w:id="911" w:author="Author">
        <w:r w:rsidRPr="0029208F" w:rsidDel="00767158">
          <w:rPr>
            <w:rFonts w:cs="Arial"/>
            <w:szCs w:val="20"/>
          </w:rPr>
          <w:tab/>
        </w:r>
      </w:del>
      <w:r w:rsidRPr="0029208F">
        <w:rPr>
          <w:rFonts w:cs="Arial"/>
          <w:szCs w:val="20"/>
        </w:rPr>
        <w:t>interconnection requirements to permit generation output of the entire capacity of the completed phase as specified in the GIA;</w:t>
      </w:r>
    </w:p>
    <w:p w14:paraId="704DD56C" w14:textId="77777777" w:rsidR="007000D4" w:rsidRPr="0029208F" w:rsidRDefault="007000D4" w:rsidP="00A65E0D">
      <w:pPr>
        <w:tabs>
          <w:tab w:val="left" w:pos="-1440"/>
        </w:tabs>
        <w:ind w:left="1440"/>
        <w:contextualSpacing/>
        <w:rPr>
          <w:rFonts w:cs="Arial"/>
          <w:szCs w:val="20"/>
        </w:rPr>
      </w:pPr>
    </w:p>
    <w:p w14:paraId="704DD56D" w14:textId="0D1752D5" w:rsidR="007000D4" w:rsidRPr="0029208F" w:rsidRDefault="007000D4" w:rsidP="00571AC4">
      <w:pPr>
        <w:tabs>
          <w:tab w:val="left" w:pos="-1440"/>
        </w:tabs>
        <w:ind w:left="2880" w:hanging="720"/>
        <w:contextualSpacing/>
        <w:rPr>
          <w:rFonts w:cs="Arial"/>
          <w:szCs w:val="20"/>
        </w:rPr>
      </w:pPr>
      <w:r w:rsidRPr="0029208F">
        <w:rPr>
          <w:rFonts w:cs="Arial"/>
          <w:szCs w:val="20"/>
        </w:rPr>
        <w:t>(f)</w:t>
      </w:r>
      <w:r w:rsidRPr="0029208F">
        <w:rPr>
          <w:rFonts w:cs="Arial"/>
          <w:szCs w:val="20"/>
        </w:rPr>
        <w:tab/>
        <w:t>The Network Upgrades necessary for the completed phase to meet the desired level of Deliverability are in service; and</w:t>
      </w:r>
    </w:p>
    <w:p w14:paraId="704DD56E" w14:textId="77777777" w:rsidR="007000D4" w:rsidRPr="0029208F" w:rsidRDefault="007000D4" w:rsidP="00A65E0D">
      <w:pPr>
        <w:tabs>
          <w:tab w:val="left" w:pos="-1440"/>
        </w:tabs>
        <w:ind w:left="1440"/>
        <w:contextualSpacing/>
        <w:rPr>
          <w:rFonts w:cs="Arial"/>
          <w:szCs w:val="20"/>
        </w:rPr>
      </w:pPr>
    </w:p>
    <w:p w14:paraId="704DD56F" w14:textId="54B3A5EC" w:rsidR="007000D4" w:rsidRPr="0029208F" w:rsidRDefault="007000D4" w:rsidP="00571AC4">
      <w:pPr>
        <w:tabs>
          <w:tab w:val="left" w:pos="-1440"/>
        </w:tabs>
        <w:ind w:left="2880" w:hanging="720"/>
        <w:contextualSpacing/>
        <w:rPr>
          <w:rFonts w:cs="Arial"/>
          <w:szCs w:val="20"/>
        </w:rPr>
      </w:pPr>
      <w:r w:rsidRPr="0029208F">
        <w:rPr>
          <w:rFonts w:cs="Arial"/>
          <w:szCs w:val="20"/>
        </w:rPr>
        <w:t>(g)</w:t>
      </w:r>
      <w:r w:rsidRPr="0029208F">
        <w:rPr>
          <w:rFonts w:cs="Arial"/>
          <w:szCs w:val="20"/>
        </w:rPr>
        <w:tab/>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w:t>
      </w:r>
      <w:r w:rsidR="00571AC4">
        <w:rPr>
          <w:rFonts w:cs="Arial"/>
          <w:szCs w:val="20"/>
        </w:rPr>
        <w:t xml:space="preserve">ancial Security instruments to </w:t>
      </w:r>
      <w:r w:rsidRPr="0029208F">
        <w:rPr>
          <w:rFonts w:cs="Arial"/>
          <w:szCs w:val="20"/>
        </w:rPr>
        <w:t>the date of commencement of repayment).</w:t>
      </w:r>
    </w:p>
    <w:p w14:paraId="704DD570" w14:textId="6C06ED71" w:rsidR="007000D4" w:rsidRDefault="007000D4" w:rsidP="00A65E0D">
      <w:pPr>
        <w:tabs>
          <w:tab w:val="left" w:pos="-1440"/>
        </w:tabs>
        <w:ind w:left="1440"/>
        <w:contextualSpacing/>
        <w:rPr>
          <w:rFonts w:cs="Arial"/>
          <w:szCs w:val="20"/>
        </w:rPr>
      </w:pPr>
    </w:p>
    <w:p w14:paraId="704DD579" w14:textId="6CCE4ADE" w:rsidR="007000D4" w:rsidRDefault="0057245A" w:rsidP="0057245A">
      <w:pPr>
        <w:tabs>
          <w:tab w:val="left" w:pos="-1440"/>
        </w:tabs>
        <w:contextualSpacing/>
        <w:rPr>
          <w:rFonts w:cs="Arial"/>
          <w:szCs w:val="20"/>
        </w:rPr>
      </w:pPr>
      <w:r>
        <w:rPr>
          <w:rFonts w:cs="Arial"/>
          <w:szCs w:val="20"/>
        </w:rPr>
        <w:t>…</w:t>
      </w:r>
    </w:p>
    <w:p w14:paraId="0645C3D7" w14:textId="77777777" w:rsidR="00571AC4" w:rsidRPr="0029208F" w:rsidRDefault="00571AC4" w:rsidP="00571AC4">
      <w:pPr>
        <w:tabs>
          <w:tab w:val="left" w:pos="-1440"/>
        </w:tabs>
        <w:ind w:left="2160" w:hanging="1440"/>
        <w:contextualSpacing/>
        <w:rPr>
          <w:rFonts w:eastAsia="Arial" w:cs="Arial"/>
          <w:szCs w:val="20"/>
        </w:rPr>
      </w:pPr>
    </w:p>
    <w:p w14:paraId="704DD57A" w14:textId="6B1D0C1C" w:rsidR="007000D4" w:rsidRPr="0029208F" w:rsidRDefault="007000D4" w:rsidP="001D3709">
      <w:pPr>
        <w:pStyle w:val="Heading2"/>
        <w:rPr>
          <w:rFonts w:eastAsia="Arial"/>
        </w:rPr>
      </w:pPr>
      <w:bookmarkStart w:id="912" w:name="_Toc5267990"/>
      <w:bookmarkStart w:id="913"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912"/>
    </w:p>
    <w:bookmarkEnd w:id="913"/>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7CB12057" w:rsidR="007000D4" w:rsidRDefault="007000D4" w:rsidP="00571AC4">
      <w:pPr>
        <w:tabs>
          <w:tab w:val="left" w:pos="-1440"/>
        </w:tabs>
        <w:ind w:left="720"/>
        <w:contextualSpacing/>
        <w:rPr>
          <w:ins w:id="914" w:author="Author"/>
          <w:rFonts w:cs="Arial"/>
          <w:szCs w:val="20"/>
        </w:rPr>
      </w:pPr>
      <w:r w:rsidRPr="0029208F">
        <w:rPr>
          <w:rFonts w:cs="Arial"/>
          <w:szCs w:val="20"/>
        </w:rPr>
        <w:t>Any repayment by the owner of the Affected System shall be in accordance with FERC Order No. 2003-B (109 FERC ¶ 61,287).</w:t>
      </w:r>
    </w:p>
    <w:p w14:paraId="3232AE4E" w14:textId="5D55B42F" w:rsidR="00387DD1" w:rsidRDefault="00387DD1" w:rsidP="00571AC4">
      <w:pPr>
        <w:tabs>
          <w:tab w:val="left" w:pos="-1440"/>
        </w:tabs>
        <w:ind w:left="720"/>
        <w:contextualSpacing/>
        <w:rPr>
          <w:ins w:id="915" w:author="Author"/>
          <w:rFonts w:cs="Arial"/>
          <w:szCs w:val="20"/>
        </w:rPr>
      </w:pPr>
    </w:p>
    <w:p w14:paraId="0341B367" w14:textId="3D38CB76" w:rsidR="00387DD1" w:rsidRDefault="00387DD1" w:rsidP="000B08E4">
      <w:pPr>
        <w:pStyle w:val="Heading2"/>
        <w:ind w:left="1440" w:hanging="720"/>
        <w:rPr>
          <w:ins w:id="916" w:author="Author"/>
          <w:rFonts w:eastAsia="Arial"/>
        </w:rPr>
      </w:pPr>
      <w:ins w:id="917" w:author="Author">
        <w:r w:rsidRPr="0029208F">
          <w:rPr>
            <w:rFonts w:eastAsia="Arial"/>
          </w:rPr>
          <w:t>14.4</w:t>
        </w:r>
        <w:r>
          <w:rPr>
            <w:rFonts w:eastAsia="Arial"/>
          </w:rPr>
          <w:t>.1</w:t>
        </w:r>
        <w:r w:rsidRPr="0029208F">
          <w:rPr>
            <w:rFonts w:eastAsia="Arial"/>
          </w:rPr>
          <w:t xml:space="preserve"> </w:t>
        </w:r>
        <w:r w:rsidRPr="0029208F">
          <w:rPr>
            <w:rFonts w:eastAsia="Arial"/>
          </w:rPr>
          <w:tab/>
        </w:r>
        <w:r>
          <w:rPr>
            <w:rFonts w:eastAsia="Arial"/>
          </w:rPr>
          <w:t>Cost Allocation</w:t>
        </w:r>
        <w:r w:rsidR="002C05E4">
          <w:rPr>
            <w:rFonts w:eastAsia="Arial"/>
          </w:rPr>
          <w:t xml:space="preserve">, </w:t>
        </w:r>
        <w:r>
          <w:rPr>
            <w:rFonts w:eastAsia="Arial"/>
          </w:rPr>
          <w:t>Interconnection Financial Security</w:t>
        </w:r>
        <w:r w:rsidR="002C05E4">
          <w:rPr>
            <w:rFonts w:eastAsia="Arial"/>
          </w:rPr>
          <w:t>, and Reimbursement</w:t>
        </w:r>
        <w:r>
          <w:rPr>
            <w:rFonts w:eastAsia="Arial"/>
          </w:rPr>
          <w:t xml:space="preserve"> f</w:t>
        </w:r>
        <w:r w:rsidRPr="0029208F">
          <w:rPr>
            <w:rFonts w:eastAsia="Arial"/>
          </w:rPr>
          <w:t xml:space="preserve">or </w:t>
        </w:r>
        <w:r w:rsidR="00BD5315">
          <w:rPr>
            <w:rFonts w:eastAsia="Arial"/>
          </w:rPr>
          <w:t>Multiple</w:t>
        </w:r>
        <w:r w:rsidR="00FC4306">
          <w:rPr>
            <w:rFonts w:eastAsia="Arial"/>
          </w:rPr>
          <w:t xml:space="preserve"> P</w:t>
        </w:r>
        <w:r w:rsidR="00BB1C5D">
          <w:rPr>
            <w:rFonts w:eastAsia="Arial"/>
          </w:rPr>
          <w:t xml:space="preserve">articipating </w:t>
        </w:r>
        <w:r w:rsidR="00FC4306">
          <w:rPr>
            <w:rFonts w:eastAsia="Arial"/>
          </w:rPr>
          <w:t>TO</w:t>
        </w:r>
        <w:r w:rsidR="00BD5315">
          <w:rPr>
            <w:rFonts w:eastAsia="Arial"/>
          </w:rPr>
          <w:t>s</w:t>
        </w:r>
      </w:ins>
    </w:p>
    <w:p w14:paraId="5423EE93" w14:textId="01846987" w:rsidR="00387DD1" w:rsidRDefault="00387DD1" w:rsidP="00387DD1">
      <w:pPr>
        <w:rPr>
          <w:ins w:id="918" w:author="Author"/>
        </w:rPr>
      </w:pPr>
    </w:p>
    <w:p w14:paraId="4FD117A4" w14:textId="65852CEE" w:rsidR="00387DD1" w:rsidRDefault="00387DD1" w:rsidP="00387DD1">
      <w:pPr>
        <w:ind w:left="720"/>
        <w:rPr>
          <w:ins w:id="919" w:author="Author"/>
        </w:rPr>
      </w:pPr>
      <w:ins w:id="920" w:author="Author">
        <w:r>
          <w:t xml:space="preserve">Interconnection Studies will list separate cost estimates for facilities and Network Upgrades required on the interconnecting Participating TO and affected Participating TO’s systems.  These </w:t>
        </w:r>
        <w:r w:rsidR="00342778">
          <w:t xml:space="preserve">separate </w:t>
        </w:r>
        <w:r>
          <w:t>sums will produce a single</w:t>
        </w:r>
        <w:r w:rsidR="00342778">
          <w:t>, combined</w:t>
        </w:r>
        <w:r>
          <w:t xml:space="preserve"> </w:t>
        </w:r>
        <w:r w:rsidR="009A4D26">
          <w:t>Maximum Cost Responsibility</w:t>
        </w:r>
        <w:r>
          <w:t xml:space="preserve"> and a single</w:t>
        </w:r>
        <w:r w:rsidR="00342778">
          <w:t>, combined</w:t>
        </w:r>
        <w:r>
          <w:t xml:space="preserve"> Maximum Cost Exposure for</w:t>
        </w:r>
        <w:r w:rsidR="00D33BA5">
          <w:t xml:space="preserve"> the Interconnection Customer.</w:t>
        </w:r>
        <w:r w:rsidR="00342778">
          <w:t xml:space="preserve">  Current Cost Responsibilities for each Participating TO’s facilities and Network Upgrade</w:t>
        </w:r>
        <w:r w:rsidR="00D7008E">
          <w:t>s</w:t>
        </w:r>
        <w:r w:rsidR="00342778">
          <w:t xml:space="preserve"> may be adjusted up to the Interconnection Customer’s Maximum Cost Responsibility and Maximum Cost Exposure, </w:t>
        </w:r>
        <w:r w:rsidR="00342778">
          <w:lastRenderedPageBreak/>
          <w:t>as applicable.</w:t>
        </w:r>
        <w:r w:rsidR="00D33BA5">
          <w:t xml:space="preserve">  </w:t>
        </w:r>
      </w:ins>
    </w:p>
    <w:p w14:paraId="13CC360B" w14:textId="1C420F60" w:rsidR="00387DD1" w:rsidRDefault="00387DD1" w:rsidP="00387DD1">
      <w:pPr>
        <w:ind w:left="720"/>
        <w:rPr>
          <w:ins w:id="921" w:author="Author"/>
        </w:rPr>
      </w:pPr>
    </w:p>
    <w:p w14:paraId="2D54A560" w14:textId="677A6C29" w:rsidR="00387DD1" w:rsidRPr="00387DD1" w:rsidRDefault="00C81761" w:rsidP="00387DD1">
      <w:pPr>
        <w:ind w:left="720"/>
        <w:rPr>
          <w:ins w:id="922" w:author="Author"/>
        </w:rPr>
      </w:pPr>
      <w:ins w:id="923" w:author="Author">
        <w:r>
          <w:t xml:space="preserve">The Interconnection Customer will </w:t>
        </w:r>
        <w:r w:rsidR="00D33BA5">
          <w:t>post its initial and second Interconnection Financial Security to the interconnecting Participating TO only, for the facilities and Network Upgr</w:t>
        </w:r>
        <w:r w:rsidR="00342778">
          <w:t>ades on both the interconnecting</w:t>
        </w:r>
        <w:r w:rsidR="00D33BA5">
          <w:t xml:space="preserve"> and affected Participating TOs’ systems.  The Interconnection Customer will post its third Interconnection Financial Security to each</w:t>
        </w:r>
        <w:r w:rsidR="00342778">
          <w:t xml:space="preserve"> Participating TO based on the</w:t>
        </w:r>
        <w:r w:rsidR="00D33BA5">
          <w:t xml:space="preserve"> separate </w:t>
        </w:r>
        <w:r w:rsidR="00342778">
          <w:t>Current Cost Responsibilities for facilities and Network Upgrades on their respective systems</w:t>
        </w:r>
        <w:r w:rsidR="00D33BA5">
          <w:t>.</w:t>
        </w:r>
      </w:ins>
    </w:p>
    <w:p w14:paraId="72927761" w14:textId="77777777" w:rsidR="002C05E4" w:rsidRDefault="002C05E4" w:rsidP="00571AC4">
      <w:pPr>
        <w:tabs>
          <w:tab w:val="left" w:pos="-1440"/>
        </w:tabs>
        <w:ind w:left="720"/>
        <w:contextualSpacing/>
        <w:rPr>
          <w:ins w:id="924" w:author="Author"/>
        </w:rPr>
      </w:pPr>
    </w:p>
    <w:p w14:paraId="3BEE64B6" w14:textId="366077D3" w:rsidR="00387DD1" w:rsidRDefault="002C05E4" w:rsidP="00571AC4">
      <w:pPr>
        <w:tabs>
          <w:tab w:val="left" w:pos="-1440"/>
        </w:tabs>
        <w:ind w:left="720"/>
        <w:contextualSpacing/>
        <w:rPr>
          <w:rFonts w:cs="Arial"/>
          <w:szCs w:val="20"/>
        </w:rPr>
      </w:pPr>
      <w:ins w:id="925" w:author="Author">
        <w:r>
          <w:t xml:space="preserve">Each Participating TO will repay amounts </w:t>
        </w:r>
        <w:r w:rsidR="00165886">
          <w:t>received</w:t>
        </w:r>
        <w:r>
          <w:t xml:space="preserve"> for Network Upgrades pursuant to this GIDAP.  Reimbursement for Reliability Network Upgrades will be paid by each Participating TO but subject to a single, combined maximum based upon the Interconnection Customer’s generating capacity, as described in Section 14.3.2.</w:t>
        </w:r>
        <w:r w:rsidR="00D65E25">
          <w:t xml:space="preserve">  If the amount</w:t>
        </w:r>
        <w:r w:rsidR="00165886">
          <w:t xml:space="preserve"> funded for the Reliability Network Upgrades exceeds this maximum, each Participating TO will repay the Interconnection Cust</w:t>
        </w:r>
        <w:r w:rsidR="00D65E25">
          <w:t xml:space="preserve">omer proportional to </w:t>
        </w:r>
        <w:del w:id="926" w:author="Weaver, Bill" w:date="2019-07-16T12:39:00Z">
          <w:r w:rsidR="00D65E25" w:rsidDel="00BB1B9C">
            <w:delText>the amount</w:delText>
          </w:r>
          <w:r w:rsidR="00B14C97" w:rsidDel="00BB1B9C">
            <w:delText xml:space="preserve"> paid </w:delText>
          </w:r>
          <w:r w:rsidR="00D65E25" w:rsidDel="00BB1B9C">
            <w:delText xml:space="preserve">to </w:delText>
          </w:r>
          <w:r w:rsidR="00E520A1" w:rsidDel="00BB1B9C">
            <w:delText>it</w:delText>
          </w:r>
          <w:r w:rsidR="00526A54" w:rsidDel="00BB1B9C">
            <w:delText xml:space="preserve"> that</w:delText>
          </w:r>
          <w:r w:rsidR="00E520A1" w:rsidDel="00BB1B9C">
            <w:delText xml:space="preserve"> </w:delText>
          </w:r>
          <w:r w:rsidR="00D65E25" w:rsidDel="00BB1B9C">
            <w:delText>contributed</w:delText>
          </w:r>
          <w:r w:rsidR="00165886" w:rsidDel="00BB1B9C">
            <w:delText xml:space="preserve"> </w:delText>
          </w:r>
          <w:r w:rsidR="00D65E25" w:rsidDel="00BB1B9C">
            <w:delText>to</w:delText>
          </w:r>
          <w:r w:rsidR="00E520A1" w:rsidDel="00BB1B9C">
            <w:delText>ward</w:delText>
          </w:r>
          <w:r w:rsidR="00D65E25" w:rsidDel="00BB1B9C">
            <w:delText xml:space="preserve"> the maximum</w:delText>
          </w:r>
        </w:del>
      </w:ins>
      <w:ins w:id="927" w:author="Weaver, Bill" w:date="2019-07-16T12:39:00Z">
        <w:r w:rsidR="00BB1B9C">
          <w:t>its share of the Interconnection Customer’s Current Cost Responsibility for the Reliability Network Upgrades</w:t>
        </w:r>
      </w:ins>
      <w:ins w:id="928" w:author="Author">
        <w:r w:rsidR="00D65E25">
          <w:t>.</w:t>
        </w:r>
      </w:ins>
    </w:p>
    <w:p w14:paraId="7D904D78" w14:textId="77777777" w:rsidR="00571AC4" w:rsidRPr="0029208F" w:rsidRDefault="00571AC4" w:rsidP="00571AC4">
      <w:pPr>
        <w:tabs>
          <w:tab w:val="left" w:pos="-1440"/>
        </w:tabs>
        <w:ind w:left="720"/>
        <w:contextualSpacing/>
        <w:rPr>
          <w:rFonts w:cs="Arial"/>
          <w:szCs w:val="20"/>
        </w:rPr>
      </w:pPr>
    </w:p>
    <w:p w14:paraId="1E2371E6" w14:textId="77777777" w:rsidR="0009585F" w:rsidRDefault="0009585F">
      <w:pPr>
        <w:rPr>
          <w:rFonts w:cs="Arial"/>
          <w:szCs w:val="20"/>
        </w:rPr>
        <w:sectPr w:rsidR="0009585F" w:rsidSect="00235FD7">
          <w:pgSz w:w="12240" w:h="15840"/>
          <w:pgMar w:top="1440" w:right="1440" w:bottom="1440" w:left="1440" w:header="720" w:footer="720" w:gutter="0"/>
          <w:cols w:space="720"/>
        </w:sectPr>
      </w:pPr>
    </w:p>
    <w:p w14:paraId="35290E50" w14:textId="77777777" w:rsidR="0009585F" w:rsidRPr="0009585F" w:rsidRDefault="0009585F" w:rsidP="0009585F">
      <w:pPr>
        <w:spacing w:after="240"/>
      </w:pPr>
    </w:p>
    <w:p w14:paraId="0316F3B9" w14:textId="77777777" w:rsidR="0009585F" w:rsidRPr="0009585F" w:rsidRDefault="0009585F" w:rsidP="0009585F">
      <w:pPr>
        <w:spacing w:after="240"/>
      </w:pPr>
    </w:p>
    <w:p w14:paraId="2290BFD3" w14:textId="77777777" w:rsidR="0009585F" w:rsidRPr="0009585F" w:rsidRDefault="0009585F" w:rsidP="0009585F">
      <w:pPr>
        <w:spacing w:line="360" w:lineRule="auto"/>
        <w:jc w:val="center"/>
        <w:rPr>
          <w:b/>
          <w:bCs/>
          <w:color w:val="000000"/>
          <w:szCs w:val="20"/>
        </w:rPr>
      </w:pPr>
    </w:p>
    <w:p w14:paraId="261BBD4D" w14:textId="77777777" w:rsidR="0009585F" w:rsidRPr="0009585F" w:rsidRDefault="0009585F" w:rsidP="0009585F">
      <w:pPr>
        <w:spacing w:line="360" w:lineRule="auto"/>
        <w:jc w:val="center"/>
        <w:rPr>
          <w:b/>
          <w:bCs/>
          <w:color w:val="000000"/>
          <w:szCs w:val="20"/>
        </w:rPr>
      </w:pPr>
    </w:p>
    <w:p w14:paraId="1139ED92" w14:textId="77777777" w:rsidR="0009585F" w:rsidRPr="0009585F" w:rsidRDefault="0009585F" w:rsidP="0009585F">
      <w:pPr>
        <w:spacing w:line="360" w:lineRule="auto"/>
        <w:jc w:val="center"/>
        <w:rPr>
          <w:b/>
          <w:bCs/>
          <w:color w:val="000000"/>
          <w:szCs w:val="20"/>
        </w:rPr>
      </w:pPr>
    </w:p>
    <w:p w14:paraId="765BAF29" w14:textId="77777777" w:rsidR="0009585F" w:rsidRPr="0009585F" w:rsidRDefault="0009585F" w:rsidP="0009585F">
      <w:pPr>
        <w:spacing w:line="360" w:lineRule="auto"/>
        <w:jc w:val="center"/>
        <w:rPr>
          <w:b/>
          <w:bCs/>
          <w:color w:val="000000"/>
          <w:szCs w:val="20"/>
        </w:rPr>
      </w:pPr>
    </w:p>
    <w:p w14:paraId="365BAFC8" w14:textId="77777777" w:rsidR="0009585F" w:rsidRPr="0009585F" w:rsidRDefault="0009585F" w:rsidP="0009585F">
      <w:pPr>
        <w:spacing w:line="360" w:lineRule="auto"/>
        <w:jc w:val="center"/>
        <w:rPr>
          <w:b/>
          <w:bCs/>
          <w:color w:val="000000"/>
          <w:szCs w:val="20"/>
        </w:rPr>
      </w:pPr>
    </w:p>
    <w:p w14:paraId="7673571B" w14:textId="35E2BB68" w:rsidR="0009585F" w:rsidRPr="0009585F" w:rsidRDefault="0009585F" w:rsidP="0009585F">
      <w:pPr>
        <w:spacing w:line="360" w:lineRule="auto"/>
        <w:jc w:val="center"/>
        <w:rPr>
          <w:b/>
          <w:bCs/>
          <w:color w:val="000000"/>
          <w:szCs w:val="20"/>
        </w:rPr>
      </w:pPr>
      <w:r w:rsidRPr="0009585F">
        <w:rPr>
          <w:b/>
          <w:bCs/>
          <w:color w:val="000000"/>
          <w:szCs w:val="20"/>
        </w:rPr>
        <w:t>Appendix EE</w:t>
      </w:r>
      <w:ins w:id="929" w:author="Author">
        <w:r w:rsidR="00DE230E">
          <w:rPr>
            <w:rStyle w:val="FootnoteReference"/>
            <w:b/>
            <w:bCs/>
            <w:color w:val="000000"/>
            <w:szCs w:val="20"/>
          </w:rPr>
          <w:footnoteReference w:id="2"/>
        </w:r>
      </w:ins>
    </w:p>
    <w:p w14:paraId="41E1A3A4" w14:textId="77777777" w:rsidR="0009585F" w:rsidRPr="0009585F" w:rsidRDefault="0009585F" w:rsidP="0009585F">
      <w:pPr>
        <w:spacing w:line="360" w:lineRule="auto"/>
        <w:jc w:val="center"/>
        <w:rPr>
          <w:rFonts w:ascii="Arial Bold" w:eastAsia="Arial Bold" w:hAnsi="Arial Bold" w:cs="Arial Bold"/>
          <w:b/>
          <w:bCs/>
          <w:szCs w:val="20"/>
        </w:rPr>
      </w:pPr>
      <w:r w:rsidRPr="0009585F">
        <w:rPr>
          <w:rFonts w:cs="Calibri"/>
          <w:b/>
          <w:bCs/>
          <w:color w:val="000000"/>
          <w:szCs w:val="20"/>
        </w:rPr>
        <w:t>Large Generator Interconnection Agreement</w:t>
      </w:r>
    </w:p>
    <w:p w14:paraId="084F95BC" w14:textId="77777777" w:rsidR="0009585F" w:rsidRPr="0009585F" w:rsidRDefault="0009585F" w:rsidP="0009585F">
      <w:pPr>
        <w:spacing w:line="360" w:lineRule="auto"/>
        <w:jc w:val="center"/>
        <w:rPr>
          <w:b/>
          <w:bCs/>
          <w:color w:val="000000"/>
          <w:szCs w:val="20"/>
        </w:rPr>
      </w:pPr>
      <w:r w:rsidRPr="0009585F">
        <w:rPr>
          <w:rFonts w:cs="Calibri"/>
          <w:b/>
          <w:bCs/>
          <w:color w:val="000000"/>
          <w:szCs w:val="20"/>
        </w:rPr>
        <w:t>for Interconnection Requests Processed under the Generator Interconnection and Deliverability Allocation Procedures (Appendix DD of the CAISO Tariff)</w:t>
      </w:r>
    </w:p>
    <w:p w14:paraId="703007E3" w14:textId="77777777" w:rsidR="0009585F" w:rsidRPr="0009585F" w:rsidRDefault="0009585F" w:rsidP="0009585F">
      <w:pPr>
        <w:spacing w:after="240" w:line="360" w:lineRule="auto"/>
        <w:jc w:val="center"/>
        <w:rPr>
          <w:rFonts w:cs="Calibri"/>
          <w:b/>
          <w:bCs/>
          <w:color w:val="000000"/>
          <w:szCs w:val="20"/>
        </w:rPr>
      </w:pPr>
    </w:p>
    <w:p w14:paraId="7DAB9150" w14:textId="77777777" w:rsidR="0009585F" w:rsidRPr="0009585F" w:rsidRDefault="0009585F" w:rsidP="0009585F">
      <w:pPr>
        <w:spacing w:after="240"/>
        <w:rPr>
          <w:rFonts w:cs="Calibri"/>
          <w:szCs w:val="20"/>
        </w:rPr>
      </w:pPr>
    </w:p>
    <w:p w14:paraId="39F2A206" w14:textId="77777777" w:rsidR="0009585F" w:rsidRPr="0009585F" w:rsidRDefault="0009585F" w:rsidP="0009585F">
      <w:pPr>
        <w:spacing w:after="240"/>
        <w:rPr>
          <w:rFonts w:cs="Calibri"/>
          <w:szCs w:val="20"/>
        </w:rPr>
      </w:pPr>
    </w:p>
    <w:p w14:paraId="2C3E92AD" w14:textId="77777777" w:rsidR="0009585F" w:rsidRPr="0009585F" w:rsidRDefault="0009585F" w:rsidP="0009585F">
      <w:pPr>
        <w:spacing w:after="240"/>
        <w:rPr>
          <w:rFonts w:cs="Calibri"/>
          <w:szCs w:val="20"/>
        </w:rPr>
      </w:pPr>
    </w:p>
    <w:p w14:paraId="778DD029" w14:textId="77777777" w:rsidR="0009585F" w:rsidRPr="0009585F" w:rsidRDefault="0009585F" w:rsidP="0009585F">
      <w:pPr>
        <w:spacing w:after="240"/>
        <w:rPr>
          <w:rFonts w:cs="Calibri"/>
          <w:szCs w:val="20"/>
        </w:rPr>
      </w:pPr>
    </w:p>
    <w:p w14:paraId="1677A284" w14:textId="77777777" w:rsidR="0009585F" w:rsidRPr="0009585F" w:rsidRDefault="0009585F" w:rsidP="0009585F">
      <w:pPr>
        <w:spacing w:after="240"/>
        <w:rPr>
          <w:rFonts w:cs="Calibri"/>
          <w:szCs w:val="20"/>
        </w:rPr>
      </w:pPr>
    </w:p>
    <w:p w14:paraId="06A271E8" w14:textId="77777777" w:rsidR="0009585F" w:rsidRPr="0009585F" w:rsidRDefault="0009585F" w:rsidP="0009585F">
      <w:pPr>
        <w:spacing w:after="240" w:line="360" w:lineRule="auto"/>
        <w:jc w:val="center"/>
        <w:rPr>
          <w:rFonts w:cs="Calibri"/>
          <w:szCs w:val="20"/>
        </w:rPr>
      </w:pPr>
    </w:p>
    <w:p w14:paraId="20F87D7E" w14:textId="77777777" w:rsidR="0009585F" w:rsidRPr="0009585F" w:rsidRDefault="0009585F" w:rsidP="0009585F">
      <w:pPr>
        <w:tabs>
          <w:tab w:val="left" w:pos="3525"/>
        </w:tabs>
        <w:spacing w:after="240" w:line="360" w:lineRule="auto"/>
        <w:rPr>
          <w:rFonts w:cs="Calibri"/>
          <w:szCs w:val="20"/>
        </w:rPr>
      </w:pPr>
      <w:r w:rsidRPr="0009585F">
        <w:rPr>
          <w:rFonts w:cs="Calibri"/>
          <w:szCs w:val="20"/>
        </w:rPr>
        <w:tab/>
      </w:r>
    </w:p>
    <w:p w14:paraId="77F304B1" w14:textId="77777777" w:rsidR="0009585F" w:rsidRPr="0009585F" w:rsidRDefault="0009585F" w:rsidP="0009585F">
      <w:pPr>
        <w:spacing w:after="240" w:line="360" w:lineRule="auto"/>
        <w:jc w:val="center"/>
        <w:rPr>
          <w:rFonts w:cs="Calibri"/>
          <w:szCs w:val="20"/>
        </w:rPr>
      </w:pPr>
    </w:p>
    <w:p w14:paraId="4107E3CD" w14:textId="77777777" w:rsidR="0009585F" w:rsidRPr="0009585F" w:rsidRDefault="0009585F" w:rsidP="0009585F">
      <w:pPr>
        <w:spacing w:after="240"/>
        <w:rPr>
          <w:rFonts w:cs="Calibri"/>
          <w:szCs w:val="20"/>
        </w:rPr>
      </w:pPr>
    </w:p>
    <w:p w14:paraId="66BAFFB8" w14:textId="77777777" w:rsidR="0009585F" w:rsidRPr="0009585F" w:rsidRDefault="0009585F" w:rsidP="0009585F">
      <w:pPr>
        <w:spacing w:after="240"/>
        <w:rPr>
          <w:rFonts w:cs="Calibri"/>
          <w:szCs w:val="20"/>
        </w:rPr>
      </w:pPr>
    </w:p>
    <w:p w14:paraId="2EF1244A" w14:textId="77777777" w:rsidR="0009585F" w:rsidRPr="0009585F" w:rsidRDefault="0009585F" w:rsidP="0009585F">
      <w:pPr>
        <w:spacing w:after="240"/>
        <w:rPr>
          <w:rFonts w:cs="Calibri"/>
          <w:szCs w:val="20"/>
        </w:rPr>
      </w:pPr>
    </w:p>
    <w:p w14:paraId="7409FAAE" w14:textId="77777777" w:rsidR="0009585F" w:rsidRPr="0009585F" w:rsidRDefault="0009585F" w:rsidP="0009585F">
      <w:pPr>
        <w:spacing w:after="240"/>
        <w:rPr>
          <w:rFonts w:cs="Calibri"/>
          <w:szCs w:val="20"/>
        </w:rPr>
      </w:pPr>
    </w:p>
    <w:p w14:paraId="3DE2D036" w14:textId="77777777" w:rsidR="0009585F" w:rsidRPr="0009585F" w:rsidRDefault="0009585F" w:rsidP="0009585F">
      <w:pPr>
        <w:spacing w:after="240"/>
        <w:rPr>
          <w:rFonts w:cs="Calibri"/>
          <w:szCs w:val="20"/>
        </w:rPr>
      </w:pPr>
    </w:p>
    <w:p w14:paraId="415A69C7" w14:textId="77777777" w:rsidR="0009585F" w:rsidRPr="0009585F" w:rsidRDefault="0009585F" w:rsidP="0009585F">
      <w:pPr>
        <w:spacing w:after="240" w:line="360" w:lineRule="auto"/>
        <w:jc w:val="center"/>
        <w:rPr>
          <w:rFonts w:cs="Calibri"/>
          <w:szCs w:val="20"/>
        </w:rPr>
      </w:pPr>
    </w:p>
    <w:p w14:paraId="13BB4383" w14:textId="6572CEFF" w:rsidR="0009585F" w:rsidRPr="0009585F" w:rsidRDefault="0057245A" w:rsidP="0057245A">
      <w:pPr>
        <w:spacing w:after="240" w:line="360" w:lineRule="auto"/>
        <w:rPr>
          <w:rFonts w:cs="Arial"/>
          <w:b/>
          <w:bCs/>
          <w:szCs w:val="20"/>
        </w:rPr>
      </w:pPr>
      <w:r w:rsidRPr="0009585F">
        <w:rPr>
          <w:rFonts w:cs="Arial"/>
          <w:b/>
          <w:bCs/>
          <w:szCs w:val="20"/>
        </w:rPr>
        <w:t xml:space="preserve"> </w:t>
      </w:r>
    </w:p>
    <w:p w14:paraId="1219A45A" w14:textId="77777777" w:rsidR="0009585F" w:rsidRPr="0009585F" w:rsidRDefault="0009585F" w:rsidP="0009585F">
      <w:pPr>
        <w:tabs>
          <w:tab w:val="left" w:pos="360"/>
        </w:tabs>
        <w:jc w:val="center"/>
        <w:rPr>
          <w:rFonts w:cs="Arial"/>
          <w:b/>
          <w:bCs/>
          <w:szCs w:val="20"/>
        </w:rPr>
      </w:pPr>
    </w:p>
    <w:p w14:paraId="7CC2C72A" w14:textId="77777777" w:rsidR="0009585F" w:rsidRPr="0009585F" w:rsidRDefault="0009585F" w:rsidP="0009585F">
      <w:pPr>
        <w:tabs>
          <w:tab w:val="left" w:pos="360"/>
        </w:tabs>
        <w:jc w:val="center"/>
        <w:rPr>
          <w:rFonts w:cs="Calibri"/>
          <w:b/>
          <w:bCs/>
          <w:color w:val="000000"/>
          <w:szCs w:val="20"/>
        </w:rPr>
        <w:sectPr w:rsidR="0009585F" w:rsidRPr="0009585F">
          <w:headerReference w:type="default" r:id="rId14"/>
          <w:footerReference w:type="default" r:id="rId15"/>
          <w:pgSz w:w="12240" w:h="15840"/>
          <w:pgMar w:top="1440" w:right="1440" w:bottom="1440" w:left="1440" w:header="720" w:footer="720" w:gutter="0"/>
          <w:cols w:space="720"/>
        </w:sectPr>
      </w:pPr>
    </w:p>
    <w:p w14:paraId="575F987B" w14:textId="77777777" w:rsidR="0009585F" w:rsidRPr="0009585F" w:rsidRDefault="0009585F" w:rsidP="0009585F">
      <w:pPr>
        <w:tabs>
          <w:tab w:val="left" w:pos="360"/>
        </w:tabs>
        <w:jc w:val="center"/>
        <w:rPr>
          <w:rFonts w:eastAsia="Arial" w:cs="Arial"/>
          <w:b/>
          <w:bCs/>
          <w:szCs w:val="20"/>
        </w:rPr>
      </w:pPr>
      <w:r w:rsidRPr="0009585F">
        <w:rPr>
          <w:rFonts w:cs="Calibri"/>
          <w:b/>
          <w:bCs/>
          <w:color w:val="000000"/>
          <w:szCs w:val="20"/>
        </w:rPr>
        <w:lastRenderedPageBreak/>
        <w:t xml:space="preserve">LARGE GENERATOR INTERCONNECTION AGREEMENT </w:t>
      </w:r>
    </w:p>
    <w:p w14:paraId="09699B33" w14:textId="77777777" w:rsidR="0009585F" w:rsidRPr="0009585F" w:rsidRDefault="0009585F" w:rsidP="0009585F">
      <w:pPr>
        <w:tabs>
          <w:tab w:val="center" w:pos="4680"/>
        </w:tabs>
        <w:jc w:val="center"/>
        <w:rPr>
          <w:rFonts w:eastAsia="Arial" w:cs="Arial"/>
          <w:szCs w:val="20"/>
        </w:rPr>
      </w:pPr>
    </w:p>
    <w:p w14:paraId="3373B850" w14:textId="77777777" w:rsidR="0009585F" w:rsidRPr="0009585F" w:rsidRDefault="0009585F" w:rsidP="0009585F">
      <w:pPr>
        <w:jc w:val="center"/>
        <w:rPr>
          <w:rFonts w:eastAsia="Arial" w:cs="Arial"/>
          <w:b/>
          <w:bCs/>
          <w:szCs w:val="20"/>
        </w:rPr>
      </w:pPr>
      <w:r w:rsidRPr="0009585F">
        <w:rPr>
          <w:rFonts w:cs="Calibri"/>
          <w:b/>
          <w:bCs/>
          <w:color w:val="000000"/>
          <w:szCs w:val="20"/>
        </w:rPr>
        <w:t>[INTERCONNECTION CUSTOMER]</w:t>
      </w:r>
    </w:p>
    <w:p w14:paraId="7972A528" w14:textId="77777777" w:rsidR="0009585F" w:rsidRPr="0009585F" w:rsidRDefault="0009585F" w:rsidP="0009585F">
      <w:pPr>
        <w:jc w:val="center"/>
        <w:rPr>
          <w:rFonts w:eastAsia="Arial" w:cs="Arial"/>
          <w:b/>
          <w:bCs/>
          <w:szCs w:val="20"/>
        </w:rPr>
      </w:pPr>
    </w:p>
    <w:p w14:paraId="3E36F667" w14:textId="77777777" w:rsidR="0009585F" w:rsidRPr="0009585F" w:rsidRDefault="0009585F" w:rsidP="0009585F">
      <w:pPr>
        <w:jc w:val="center"/>
        <w:rPr>
          <w:rFonts w:eastAsia="Arial" w:cs="Arial"/>
          <w:b/>
          <w:bCs/>
          <w:szCs w:val="20"/>
        </w:rPr>
      </w:pPr>
      <w:r w:rsidRPr="0009585F">
        <w:rPr>
          <w:rFonts w:cs="Calibri"/>
          <w:b/>
          <w:bCs/>
          <w:color w:val="000000"/>
          <w:szCs w:val="20"/>
        </w:rPr>
        <w:t>[PARTICIPATING TO]</w:t>
      </w:r>
    </w:p>
    <w:p w14:paraId="5D97A575" w14:textId="77777777" w:rsidR="0009585F" w:rsidRPr="0009585F" w:rsidRDefault="0009585F" w:rsidP="0009585F">
      <w:pPr>
        <w:jc w:val="center"/>
        <w:rPr>
          <w:rFonts w:eastAsia="Arial" w:cs="Arial"/>
          <w:b/>
          <w:bCs/>
          <w:szCs w:val="20"/>
        </w:rPr>
      </w:pPr>
    </w:p>
    <w:p w14:paraId="1DB363C1" w14:textId="77777777" w:rsidR="0009585F" w:rsidRPr="0009585F" w:rsidRDefault="0009585F" w:rsidP="0009585F">
      <w:pPr>
        <w:tabs>
          <w:tab w:val="center" w:pos="4680"/>
        </w:tabs>
        <w:jc w:val="center"/>
        <w:rPr>
          <w:rFonts w:eastAsia="Arial" w:cs="Arial"/>
          <w:szCs w:val="20"/>
        </w:rPr>
      </w:pPr>
      <w:r w:rsidRPr="0009585F">
        <w:rPr>
          <w:rFonts w:cs="Calibri"/>
          <w:b/>
          <w:bCs/>
          <w:color w:val="000000"/>
          <w:szCs w:val="20"/>
        </w:rPr>
        <w:t>CALIFORNIA INDEPENDENT SYSTEM OPERATOR CORPORATION</w:t>
      </w:r>
    </w:p>
    <w:p w14:paraId="0606AC52" w14:textId="77777777" w:rsidR="0009585F" w:rsidRPr="0009585F" w:rsidRDefault="0009585F" w:rsidP="0009585F">
      <w:pPr>
        <w:rPr>
          <w:rFonts w:eastAsia="Arial" w:cs="Arial"/>
          <w:b/>
          <w:bCs/>
          <w:szCs w:val="20"/>
        </w:rPr>
      </w:pPr>
    </w:p>
    <w:p w14:paraId="490D8B06" w14:textId="77777777" w:rsidR="0009585F" w:rsidRPr="0009585F" w:rsidRDefault="0009585F" w:rsidP="0009585F">
      <w:pPr>
        <w:rPr>
          <w:rFonts w:eastAsia="Arial" w:cs="Arial"/>
          <w:szCs w:val="20"/>
        </w:rPr>
      </w:pPr>
      <w:r w:rsidRPr="0009585F">
        <w:rPr>
          <w:rFonts w:cs="Calibri"/>
          <w:b/>
          <w:bCs/>
          <w:color w:val="000000"/>
          <w:szCs w:val="20"/>
        </w:rPr>
        <w:t xml:space="preserve">THIS LARGE GENERATOR INTERCONNECTION AGREEMENT </w:t>
      </w:r>
      <w:r w:rsidRPr="0009585F">
        <w:rPr>
          <w:rFonts w:cs="Calibri"/>
          <w:color w:val="000000"/>
          <w:szCs w:val="20"/>
        </w:rPr>
        <w:t>(“LGIA”) is made and entered into this ____ day of _______________ 20___, by and among ________________, a _______________ organized and existing under the laws of the State/Commonwealth of _________ ("Interconnection Customer" with a Large Generating Facility), ________________, a corporation organized and existing under the laws of the State of California (“</w:t>
      </w:r>
      <w:r w:rsidRPr="0009585F">
        <w:rPr>
          <w:rFonts w:cs="Calibri"/>
          <w:b/>
          <w:bCs/>
          <w:color w:val="000000"/>
          <w:szCs w:val="20"/>
        </w:rPr>
        <w:t>Participating TO</w:t>
      </w:r>
      <w:r w:rsidRPr="0009585F">
        <w:rPr>
          <w:rFonts w:cs="Calibri"/>
          <w:color w:val="000000"/>
          <w:szCs w:val="20"/>
        </w:rPr>
        <w:t xml:space="preserve">”), and </w:t>
      </w:r>
      <w:r w:rsidRPr="0009585F">
        <w:rPr>
          <w:rFonts w:cs="Calibri"/>
          <w:b/>
          <w:bCs/>
          <w:color w:val="000000"/>
          <w:szCs w:val="20"/>
        </w:rPr>
        <w:t>California Independent System Operator Corporation</w:t>
      </w:r>
      <w:r w:rsidRPr="0009585F">
        <w:rPr>
          <w:rFonts w:cs="Calibri"/>
          <w:color w:val="000000"/>
          <w:szCs w:val="20"/>
        </w:rPr>
        <w:t>, a California nonprofit public benefit corporation organized and existing under the laws of the State of California (“CAISO”).  Interconnection Customer, Participating TO, and CAISO each may be referred to as a “Party” or collectively as the “Parties.”</w:t>
      </w:r>
    </w:p>
    <w:p w14:paraId="279B38BA" w14:textId="77777777" w:rsidR="0009585F" w:rsidRPr="0009585F" w:rsidRDefault="0009585F" w:rsidP="0009585F">
      <w:pPr>
        <w:rPr>
          <w:rFonts w:eastAsia="Arial" w:cs="Arial"/>
          <w:szCs w:val="20"/>
        </w:rPr>
      </w:pPr>
    </w:p>
    <w:p w14:paraId="08DBFF5B" w14:textId="77777777" w:rsidR="0009585F" w:rsidRPr="0009585F" w:rsidRDefault="0009585F" w:rsidP="0009585F">
      <w:pPr>
        <w:jc w:val="center"/>
        <w:rPr>
          <w:rFonts w:eastAsia="Arial" w:cs="Arial"/>
          <w:szCs w:val="20"/>
        </w:rPr>
      </w:pPr>
      <w:r w:rsidRPr="0009585F">
        <w:rPr>
          <w:rFonts w:cs="Calibri"/>
          <w:b/>
          <w:bCs/>
          <w:color w:val="000000"/>
          <w:szCs w:val="20"/>
        </w:rPr>
        <w:t>RECITALS</w:t>
      </w:r>
    </w:p>
    <w:p w14:paraId="7ADFF9FB" w14:textId="77777777" w:rsidR="0009585F" w:rsidRPr="0009585F" w:rsidRDefault="0009585F" w:rsidP="0009585F">
      <w:pPr>
        <w:jc w:val="both"/>
        <w:rPr>
          <w:rFonts w:eastAsia="Arial" w:cs="Arial"/>
          <w:szCs w:val="20"/>
        </w:rPr>
      </w:pPr>
    </w:p>
    <w:p w14:paraId="7D860DA9"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CAISO exercises Operational Control over the CAISO Controlled Grid; and</w:t>
      </w:r>
    </w:p>
    <w:p w14:paraId="1AC719C9" w14:textId="77777777" w:rsidR="0009585F" w:rsidRPr="0009585F" w:rsidRDefault="0009585F" w:rsidP="0009585F">
      <w:pPr>
        <w:jc w:val="both"/>
        <w:rPr>
          <w:rFonts w:eastAsia="Arial" w:cs="Arial"/>
          <w:szCs w:val="20"/>
        </w:rPr>
      </w:pPr>
    </w:p>
    <w:p w14:paraId="63350491"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the Participating TO owns, operates, and maintains the Participating TO’s Transmission System; and</w:t>
      </w:r>
    </w:p>
    <w:p w14:paraId="03FD12A2" w14:textId="77777777" w:rsidR="0009585F" w:rsidRPr="0009585F" w:rsidRDefault="0009585F" w:rsidP="0009585F">
      <w:pPr>
        <w:jc w:val="both"/>
        <w:rPr>
          <w:rFonts w:eastAsia="Arial" w:cs="Arial"/>
          <w:szCs w:val="20"/>
        </w:rPr>
      </w:pPr>
    </w:p>
    <w:p w14:paraId="1EC0902B" w14:textId="77777777" w:rsidR="0009585F" w:rsidRPr="0009585F" w:rsidRDefault="0009585F" w:rsidP="0009585F">
      <w:pPr>
        <w:jc w:val="both"/>
        <w:rPr>
          <w:rFonts w:eastAsia="Arial" w:cs="Arial"/>
          <w:szCs w:val="20"/>
        </w:rPr>
      </w:pPr>
      <w:r w:rsidRPr="0009585F">
        <w:rPr>
          <w:rFonts w:cs="Calibri"/>
          <w:b/>
          <w:bCs/>
          <w:color w:val="000000"/>
          <w:szCs w:val="20"/>
        </w:rPr>
        <w:t xml:space="preserve">WHEREAS, </w:t>
      </w:r>
      <w:r w:rsidRPr="0009585F">
        <w:rPr>
          <w:rFonts w:cs="Calibri"/>
          <w:color w:val="000000"/>
          <w:szCs w:val="20"/>
        </w:rPr>
        <w:t>Interconnection Customer intends to own, lease and/or control and operate the Generating Facility identified as a Large Generating Facility in Appendix C to this LGIA; and</w:t>
      </w:r>
    </w:p>
    <w:p w14:paraId="5C6787C1" w14:textId="77777777" w:rsidR="0009585F" w:rsidRPr="0009585F" w:rsidRDefault="0009585F" w:rsidP="0009585F">
      <w:pPr>
        <w:jc w:val="both"/>
        <w:rPr>
          <w:rFonts w:eastAsia="Arial" w:cs="Arial"/>
          <w:szCs w:val="20"/>
        </w:rPr>
      </w:pPr>
    </w:p>
    <w:p w14:paraId="0ACFD18E" w14:textId="77777777" w:rsidR="0009585F" w:rsidRPr="0009585F" w:rsidRDefault="0009585F" w:rsidP="0009585F">
      <w:pPr>
        <w:jc w:val="both"/>
        <w:rPr>
          <w:rFonts w:eastAsia="Arial" w:cs="Arial"/>
          <w:b/>
          <w:bCs/>
          <w:szCs w:val="20"/>
        </w:rPr>
      </w:pPr>
      <w:r w:rsidRPr="0009585F">
        <w:rPr>
          <w:rFonts w:cs="Calibri"/>
          <w:b/>
          <w:bCs/>
          <w:color w:val="000000"/>
          <w:szCs w:val="20"/>
        </w:rPr>
        <w:t>WHEREAS,</w:t>
      </w:r>
      <w:r w:rsidRPr="0009585F">
        <w:rPr>
          <w:rFonts w:cs="Calibri"/>
          <w:color w:val="000000"/>
          <w:szCs w:val="20"/>
        </w:rPr>
        <w:t xml:space="preserve"> Interconnection Customer, Participating TO, and CAISO have agreed to enter into this LGIA for the purpose of interconnecting the Large Generating Facility with the Participating TO’s Transmission System;</w:t>
      </w:r>
    </w:p>
    <w:p w14:paraId="61A6F147" w14:textId="77777777" w:rsidR="0009585F" w:rsidRPr="0009585F" w:rsidRDefault="0009585F" w:rsidP="0009585F">
      <w:pPr>
        <w:jc w:val="both"/>
        <w:rPr>
          <w:rFonts w:eastAsia="Arial" w:cs="Arial"/>
          <w:szCs w:val="20"/>
        </w:rPr>
      </w:pPr>
    </w:p>
    <w:p w14:paraId="5C830F93" w14:textId="77777777" w:rsidR="0009585F" w:rsidRPr="0009585F" w:rsidRDefault="0009585F" w:rsidP="0009585F">
      <w:pPr>
        <w:jc w:val="both"/>
        <w:rPr>
          <w:rFonts w:eastAsia="Arial" w:cs="Arial"/>
          <w:szCs w:val="20"/>
        </w:rPr>
      </w:pPr>
      <w:r w:rsidRPr="0009585F">
        <w:rPr>
          <w:rFonts w:cs="Calibri"/>
          <w:b/>
          <w:bCs/>
          <w:color w:val="000000"/>
          <w:szCs w:val="20"/>
        </w:rPr>
        <w:t>NOW, THEREFORE,</w:t>
      </w:r>
      <w:r w:rsidRPr="0009585F">
        <w:rPr>
          <w:rFonts w:cs="Calibri"/>
          <w:color w:val="000000"/>
          <w:szCs w:val="20"/>
        </w:rPr>
        <w:t xml:space="preserve"> in consideration of and subject to the mutual covenants contained herein, it is agreed:</w:t>
      </w:r>
    </w:p>
    <w:p w14:paraId="2AF971FD" w14:textId="77777777" w:rsidR="0009585F" w:rsidRPr="0009585F" w:rsidRDefault="0009585F" w:rsidP="0009585F">
      <w:pPr>
        <w:rPr>
          <w:rFonts w:eastAsia="Arial" w:cs="Arial"/>
          <w:szCs w:val="20"/>
        </w:rPr>
      </w:pPr>
    </w:p>
    <w:p w14:paraId="3E96CCDA" w14:textId="77777777" w:rsidR="0009585F" w:rsidRPr="0009585F" w:rsidRDefault="0009585F" w:rsidP="0009585F">
      <w:pPr>
        <w:rPr>
          <w:rFonts w:eastAsia="Arial" w:cs="Arial"/>
          <w:szCs w:val="20"/>
        </w:rPr>
      </w:pPr>
      <w:r w:rsidRPr="0009585F">
        <w:rPr>
          <w:rFonts w:cs="Calibri"/>
          <w:color w:val="000000"/>
          <w:szCs w:val="20"/>
        </w:rPr>
        <w:t>When used in this LGIA, terms with initial capitalization that are not defined in Article 1 shall have the meanings specified in the Article in which they are used.</w:t>
      </w:r>
    </w:p>
    <w:p w14:paraId="3A3DAE26" w14:textId="77777777" w:rsidR="0009585F" w:rsidRPr="0009585F" w:rsidRDefault="0009585F" w:rsidP="0009585F">
      <w:pPr>
        <w:rPr>
          <w:rFonts w:eastAsia="Arial" w:cs="Arial"/>
          <w:szCs w:val="20"/>
        </w:rPr>
      </w:pPr>
    </w:p>
    <w:p w14:paraId="6B4EB14F"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 Definitions</w:t>
      </w:r>
    </w:p>
    <w:p w14:paraId="0699BCD0" w14:textId="0E6B69E7" w:rsidR="00EA6C7A" w:rsidRPr="00EA6C7A" w:rsidDel="00DE230E" w:rsidRDefault="00EA6C7A" w:rsidP="00EA6C7A">
      <w:pPr>
        <w:autoSpaceDE w:val="0"/>
        <w:autoSpaceDN w:val="0"/>
        <w:rPr>
          <w:del w:id="931" w:author="Author"/>
          <w:rFonts w:eastAsia="Arial" w:cs="Arial"/>
          <w:b/>
          <w:bCs/>
          <w:szCs w:val="26"/>
        </w:rPr>
      </w:pPr>
    </w:p>
    <w:p w14:paraId="58D0E63C" w14:textId="4630F3B8" w:rsidR="00984B5F" w:rsidRDefault="00984B5F" w:rsidP="00FA4589">
      <w:pPr>
        <w:rPr>
          <w:rFonts w:eastAsia="Arial" w:cs="Arial"/>
          <w:b/>
          <w:bCs/>
          <w:szCs w:val="26"/>
        </w:rPr>
      </w:pPr>
    </w:p>
    <w:p w14:paraId="15195B6C" w14:textId="698B4883" w:rsidR="0009585F" w:rsidRDefault="009267AC" w:rsidP="0009585F">
      <w:pPr>
        <w:rPr>
          <w:ins w:id="932" w:author="Author"/>
          <w:rFonts w:eastAsia="Arial" w:cs="Arial"/>
          <w:b/>
          <w:bCs/>
          <w:color w:val="000000"/>
          <w:szCs w:val="26"/>
        </w:rPr>
      </w:pPr>
      <w:r>
        <w:rPr>
          <w:rFonts w:eastAsia="Arial" w:cs="Arial"/>
          <w:b/>
          <w:bCs/>
          <w:szCs w:val="26"/>
        </w:rPr>
        <w:t>…</w:t>
      </w:r>
    </w:p>
    <w:p w14:paraId="6E78CF62" w14:textId="2BB8C595" w:rsidR="00984B5F" w:rsidRDefault="00984B5F" w:rsidP="0009585F">
      <w:pPr>
        <w:rPr>
          <w:ins w:id="933" w:author="Author"/>
          <w:rFonts w:eastAsia="Arial" w:cs="Arial"/>
          <w:b/>
          <w:bCs/>
          <w:color w:val="000000"/>
          <w:szCs w:val="26"/>
        </w:rPr>
      </w:pPr>
    </w:p>
    <w:p w14:paraId="6A80BD04" w14:textId="65C69730" w:rsidR="00984B5F" w:rsidRPr="00984B5F" w:rsidRDefault="00984B5F" w:rsidP="00FA4589">
      <w:ins w:id="934" w:author="Author">
        <w:r w:rsidRPr="00BB5B5F">
          <w:rPr>
            <w:b/>
          </w:rPr>
          <w:t>Assigned Network Upgrade (ANU)</w:t>
        </w:r>
        <w:r>
          <w:rPr>
            <w:b/>
          </w:rPr>
          <w:t xml:space="preserve"> </w:t>
        </w:r>
        <w:r>
          <w:t xml:space="preserve">shall mean </w:t>
        </w:r>
        <w:r w:rsidR="00EA6C7A" w:rsidRPr="00EA6C7A">
          <w:t>Reliability Network Upgrades and Local Delivery Network Upgrades currently assigned to the Interconnection Customer.  Assigned Network Upgrades exclude Conditionally Assigned Network Upgrades unless they become Assigned Network Upgrades.</w:t>
        </w:r>
        <w:r>
          <w:t xml:space="preserve">. </w:t>
        </w:r>
      </w:ins>
    </w:p>
    <w:p w14:paraId="08D506B2" w14:textId="77777777" w:rsidR="0009585F" w:rsidRPr="0009585F" w:rsidRDefault="0009585F" w:rsidP="0009585F">
      <w:pPr>
        <w:rPr>
          <w:rFonts w:eastAsia="Arial" w:cs="Arial"/>
          <w:szCs w:val="26"/>
        </w:rPr>
      </w:pPr>
    </w:p>
    <w:p w14:paraId="6F6E8093" w14:textId="77777777" w:rsidR="0009585F" w:rsidRPr="0009585F" w:rsidRDefault="0009585F" w:rsidP="0009585F">
      <w:pPr>
        <w:rPr>
          <w:rFonts w:eastAsia="Arial" w:cs="Arial"/>
          <w:szCs w:val="26"/>
        </w:rPr>
      </w:pPr>
      <w:del w:id="935" w:author="Author">
        <w:r w:rsidRPr="0009585F" w:rsidDel="00984B5F">
          <w:rPr>
            <w:rFonts w:eastAsia="Arial" w:cs="Arial"/>
            <w:b/>
            <w:color w:val="000000"/>
            <w:szCs w:val="26"/>
          </w:rPr>
          <w:tab/>
        </w:r>
      </w:del>
      <w:r w:rsidRPr="0009585F">
        <w:rPr>
          <w:rFonts w:eastAsia="Arial" w:cs="Arial"/>
          <w:b/>
          <w:color w:val="000000"/>
          <w:szCs w:val="26"/>
        </w:rPr>
        <w:t>Asynchronous Generating Facility</w:t>
      </w:r>
      <w:r w:rsidRPr="0009585F">
        <w:rPr>
          <w:rFonts w:eastAsia="Arial" w:cs="Arial"/>
          <w:color w:val="000000"/>
          <w:szCs w:val="26"/>
        </w:rPr>
        <w:t xml:space="preserve"> shall mean </w:t>
      </w:r>
      <w:r w:rsidRPr="0009585F">
        <w:rPr>
          <w:rFonts w:eastAsia="Arial" w:cs="Arial"/>
          <w:color w:val="000000"/>
          <w:szCs w:val="24"/>
        </w:rPr>
        <w:t>an induction, doubly-fed, or electronic power generating unit(s) that produces 60 Hz (nominal) alternating current.</w:t>
      </w:r>
    </w:p>
    <w:p w14:paraId="7D478428" w14:textId="77777777" w:rsidR="0009585F" w:rsidRPr="0009585F" w:rsidRDefault="0009585F" w:rsidP="0009585F">
      <w:pPr>
        <w:autoSpaceDE w:val="0"/>
        <w:autoSpaceDN w:val="0"/>
        <w:rPr>
          <w:rFonts w:eastAsia="Arial" w:cs="Arial"/>
          <w:color w:val="000000"/>
          <w:szCs w:val="26"/>
        </w:rPr>
      </w:pPr>
    </w:p>
    <w:p w14:paraId="4FFB2692" w14:textId="43261C41"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71037C4A" w14:textId="77777777" w:rsidR="0009585F" w:rsidRPr="0009585F" w:rsidRDefault="0009585F" w:rsidP="0009585F">
      <w:pPr>
        <w:autoSpaceDE w:val="0"/>
        <w:autoSpaceDN w:val="0"/>
        <w:rPr>
          <w:rFonts w:eastAsia="Arial" w:cs="Arial"/>
          <w:color w:val="000000"/>
          <w:szCs w:val="26"/>
        </w:rPr>
      </w:pPr>
    </w:p>
    <w:p w14:paraId="1E4B0094" w14:textId="41EBEE85" w:rsidR="00984B5F" w:rsidRPr="00FA4589" w:rsidRDefault="00984B5F" w:rsidP="00FA4589">
      <w:pPr>
        <w:rPr>
          <w:ins w:id="936" w:author="Author"/>
        </w:rPr>
      </w:pPr>
      <w:ins w:id="937" w:author="Author">
        <w:r w:rsidRPr="00BB5B5F">
          <w:rPr>
            <w:b/>
          </w:rPr>
          <w:t>Conditionally Assigned Network Upgrade (CANU)</w:t>
        </w:r>
        <w:r>
          <w:t xml:space="preserve"> shall mean </w:t>
        </w:r>
        <w:r w:rsidR="00EA6C7A" w:rsidRPr="00EA6C7A">
          <w:t xml:space="preserve">Reliability Network Upgrades and Local Delivery Network Upgrades currently assigned to an earlier Interconnection Customer, but which may be assigned </w:t>
        </w:r>
        <w:r w:rsidR="00EA6C7A">
          <w:t>to the Interconnection Customer</w:t>
        </w:r>
        <w:r w:rsidRPr="00EA6C7A">
          <w:t>.</w:t>
        </w:r>
        <w:r>
          <w:t xml:space="preserve"> </w:t>
        </w:r>
      </w:ins>
    </w:p>
    <w:p w14:paraId="4D978759" w14:textId="77777777" w:rsidR="00984B5F" w:rsidRDefault="00984B5F" w:rsidP="0009585F">
      <w:pPr>
        <w:autoSpaceDE w:val="0"/>
        <w:autoSpaceDN w:val="0"/>
        <w:rPr>
          <w:ins w:id="938" w:author="Author"/>
          <w:rFonts w:eastAsia="Arial" w:cs="Arial"/>
          <w:b/>
          <w:bCs/>
          <w:color w:val="000000"/>
          <w:szCs w:val="26"/>
        </w:rPr>
      </w:pPr>
    </w:p>
    <w:p w14:paraId="2DC40723" w14:textId="196B2E86"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5C691F46" w14:textId="77777777" w:rsidR="001D60B2" w:rsidRDefault="001D60B2" w:rsidP="001D60B2">
      <w:pPr>
        <w:spacing w:line="360" w:lineRule="auto"/>
        <w:rPr>
          <w:ins w:id="939" w:author="Author"/>
        </w:rPr>
      </w:pPr>
    </w:p>
    <w:p w14:paraId="47E19DA4" w14:textId="77C52DDD" w:rsidR="001D60B2" w:rsidRDefault="001D60B2" w:rsidP="001D60B2">
      <w:pPr>
        <w:rPr>
          <w:ins w:id="940" w:author="Author"/>
        </w:rPr>
      </w:pPr>
      <w:ins w:id="941" w:author="Author">
        <w:r w:rsidRPr="00BB5B5F">
          <w:rPr>
            <w:b/>
          </w:rPr>
          <w:t>Current Cost Responsibility (CCR)</w:t>
        </w:r>
        <w:r>
          <w:t xml:space="preserve"> shall mean</w:t>
        </w:r>
        <w:r w:rsidR="00A17AAA">
          <w:t xml:space="preserve"> </w:t>
        </w:r>
        <w:r w:rsidR="00EA6C7A" w:rsidRPr="00EA6C7A">
          <w:t>the Interconnection Customer’s current allocated costs for Assigned Network Upgrades</w:t>
        </w:r>
        <w:r w:rsidR="00A17AAA">
          <w:t xml:space="preserve">, </w:t>
        </w:r>
        <w:r w:rsidR="00EA6C7A" w:rsidRPr="00EA6C7A">
          <w:t>not to exceed the Maximum Cost Responsibility. This cost is used to calculate the Interconnection Customer’s Interconnection Financial Security requirement</w:t>
        </w:r>
        <w:r>
          <w:t xml:space="preserve">. </w:t>
        </w:r>
      </w:ins>
    </w:p>
    <w:p w14:paraId="5452A50D" w14:textId="0CCEB0FC" w:rsidR="0009585F" w:rsidRPr="0009585F" w:rsidRDefault="0009585F" w:rsidP="0009585F">
      <w:pPr>
        <w:autoSpaceDE w:val="0"/>
        <w:autoSpaceDN w:val="0"/>
        <w:rPr>
          <w:rFonts w:eastAsia="Arial" w:cs="Arial"/>
          <w:color w:val="000000"/>
          <w:szCs w:val="26"/>
        </w:rPr>
      </w:pPr>
    </w:p>
    <w:p w14:paraId="1996F7E9" w14:textId="1DA0CC36" w:rsidR="0009585F" w:rsidRDefault="009267AC" w:rsidP="0009585F">
      <w:pPr>
        <w:autoSpaceDE w:val="0"/>
        <w:autoSpaceDN w:val="0"/>
        <w:rPr>
          <w:ins w:id="942" w:author="Author"/>
          <w:rFonts w:eastAsia="Arial" w:cs="Arial"/>
          <w:color w:val="000000"/>
          <w:szCs w:val="26"/>
        </w:rPr>
      </w:pPr>
      <w:r>
        <w:rPr>
          <w:rFonts w:eastAsia="Arial" w:cs="Arial"/>
          <w:b/>
          <w:color w:val="000000"/>
          <w:szCs w:val="26"/>
        </w:rPr>
        <w:t>…</w:t>
      </w:r>
    </w:p>
    <w:p w14:paraId="1E1F1551" w14:textId="29817FEC" w:rsidR="001D60B2" w:rsidRDefault="001D60B2" w:rsidP="0009585F">
      <w:pPr>
        <w:autoSpaceDE w:val="0"/>
        <w:autoSpaceDN w:val="0"/>
        <w:rPr>
          <w:ins w:id="943" w:author="Author"/>
          <w:rFonts w:eastAsia="Arial" w:cs="Arial"/>
          <w:color w:val="000000"/>
          <w:szCs w:val="26"/>
        </w:rPr>
      </w:pPr>
    </w:p>
    <w:p w14:paraId="68153CC0" w14:textId="7DA996FF" w:rsidR="001D60B2" w:rsidRPr="00FA4589" w:rsidRDefault="001D60B2" w:rsidP="00FA4589">
      <w:ins w:id="944" w:author="Author">
        <w:r w:rsidRPr="00BB5B5F">
          <w:rPr>
            <w:b/>
          </w:rPr>
          <w:t xml:space="preserve">Interconnection </w:t>
        </w:r>
        <w:r w:rsidR="00DE230E">
          <w:rPr>
            <w:b/>
          </w:rPr>
          <w:t>Reliability Network Upgrades (I</w:t>
        </w:r>
        <w:r w:rsidRPr="00BB5B5F">
          <w:rPr>
            <w:b/>
          </w:rPr>
          <w:t xml:space="preserve">RNU) </w:t>
        </w:r>
        <w:r>
          <w:t xml:space="preserve">shall mean </w:t>
        </w:r>
        <w:r w:rsidR="00DE230E" w:rsidRPr="00DE230E">
          <w:t>Reliability Network Upgrades at the Point of Interconnection to accomplish the physical interconnection of the Generating Facility to the CAISO Controlled Grid.  IRNUs are treated as Reliability Network Upgrades unless otherwise noted.</w:t>
        </w:r>
      </w:ins>
    </w:p>
    <w:p w14:paraId="4FB16628" w14:textId="77777777" w:rsidR="0009585F" w:rsidRPr="0009585F" w:rsidRDefault="0009585F" w:rsidP="0009585F">
      <w:pPr>
        <w:autoSpaceDE w:val="0"/>
        <w:autoSpaceDN w:val="0"/>
        <w:rPr>
          <w:rFonts w:eastAsia="Arial" w:cs="Arial"/>
          <w:color w:val="000000"/>
          <w:szCs w:val="26"/>
        </w:rPr>
      </w:pPr>
    </w:p>
    <w:p w14:paraId="543F0F14" w14:textId="6097ABD8"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0368C462" w14:textId="77777777" w:rsidR="001D60B2" w:rsidRDefault="001D60B2" w:rsidP="001D60B2">
      <w:pPr>
        <w:rPr>
          <w:ins w:id="945" w:author="Author"/>
          <w:b/>
        </w:rPr>
      </w:pPr>
    </w:p>
    <w:p w14:paraId="5A8D1E66" w14:textId="627D75FD" w:rsidR="00EA6C7A" w:rsidRPr="00EA6C7A" w:rsidRDefault="00EA6C7A" w:rsidP="001D60B2">
      <w:pPr>
        <w:rPr>
          <w:ins w:id="946" w:author="Author"/>
        </w:rPr>
      </w:pPr>
      <w:ins w:id="947" w:author="Author">
        <w:r>
          <w:rPr>
            <w:b/>
          </w:rPr>
          <w:t>General Reliability Network Upgrade (GRNU)</w:t>
        </w:r>
        <w:r>
          <w:t xml:space="preserve"> shall mean </w:t>
        </w:r>
        <w:r w:rsidRPr="00EA6C7A">
          <w:t>Reliability Network Upgrades that are not Interconnection Reliability Network Upgrades</w:t>
        </w:r>
        <w:r w:rsidR="00A17AAA">
          <w:t>.</w:t>
        </w:r>
      </w:ins>
    </w:p>
    <w:p w14:paraId="4EEF8220" w14:textId="77777777" w:rsidR="00EA6C7A" w:rsidRDefault="00EA6C7A" w:rsidP="001D60B2">
      <w:pPr>
        <w:rPr>
          <w:ins w:id="948" w:author="Author"/>
          <w:b/>
        </w:rPr>
      </w:pPr>
    </w:p>
    <w:p w14:paraId="5E75997D" w14:textId="0C94AC9E" w:rsidR="001D60B2" w:rsidRDefault="001D60B2" w:rsidP="001D60B2">
      <w:pPr>
        <w:rPr>
          <w:ins w:id="949" w:author="Author"/>
        </w:rPr>
      </w:pPr>
      <w:ins w:id="950" w:author="Author">
        <w:r>
          <w:rPr>
            <w:b/>
          </w:rPr>
          <w:t>Maximum Cost Exposure (MCE)</w:t>
        </w:r>
        <w:r>
          <w:t xml:space="preserve"> shall mean</w:t>
        </w:r>
        <w:r w:rsidR="00DE230E">
          <w:t>,</w:t>
        </w:r>
        <w:r>
          <w:t xml:space="preserve"> </w:t>
        </w:r>
        <w:r w:rsidR="00DE230E">
          <w:t>p</w:t>
        </w:r>
        <w:r w:rsidR="00DE230E" w:rsidRPr="00DE230E">
          <w:t>ursuant to Appendix DD, the sum of (1) the Interconnection Customer’s Maximum Cost Responsibility and (2) the Conditionally Assigned Network Upgrades from its Phase I or Phase II Interconnection Study.</w:t>
        </w:r>
        <w:r w:rsidR="00A17AAA">
          <w:t xml:space="preserve">  The Phase II Interconnection Study establishes the final Maximum Cost Exposure.</w:t>
        </w:r>
      </w:ins>
    </w:p>
    <w:p w14:paraId="608E3E07" w14:textId="77777777" w:rsidR="001D60B2" w:rsidRDefault="001D60B2" w:rsidP="001D60B2">
      <w:pPr>
        <w:spacing w:line="360" w:lineRule="auto"/>
        <w:rPr>
          <w:ins w:id="951" w:author="Author"/>
        </w:rPr>
      </w:pPr>
    </w:p>
    <w:p w14:paraId="4BEE88C8" w14:textId="3296BAC4" w:rsidR="001D60B2" w:rsidRDefault="001D60B2" w:rsidP="001D60B2">
      <w:pPr>
        <w:rPr>
          <w:ins w:id="952" w:author="Author"/>
        </w:rPr>
      </w:pPr>
      <w:ins w:id="953" w:author="Author">
        <w:r>
          <w:rPr>
            <w:b/>
          </w:rPr>
          <w:t>Maximum Cost Responsibility (MCR)</w:t>
        </w:r>
        <w:r>
          <w:t xml:space="preserve"> shall mean, pursuant to Appendix DD, </w:t>
        </w:r>
        <w:r w:rsidR="00DE230E" w:rsidRPr="00DE230E">
          <w:t xml:space="preserve">the lower sum of </w:t>
        </w:r>
        <w:r w:rsidR="00A17AAA">
          <w:t>the</w:t>
        </w:r>
        <w:r w:rsidR="00DE230E" w:rsidRPr="00DE230E">
          <w:t xml:space="preserve"> Interconnection Customer’s (1) </w:t>
        </w:r>
      </w:ins>
      <w:ins w:id="954" w:author="Weaver, Bill" w:date="2019-07-18T09:32:00Z">
        <w:r w:rsidR="007122BE" w:rsidRPr="007122BE">
          <w:t>full cost of assigned Interconnection Reliability Network Upgrades and (2) allocated costs for all other Assigned Network Upgrades</w:t>
        </w:r>
      </w:ins>
      <w:ins w:id="955" w:author="Author">
        <w:del w:id="956" w:author="Weaver, Bill" w:date="2019-07-18T09:32:00Z">
          <w:r w:rsidR="00DE230E" w:rsidRPr="00DE230E" w:rsidDel="007122BE">
            <w:delText>allocated costs for Assigned Network Upgrade</w:delText>
          </w:r>
          <w:r w:rsidR="00A17AAA" w:rsidDel="007122BE">
            <w:delText>s</w:delText>
          </w:r>
          <w:r w:rsidR="00DE230E" w:rsidRPr="00DE230E" w:rsidDel="007122BE">
            <w:delText xml:space="preserve"> and (2) the total cost of its assigned Interconnection Reliability Network Upgrades</w:delText>
          </w:r>
        </w:del>
        <w:r w:rsidR="00DE230E" w:rsidRPr="00DE230E">
          <w:t>, from its Phase I or Phase II Interconnection Studies, not to exceed the Maximum Cost Exposure</w:t>
        </w:r>
        <w:r>
          <w:t xml:space="preserve">. </w:t>
        </w:r>
      </w:ins>
    </w:p>
    <w:p w14:paraId="12324CC8" w14:textId="77777777" w:rsidR="0009585F" w:rsidRPr="0009585F" w:rsidRDefault="0009585F" w:rsidP="0009585F">
      <w:pPr>
        <w:autoSpaceDE w:val="0"/>
        <w:autoSpaceDN w:val="0"/>
        <w:rPr>
          <w:rFonts w:eastAsia="Arial" w:cs="Arial"/>
          <w:color w:val="000000"/>
          <w:szCs w:val="26"/>
        </w:rPr>
      </w:pPr>
    </w:p>
    <w:p w14:paraId="3C60AC2B" w14:textId="3CD9BF07" w:rsidR="0009585F" w:rsidRPr="0009585F" w:rsidRDefault="009267AC" w:rsidP="0009585F">
      <w:pPr>
        <w:autoSpaceDE w:val="0"/>
        <w:autoSpaceDN w:val="0"/>
        <w:rPr>
          <w:rFonts w:eastAsia="Arial" w:cs="Arial"/>
          <w:color w:val="000000"/>
          <w:szCs w:val="26"/>
        </w:rPr>
      </w:pPr>
      <w:r>
        <w:rPr>
          <w:rFonts w:eastAsia="Arial" w:cs="Arial"/>
          <w:b/>
          <w:color w:val="000000"/>
          <w:szCs w:val="26"/>
        </w:rPr>
        <w:t>…</w:t>
      </w:r>
    </w:p>
    <w:p w14:paraId="63B9B5B3" w14:textId="43924378" w:rsidR="0009585F" w:rsidDel="00D7008E" w:rsidRDefault="0009585F" w:rsidP="0009585F">
      <w:pPr>
        <w:autoSpaceDE w:val="0"/>
        <w:autoSpaceDN w:val="0"/>
        <w:rPr>
          <w:ins w:id="957" w:author="Author"/>
          <w:del w:id="958" w:author="Author"/>
          <w:rFonts w:eastAsia="Arial" w:cs="Arial"/>
          <w:color w:val="000000"/>
          <w:szCs w:val="26"/>
        </w:rPr>
      </w:pPr>
    </w:p>
    <w:p w14:paraId="067D4932" w14:textId="6FE8EE81" w:rsidR="001D60B2" w:rsidRPr="00FA4589" w:rsidRDefault="001D60B2" w:rsidP="00FA4589">
      <w:pPr>
        <w:rPr>
          <w:ins w:id="959" w:author="Author"/>
          <w:rFonts w:eastAsia="Arial" w:cs="Arial"/>
          <w:b/>
          <w:bCs/>
          <w:szCs w:val="26"/>
        </w:rPr>
      </w:pPr>
      <w:ins w:id="960" w:author="Author">
        <w:r w:rsidRPr="00BB5B5F">
          <w:rPr>
            <w:b/>
          </w:rPr>
          <w:t>Precursor Network Upgrades (PNU)</w:t>
        </w:r>
        <w:r>
          <w:t xml:space="preserve"> shall mean </w:t>
        </w:r>
        <w:r w:rsidR="00DE230E" w:rsidRPr="00DE230E">
          <w:t xml:space="preserve">Network Upgrades required for </w:t>
        </w:r>
        <w:r w:rsidR="00A17AAA">
          <w:t>the</w:t>
        </w:r>
        <w:r w:rsidR="00DE230E" w:rsidRPr="00DE230E">
          <w:t xml:space="preserve"> Interconnection Customer consisting of (1) Network Upgrades assigned to an earlier Interconnection Customer that has executed its GIA pursuant to Section 14.2.2 of the GIDAP; and (2) Network Upgrades in the approved CAISO Transmission Plan</w:t>
        </w:r>
        <w:r>
          <w:t>.</w:t>
        </w:r>
      </w:ins>
    </w:p>
    <w:p w14:paraId="01B66437" w14:textId="77777777" w:rsidR="001D60B2" w:rsidRPr="0009585F" w:rsidRDefault="001D60B2" w:rsidP="0009585F">
      <w:pPr>
        <w:autoSpaceDE w:val="0"/>
        <w:autoSpaceDN w:val="0"/>
        <w:rPr>
          <w:rFonts w:eastAsia="Arial" w:cs="Arial"/>
          <w:color w:val="000000"/>
          <w:szCs w:val="26"/>
        </w:rPr>
      </w:pPr>
    </w:p>
    <w:p w14:paraId="56DE57A0" w14:textId="3E9F22CD" w:rsidR="0009585F" w:rsidRPr="0009585F" w:rsidRDefault="009267AC" w:rsidP="0009585F">
      <w:pPr>
        <w:tabs>
          <w:tab w:val="left" w:pos="-1440"/>
        </w:tabs>
        <w:autoSpaceDE w:val="0"/>
        <w:autoSpaceDN w:val="0"/>
        <w:rPr>
          <w:rFonts w:eastAsia="Arial" w:cs="Arial"/>
          <w:color w:val="000000"/>
          <w:szCs w:val="26"/>
        </w:rPr>
      </w:pPr>
      <w:r>
        <w:rPr>
          <w:rFonts w:eastAsia="Arial" w:cs="Arial"/>
          <w:b/>
          <w:bCs/>
          <w:color w:val="000000"/>
          <w:szCs w:val="26"/>
        </w:rPr>
        <w:t>…</w:t>
      </w:r>
    </w:p>
    <w:p w14:paraId="2AD4836C" w14:textId="77777777" w:rsidR="0009585F" w:rsidRPr="0009585F" w:rsidRDefault="0009585F" w:rsidP="0009585F">
      <w:pPr>
        <w:tabs>
          <w:tab w:val="left" w:pos="-1440"/>
        </w:tabs>
        <w:autoSpaceDE w:val="0"/>
        <w:autoSpaceDN w:val="0"/>
        <w:rPr>
          <w:rFonts w:eastAsia="Arial" w:cs="Arial"/>
          <w:color w:val="000000"/>
          <w:szCs w:val="26"/>
        </w:rPr>
      </w:pPr>
    </w:p>
    <w:p w14:paraId="35C28819" w14:textId="165BB31E" w:rsidR="0009585F" w:rsidRDefault="00BB1B9C" w:rsidP="0009585F">
      <w:pPr>
        <w:tabs>
          <w:tab w:val="left" w:pos="-1440"/>
        </w:tabs>
        <w:autoSpaceDE w:val="0"/>
        <w:autoSpaceDN w:val="0"/>
        <w:rPr>
          <w:rFonts w:eastAsia="Arial" w:cs="Arial"/>
          <w:color w:val="000000"/>
          <w:szCs w:val="26"/>
        </w:rPr>
      </w:pPr>
      <w:r w:rsidRPr="00BB1B9C">
        <w:rPr>
          <w:rFonts w:eastAsia="Arial" w:cs="Arial"/>
          <w:b/>
          <w:color w:val="000000"/>
          <w:szCs w:val="26"/>
        </w:rPr>
        <w:t>Reliability Network Upgrades</w:t>
      </w:r>
      <w:r w:rsidRPr="00BB1B9C">
        <w:rPr>
          <w:rFonts w:eastAsia="Arial" w:cs="Arial"/>
          <w:color w:val="000000"/>
          <w:szCs w:val="26"/>
        </w:rPr>
        <w:t xml:space="preserve"> </w:t>
      </w:r>
      <w:ins w:id="961" w:author="Weaver, Bill" w:date="2019-07-16T12:43:00Z">
        <w:r>
          <w:rPr>
            <w:rFonts w:eastAsia="Arial" w:cs="Arial"/>
            <w:b/>
            <w:color w:val="000000"/>
            <w:szCs w:val="26"/>
          </w:rPr>
          <w:t>(RNU)</w:t>
        </w:r>
        <w:r>
          <w:rPr>
            <w:rFonts w:eastAsia="Arial" w:cs="Arial"/>
            <w:color w:val="000000"/>
            <w:szCs w:val="26"/>
          </w:rPr>
          <w:t xml:space="preserve"> </w:t>
        </w:r>
      </w:ins>
      <w:r w:rsidRPr="00BB1B9C">
        <w:rPr>
          <w:rFonts w:eastAsia="Arial" w:cs="Arial"/>
          <w:color w:val="000000"/>
          <w:szCs w:val="26"/>
        </w:rPr>
        <w:t xml:space="preserve">shall mean 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w:t>
      </w:r>
      <w:del w:id="962" w:author="Weaver, Bill" w:date="2019-07-16T12:43:00Z">
        <w:r w:rsidRPr="00BB1B9C" w:rsidDel="00BB1B9C">
          <w:rPr>
            <w:rFonts w:eastAsia="Arial" w:cs="Arial"/>
            <w:color w:val="000000"/>
            <w:szCs w:val="26"/>
          </w:rPr>
          <w:delText xml:space="preserve">such system operating limits </w:delText>
        </w:r>
      </w:del>
      <w:r w:rsidRPr="00BB1B9C">
        <w:rPr>
          <w:rFonts w:eastAsia="Arial" w:cs="Arial"/>
          <w:color w:val="000000"/>
          <w:szCs w:val="26"/>
        </w:rPr>
        <w:t>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ins w:id="963" w:author="Weaver, Bill" w:date="2019-07-16T12:44:00Z">
        <w:r>
          <w:rPr>
            <w:rFonts w:eastAsia="Arial" w:cs="Arial"/>
            <w:color w:val="000000"/>
            <w:szCs w:val="26"/>
          </w:rPr>
          <w:t xml:space="preserve">  </w:t>
        </w:r>
        <w:r w:rsidRPr="00BB1B9C">
          <w:rPr>
            <w:rFonts w:eastAsia="Arial" w:cs="Arial"/>
            <w:bCs/>
            <w:color w:val="000000"/>
            <w:szCs w:val="26"/>
          </w:rPr>
          <w:t>Reliability Network Upgrades include Interconnection Reliability Network Upgrades and General Reliability Network Upgrades.</w:t>
        </w:r>
      </w:ins>
    </w:p>
    <w:p w14:paraId="2C0B8959" w14:textId="51A0DBB2" w:rsidR="00BB1B9C" w:rsidRDefault="00BB1B9C" w:rsidP="0009585F">
      <w:pPr>
        <w:tabs>
          <w:tab w:val="left" w:pos="-1440"/>
        </w:tabs>
        <w:autoSpaceDE w:val="0"/>
        <w:autoSpaceDN w:val="0"/>
        <w:rPr>
          <w:rFonts w:eastAsia="Arial" w:cs="Arial"/>
          <w:color w:val="000000"/>
          <w:szCs w:val="26"/>
        </w:rPr>
      </w:pPr>
    </w:p>
    <w:p w14:paraId="231916A1" w14:textId="640E64E5" w:rsidR="00BB1B9C" w:rsidRPr="0009585F" w:rsidRDefault="00BB1B9C" w:rsidP="0009585F">
      <w:pPr>
        <w:tabs>
          <w:tab w:val="left" w:pos="-1440"/>
        </w:tabs>
        <w:autoSpaceDE w:val="0"/>
        <w:autoSpaceDN w:val="0"/>
        <w:rPr>
          <w:rFonts w:eastAsia="Arial" w:cs="Arial"/>
          <w:color w:val="000000"/>
          <w:szCs w:val="26"/>
        </w:rPr>
      </w:pPr>
      <w:r>
        <w:rPr>
          <w:rFonts w:eastAsia="Arial" w:cs="Arial"/>
          <w:color w:val="000000"/>
          <w:szCs w:val="26"/>
        </w:rPr>
        <w:t>…</w:t>
      </w:r>
    </w:p>
    <w:p w14:paraId="1E295C51"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11. Performance Obligation</w:t>
      </w:r>
    </w:p>
    <w:p w14:paraId="33C75CE7" w14:textId="77777777" w:rsidR="0009585F" w:rsidRPr="0009585F" w:rsidRDefault="0009585F" w:rsidP="0009585F">
      <w:pPr>
        <w:keepNext/>
        <w:tabs>
          <w:tab w:val="left" w:pos="-1440"/>
        </w:tabs>
        <w:autoSpaceDE w:val="0"/>
        <w:autoSpaceDN w:val="0"/>
        <w:rPr>
          <w:rFonts w:eastAsia="Arial" w:cs="Arial"/>
          <w:b/>
          <w:bCs/>
          <w:color w:val="000000"/>
          <w:szCs w:val="26"/>
        </w:rPr>
      </w:pPr>
      <w:bookmarkStart w:id="964" w:name="a11p1"/>
      <w:r w:rsidRPr="0009585F">
        <w:rPr>
          <w:rFonts w:eastAsia="Arial" w:cs="Arial"/>
          <w:b/>
          <w:bCs/>
          <w:color w:val="000000"/>
          <w:szCs w:val="26"/>
        </w:rPr>
        <w:t>11.1</w:t>
      </w:r>
      <w:r w:rsidRPr="0009585F">
        <w:rPr>
          <w:rFonts w:eastAsia="Arial" w:cs="Arial"/>
          <w:b/>
          <w:bCs/>
          <w:color w:val="000000"/>
          <w:szCs w:val="26"/>
        </w:rPr>
        <w:tab/>
        <w:t>Interconnection Customer’s Interconnection Facilities</w:t>
      </w:r>
      <w:r w:rsidRPr="0009585F">
        <w:rPr>
          <w:rFonts w:eastAsia="Arial" w:cs="Arial"/>
          <w:b/>
          <w:color w:val="000000"/>
          <w:szCs w:val="26"/>
        </w:rPr>
        <w:t>.</w:t>
      </w:r>
      <w:r w:rsidRPr="0009585F">
        <w:rPr>
          <w:rFonts w:eastAsia="Arial" w:cs="Arial"/>
          <w:color w:val="000000"/>
          <w:szCs w:val="26"/>
        </w:rPr>
        <w:t xml:space="preserve">  The Interconnection Customer shall </w:t>
      </w:r>
      <w:bookmarkEnd w:id="964"/>
      <w:r w:rsidRPr="0009585F">
        <w:rPr>
          <w:rFonts w:eastAsia="Arial" w:cs="Arial"/>
          <w:color w:val="000000"/>
          <w:szCs w:val="26"/>
        </w:rPr>
        <w:lastRenderedPageBreak/>
        <w:t xml:space="preserve">design, procure, construct, install, own and/or control the Interconnection Customer’s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its sole expense.</w:t>
      </w:r>
    </w:p>
    <w:p w14:paraId="0243DCB8" w14:textId="77777777" w:rsidR="0009585F" w:rsidRPr="0009585F" w:rsidRDefault="0009585F" w:rsidP="0009585F">
      <w:pPr>
        <w:autoSpaceDE w:val="0"/>
        <w:autoSpaceDN w:val="0"/>
        <w:rPr>
          <w:rFonts w:eastAsia="Arial" w:cs="Arial"/>
          <w:color w:val="000000"/>
          <w:szCs w:val="26"/>
        </w:rPr>
      </w:pPr>
    </w:p>
    <w:p w14:paraId="0077274F" w14:textId="77777777" w:rsidR="0009585F" w:rsidRPr="0009585F" w:rsidRDefault="0009585F" w:rsidP="0009585F">
      <w:pPr>
        <w:tabs>
          <w:tab w:val="left" w:pos="-1440"/>
        </w:tabs>
        <w:autoSpaceDE w:val="0"/>
        <w:autoSpaceDN w:val="0"/>
        <w:rPr>
          <w:rFonts w:eastAsia="Arial" w:cs="Arial"/>
          <w:color w:val="000000"/>
          <w:szCs w:val="26"/>
        </w:rPr>
      </w:pPr>
      <w:bookmarkStart w:id="965" w:name="a11p2"/>
      <w:r w:rsidRPr="0009585F">
        <w:rPr>
          <w:rFonts w:eastAsia="Arial" w:cs="Arial"/>
          <w:b/>
          <w:bCs/>
          <w:color w:val="000000"/>
          <w:szCs w:val="26"/>
        </w:rPr>
        <w:t>11.2</w:t>
      </w:r>
      <w:r w:rsidRPr="0009585F">
        <w:rPr>
          <w:rFonts w:eastAsia="Arial" w:cs="Arial"/>
          <w:b/>
          <w:bCs/>
          <w:color w:val="000000"/>
          <w:szCs w:val="26"/>
        </w:rPr>
        <w:tab/>
        <w:t>Participating TO’s Interconnection Facilities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965"/>
      <w:r w:rsidRPr="0009585F">
        <w:rPr>
          <w:rFonts w:eastAsia="Arial" w:cs="Arial"/>
          <w:color w:val="000000"/>
          <w:szCs w:val="26"/>
        </w:rPr>
        <w:t xml:space="preserve">construct, install, own and/or control the Participating TO’s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the sole expense of the Interconnection Customer.  Unless the Participating TO elects to fund the capital for the Participating TO’s Interconnection Facilities, they shall be solely funded by the Interconnection Customer.</w:t>
      </w:r>
    </w:p>
    <w:p w14:paraId="762BB879" w14:textId="77777777" w:rsidR="0009585F" w:rsidRPr="0009585F" w:rsidRDefault="0009585F" w:rsidP="0009585F">
      <w:pPr>
        <w:autoSpaceDE w:val="0"/>
        <w:autoSpaceDN w:val="0"/>
        <w:rPr>
          <w:rFonts w:eastAsia="Arial" w:cs="Arial"/>
          <w:color w:val="000000"/>
          <w:szCs w:val="26"/>
        </w:rPr>
      </w:pPr>
    </w:p>
    <w:p w14:paraId="0650E255" w14:textId="56E10B65" w:rsidR="0009585F" w:rsidRPr="0009585F" w:rsidRDefault="0009585F" w:rsidP="0009585F">
      <w:pPr>
        <w:tabs>
          <w:tab w:val="left" w:pos="-1440"/>
        </w:tabs>
        <w:autoSpaceDE w:val="0"/>
        <w:autoSpaceDN w:val="0"/>
        <w:rPr>
          <w:rFonts w:eastAsia="Arial" w:cs="Arial"/>
          <w:color w:val="000000"/>
          <w:szCs w:val="26"/>
        </w:rPr>
      </w:pPr>
      <w:bookmarkStart w:id="966" w:name="a11p3"/>
      <w:r w:rsidRPr="0009585F">
        <w:rPr>
          <w:rFonts w:eastAsia="Arial" w:cs="Arial"/>
          <w:b/>
          <w:bCs/>
          <w:color w:val="000000"/>
          <w:szCs w:val="26"/>
        </w:rPr>
        <w:t>11.3</w:t>
      </w:r>
      <w:r w:rsidRPr="0009585F">
        <w:rPr>
          <w:rFonts w:eastAsia="Arial" w:cs="Arial"/>
          <w:b/>
          <w:bCs/>
          <w:color w:val="000000"/>
          <w:szCs w:val="26"/>
        </w:rPr>
        <w:tab/>
        <w:t>Network Upgrades and Distribution Upgrades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966"/>
      <w:r w:rsidRPr="0009585F">
        <w:rPr>
          <w:rFonts w:eastAsia="Arial" w:cs="Arial"/>
          <w:color w:val="000000"/>
          <w:szCs w:val="26"/>
        </w:rPr>
        <w:t xml:space="preserve">construct, install, and own the Network Upgrades and Distribution Upgrades described in Appendix A, except for Stand Alone Network Upgrades, which will be constructed, and if agreed to by the Parties owned by the Interconnection Customer, and Merchant Network Upgrades.  The Interconnection Customer shall be responsible for all costs related to Distribution Upgrades.  Network Upgrades shall be funded by the Interconnection Customer, which for Interconnection Customers processed under Section 6 of the GIDAP (in Queue Clusters) shall be in an amount determined pursuant to the methodology set forth in Section 6.3 of the GIDAP.  This specific amount is set forth in Appendix G to this LGIA.  For costs associated with Area Delivery Network Upgrades, any amounts set forth in Appendix G will be advisory estimates only, and will not operate to establishing any cap or </w:t>
      </w:r>
      <w:del w:id="967" w:author="Author">
        <w:r w:rsidRPr="0009585F" w:rsidDel="009A4D26">
          <w:rPr>
            <w:rFonts w:eastAsia="Arial" w:cs="Arial"/>
            <w:color w:val="000000"/>
            <w:szCs w:val="26"/>
          </w:rPr>
          <w:delText>maximum cost responsibility</w:delText>
        </w:r>
      </w:del>
      <w:ins w:id="968" w:author="Author">
        <w:r w:rsidR="009A4D26">
          <w:rPr>
            <w:rFonts w:eastAsia="Arial" w:cs="Arial"/>
            <w:color w:val="000000"/>
            <w:szCs w:val="26"/>
          </w:rPr>
          <w:t xml:space="preserve">Maximum Cost </w:t>
        </w:r>
        <w:r w:rsidR="00AE604E">
          <w:rPr>
            <w:rFonts w:eastAsia="Arial" w:cs="Arial"/>
            <w:color w:val="000000"/>
            <w:szCs w:val="26"/>
          </w:rPr>
          <w:t>Exposure</w:t>
        </w:r>
      </w:ins>
      <w:r w:rsidRPr="0009585F">
        <w:rPr>
          <w:rFonts w:eastAsia="Arial" w:cs="Arial"/>
          <w:color w:val="000000"/>
          <w:szCs w:val="26"/>
        </w:rPr>
        <w:t xml:space="preserve"> </w:t>
      </w:r>
      <w:del w:id="969" w:author="Author">
        <w:r w:rsidRPr="0009585F" w:rsidDel="00AE604E">
          <w:rPr>
            <w:rFonts w:eastAsia="Arial" w:cs="Arial"/>
            <w:color w:val="000000"/>
            <w:szCs w:val="26"/>
          </w:rPr>
          <w:delText xml:space="preserve">limit </w:delText>
        </w:r>
      </w:del>
      <w:r w:rsidRPr="0009585F">
        <w:rPr>
          <w:rFonts w:eastAsia="Arial" w:cs="Arial"/>
          <w:color w:val="000000"/>
          <w:szCs w:val="26"/>
        </w:rPr>
        <w:t xml:space="preserve">on the cost responsibility of the Interconnection Customer for Area Delivery Network Upgrades.  </w:t>
      </w:r>
    </w:p>
    <w:p w14:paraId="68077838" w14:textId="77777777" w:rsidR="0009585F" w:rsidRPr="0009585F" w:rsidRDefault="0009585F" w:rsidP="0009585F">
      <w:pPr>
        <w:autoSpaceDE w:val="0"/>
        <w:autoSpaceDN w:val="0"/>
        <w:rPr>
          <w:rFonts w:eastAsia="Arial" w:cs="Arial"/>
          <w:color w:val="000000"/>
          <w:szCs w:val="26"/>
        </w:rPr>
      </w:pPr>
    </w:p>
    <w:p w14:paraId="019BF608" w14:textId="77777777" w:rsidR="0009585F" w:rsidRPr="0009585F" w:rsidRDefault="0009585F" w:rsidP="0009585F">
      <w:pPr>
        <w:autoSpaceDE w:val="0"/>
        <w:autoSpaceDN w:val="0"/>
        <w:rPr>
          <w:rFonts w:eastAsia="Arial" w:cs="Arial"/>
          <w:b/>
          <w:bCs/>
          <w:color w:val="000000"/>
          <w:szCs w:val="26"/>
        </w:rPr>
      </w:pPr>
      <w:bookmarkStart w:id="970" w:name="a11p4"/>
      <w:r w:rsidRPr="0009585F">
        <w:rPr>
          <w:rFonts w:eastAsia="Arial" w:cs="Arial"/>
          <w:b/>
          <w:bCs/>
          <w:color w:val="000000"/>
          <w:szCs w:val="26"/>
        </w:rPr>
        <w:t>11.4</w:t>
      </w:r>
      <w:r w:rsidRPr="0009585F">
        <w:rPr>
          <w:rFonts w:eastAsia="Arial" w:cs="Arial"/>
          <w:b/>
          <w:bCs/>
          <w:color w:val="000000"/>
          <w:szCs w:val="26"/>
        </w:rPr>
        <w:tab/>
      </w:r>
      <w:bookmarkEnd w:id="970"/>
      <w:r w:rsidRPr="0009585F">
        <w:rPr>
          <w:rFonts w:cs="Arial"/>
          <w:b/>
          <w:bCs/>
          <w:color w:val="000000"/>
          <w:szCs w:val="20"/>
        </w:rPr>
        <w:t>Transmission Credits.</w:t>
      </w:r>
      <w:r w:rsidRPr="0009585F">
        <w:rPr>
          <w:rFonts w:cs="Arial"/>
          <w:color w:val="000000"/>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w:t>
      </w:r>
      <w:r w:rsidRPr="0009585F">
        <w:rPr>
          <w:rFonts w:eastAsia="Arial" w:cs="Arial"/>
          <w:color w:val="000000"/>
          <w:szCs w:val="24"/>
        </w:rPr>
        <w:t xml:space="preserve">. </w:t>
      </w:r>
    </w:p>
    <w:p w14:paraId="573A43C8" w14:textId="77777777" w:rsidR="0009585F" w:rsidRPr="0009585F" w:rsidRDefault="0009585F" w:rsidP="0009585F">
      <w:pPr>
        <w:autoSpaceDE w:val="0"/>
        <w:autoSpaceDN w:val="0"/>
        <w:rPr>
          <w:rFonts w:eastAsia="Arial" w:cs="Arial"/>
          <w:b/>
          <w:bCs/>
          <w:color w:val="000000"/>
          <w:szCs w:val="24"/>
        </w:rPr>
      </w:pPr>
    </w:p>
    <w:p w14:paraId="7147364E" w14:textId="77777777" w:rsidR="0009585F" w:rsidRPr="0009585F" w:rsidRDefault="0009585F" w:rsidP="0009585F">
      <w:pPr>
        <w:autoSpaceDE w:val="0"/>
        <w:autoSpaceDN w:val="0"/>
        <w:rPr>
          <w:rFonts w:eastAsia="Arial" w:cs="Arial"/>
          <w:color w:val="000000"/>
          <w:szCs w:val="26"/>
        </w:rPr>
      </w:pPr>
      <w:bookmarkStart w:id="971" w:name="a11p4p1"/>
      <w:r w:rsidRPr="0009585F">
        <w:rPr>
          <w:rFonts w:eastAsia="Arial" w:cs="Arial"/>
          <w:b/>
          <w:bCs/>
          <w:color w:val="000000"/>
          <w:szCs w:val="26"/>
        </w:rPr>
        <w:t>11.4.1</w:t>
      </w:r>
      <w:r w:rsidRPr="0009585F">
        <w:rPr>
          <w:rFonts w:eastAsia="Arial" w:cs="Arial"/>
          <w:b/>
          <w:bCs/>
          <w:color w:val="000000"/>
          <w:szCs w:val="26"/>
        </w:rPr>
        <w:tab/>
        <w:t>Repayment of Amounts Advanced for Network Upgrades</w:t>
      </w:r>
      <w:r w:rsidRPr="0009585F">
        <w:rPr>
          <w:rFonts w:eastAsia="Arial" w:cs="Arial"/>
          <w:b/>
          <w:color w:val="000000"/>
          <w:szCs w:val="26"/>
        </w:rPr>
        <w:t>.</w:t>
      </w:r>
    </w:p>
    <w:bookmarkEnd w:id="971"/>
    <w:p w14:paraId="53FB5428" w14:textId="77777777" w:rsidR="0009585F" w:rsidRPr="0009585F" w:rsidRDefault="0009585F" w:rsidP="0009585F">
      <w:pPr>
        <w:autoSpaceDE w:val="0"/>
        <w:autoSpaceDN w:val="0"/>
        <w:rPr>
          <w:rFonts w:eastAsia="Arial" w:cs="Arial"/>
          <w:color w:val="000000"/>
          <w:szCs w:val="26"/>
        </w:rPr>
      </w:pPr>
    </w:p>
    <w:p w14:paraId="6BD86C41" w14:textId="77777777" w:rsidR="0009585F" w:rsidRPr="0009585F" w:rsidRDefault="0009585F" w:rsidP="0009585F">
      <w:pPr>
        <w:autoSpaceDE w:val="0"/>
        <w:autoSpaceDN w:val="0"/>
        <w:rPr>
          <w:rFonts w:eastAsia="Arial" w:cs="Arial"/>
          <w:b/>
          <w:color w:val="000000"/>
          <w:szCs w:val="26"/>
        </w:rPr>
      </w:pPr>
      <w:bookmarkStart w:id="972" w:name="a11p4p1p1"/>
      <w:r w:rsidRPr="0009585F">
        <w:rPr>
          <w:rFonts w:eastAsia="Arial" w:cs="Arial"/>
          <w:b/>
          <w:color w:val="000000"/>
          <w:szCs w:val="26"/>
        </w:rPr>
        <w:t>11.4.1.1</w:t>
      </w:r>
      <w:r w:rsidRPr="0009585F">
        <w:rPr>
          <w:rFonts w:eastAsia="Arial" w:cs="Arial"/>
          <w:b/>
          <w:color w:val="000000"/>
          <w:szCs w:val="26"/>
        </w:rPr>
        <w:tab/>
        <w:t xml:space="preserve">Repayment of Amounts Advanced Regarding Non-Phased Generating </w:t>
      </w:r>
      <w:bookmarkEnd w:id="972"/>
      <w:r w:rsidRPr="0009585F">
        <w:rPr>
          <w:rFonts w:eastAsia="Arial" w:cs="Arial"/>
          <w:b/>
          <w:color w:val="000000"/>
          <w:szCs w:val="26"/>
        </w:rPr>
        <w:t>Facilities</w:t>
      </w:r>
    </w:p>
    <w:p w14:paraId="68BDDEC4" w14:textId="77777777" w:rsidR="0009585F" w:rsidRPr="0009585F" w:rsidRDefault="0009585F" w:rsidP="0009585F">
      <w:pPr>
        <w:autoSpaceDE w:val="0"/>
        <w:autoSpaceDN w:val="0"/>
        <w:rPr>
          <w:rFonts w:eastAsia="Arial" w:cs="Arial"/>
          <w:color w:val="000000"/>
          <w:szCs w:val="26"/>
        </w:rPr>
      </w:pPr>
    </w:p>
    <w:p w14:paraId="5717E76F" w14:textId="77777777" w:rsidR="0009585F" w:rsidRPr="0009585F" w:rsidRDefault="0009585F" w:rsidP="0009585F">
      <w:pPr>
        <w:autoSpaceDE w:val="0"/>
        <w:autoSpaceDN w:val="0"/>
        <w:rPr>
          <w:rFonts w:eastAsia="Arial" w:cs="Arial"/>
          <w:color w:val="000000"/>
          <w:szCs w:val="26"/>
        </w:rPr>
      </w:pPr>
      <w:del w:id="973" w:author="Author">
        <w:r w:rsidRPr="0009585F" w:rsidDel="00AE604E">
          <w:rPr>
            <w:rFonts w:eastAsia="Arial" w:cs="Arial"/>
            <w:color w:val="000000"/>
            <w:szCs w:val="26"/>
          </w:rPr>
          <w:tab/>
        </w:r>
      </w:del>
      <w:r w:rsidRPr="0009585F">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w:t>
      </w:r>
      <w:r w:rsidRPr="0009585F">
        <w:rPr>
          <w:rFonts w:eastAsia="Arial" w:cs="Arial"/>
          <w:color w:val="000000"/>
          <w:szCs w:val="26"/>
        </w:rPr>
        <w:t xml:space="preserve"> shall be entitled to a repayment for the Interconnection Customer’s contribution to the cost of Network Upgrades commencing upon the Commercial Operation Date of its Generating Facility.</w:t>
      </w:r>
    </w:p>
    <w:p w14:paraId="4B166C2F" w14:textId="77777777" w:rsidR="0009585F" w:rsidRPr="0009585F" w:rsidRDefault="0009585F" w:rsidP="0009585F">
      <w:pPr>
        <w:autoSpaceDE w:val="0"/>
        <w:autoSpaceDN w:val="0"/>
        <w:rPr>
          <w:rFonts w:eastAsia="Arial" w:cs="Arial"/>
          <w:color w:val="000000"/>
          <w:szCs w:val="26"/>
        </w:rPr>
      </w:pPr>
    </w:p>
    <w:p w14:paraId="36411F44" w14:textId="77777777" w:rsidR="0009585F" w:rsidRPr="0009585F" w:rsidRDefault="0009585F" w:rsidP="0009585F">
      <w:pPr>
        <w:autoSpaceDE w:val="0"/>
        <w:autoSpaceDN w:val="0"/>
        <w:adjustRightInd w:val="0"/>
        <w:rPr>
          <w:rFonts w:cs="Arial"/>
          <w:szCs w:val="20"/>
        </w:rPr>
      </w:pPr>
      <w:r w:rsidRPr="0009585F">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7B594586" w14:textId="77777777" w:rsidR="0009585F" w:rsidRPr="0009585F" w:rsidRDefault="0009585F" w:rsidP="0009585F">
      <w:pPr>
        <w:autoSpaceDE w:val="0"/>
        <w:autoSpaceDN w:val="0"/>
        <w:adjustRightInd w:val="0"/>
        <w:rPr>
          <w:rFonts w:cs="Arial"/>
          <w:szCs w:val="20"/>
        </w:rPr>
      </w:pPr>
    </w:p>
    <w:p w14:paraId="2ACD0D02" w14:textId="62A0A4DD" w:rsidR="0009585F" w:rsidRDefault="0009585F" w:rsidP="0009585F">
      <w:pPr>
        <w:autoSpaceDE w:val="0"/>
        <w:autoSpaceDN w:val="0"/>
        <w:rPr>
          <w:rFonts w:cs="Arial"/>
          <w:szCs w:val="20"/>
        </w:rPr>
      </w:pPr>
      <w:r w:rsidRPr="0009585F">
        <w:rPr>
          <w:rFonts w:cs="Arial"/>
          <w:szCs w:val="20"/>
        </w:rPr>
        <w:t>An Interconnection Customer subject to this Article 11.4.1.1 shall be entitled to repayment for its contribution to the cost of Network Upgrades as follows:</w:t>
      </w:r>
    </w:p>
    <w:p w14:paraId="47E1AF91" w14:textId="096E2823" w:rsidR="00526A54" w:rsidRDefault="00526A54" w:rsidP="0009585F">
      <w:pPr>
        <w:autoSpaceDE w:val="0"/>
        <w:autoSpaceDN w:val="0"/>
        <w:rPr>
          <w:rFonts w:eastAsia="Arial" w:cs="Arial"/>
          <w:color w:val="000000"/>
          <w:szCs w:val="26"/>
        </w:rPr>
      </w:pPr>
    </w:p>
    <w:p w14:paraId="6206825B" w14:textId="0BE37AED" w:rsidR="00526A54" w:rsidRDefault="00526A54" w:rsidP="0009585F">
      <w:pPr>
        <w:autoSpaceDE w:val="0"/>
        <w:autoSpaceDN w:val="0"/>
        <w:rPr>
          <w:rFonts w:eastAsia="Arial" w:cs="Arial"/>
          <w:color w:val="000000"/>
          <w:szCs w:val="26"/>
        </w:rPr>
      </w:pPr>
    </w:p>
    <w:p w14:paraId="30EF8D2C" w14:textId="09461F6D" w:rsidR="00526A54" w:rsidRPr="0009585F" w:rsidRDefault="00526A54" w:rsidP="00526A54">
      <w:pPr>
        <w:autoSpaceDE w:val="0"/>
        <w:autoSpaceDN w:val="0"/>
        <w:ind w:left="1440" w:hanging="720"/>
        <w:rPr>
          <w:rFonts w:eastAsia="Arial" w:cs="Arial"/>
          <w:color w:val="000000"/>
          <w:szCs w:val="26"/>
        </w:rPr>
      </w:pPr>
      <w:r w:rsidRPr="00526A54">
        <w:rPr>
          <w:rFonts w:eastAsia="Arial" w:cs="Arial"/>
          <w:color w:val="000000"/>
          <w:szCs w:val="26"/>
        </w:rPr>
        <w:t xml:space="preserve">(a) </w:t>
      </w:r>
      <w:r>
        <w:rPr>
          <w:rFonts w:eastAsia="Arial" w:cs="Arial"/>
          <w:color w:val="000000"/>
          <w:szCs w:val="26"/>
        </w:rPr>
        <w:tab/>
      </w:r>
      <w:r w:rsidRPr="00526A54">
        <w:rPr>
          <w:rFonts w:eastAsia="Arial" w:cs="Arial"/>
          <w:color w:val="000000"/>
          <w:szCs w:val="26"/>
        </w:rPr>
        <w:t xml:space="preserve">For Reliability Network Upgrades, the Interconnection Customer shall be entitled to a </w:t>
      </w:r>
      <w:r w:rsidRPr="00526A54">
        <w:rPr>
          <w:rFonts w:eastAsia="Arial" w:cs="Arial"/>
          <w:color w:val="000000"/>
          <w:szCs w:val="26"/>
        </w:rPr>
        <w:lastRenderedPageBreak/>
        <w:t xml:space="preserve">repayment of </w:t>
      </w:r>
      <w:ins w:id="974" w:author="Author">
        <w:r>
          <w:rPr>
            <w:rFonts w:eastAsia="Arial" w:cs="Arial"/>
            <w:color w:val="000000"/>
            <w:szCs w:val="26"/>
          </w:rPr>
          <w:t xml:space="preserve">the amount paid by </w:t>
        </w:r>
      </w:ins>
      <w:r w:rsidRPr="00526A54">
        <w:rPr>
          <w:rFonts w:eastAsia="Arial" w:cs="Arial"/>
          <w:color w:val="000000"/>
          <w:szCs w:val="26"/>
        </w:rPr>
        <w:t xml:space="preserve">the Interconnection Customer’s </w:t>
      </w:r>
      <w:del w:id="975" w:author="Author">
        <w:r w:rsidRPr="00526A54" w:rsidDel="00526A54">
          <w:rPr>
            <w:rFonts w:eastAsia="Arial" w:cs="Arial"/>
            <w:color w:val="000000"/>
            <w:szCs w:val="26"/>
          </w:rPr>
          <w:delText xml:space="preserve">assigned cost responsibility </w:delText>
        </w:r>
      </w:del>
      <w:r w:rsidRPr="00526A54">
        <w:rPr>
          <w:rFonts w:eastAsia="Arial" w:cs="Arial"/>
          <w:color w:val="000000"/>
          <w:szCs w:val="26"/>
        </w:rPr>
        <w:t xml:space="preserve">for Reliability Network Upgrades as set forth in Appendix G, up to a maximum </w:t>
      </w:r>
      <w:del w:id="976" w:author="Author">
        <w:r w:rsidRPr="00526A54" w:rsidDel="00526A54">
          <w:rPr>
            <w:rFonts w:eastAsia="Arial" w:cs="Arial"/>
            <w:color w:val="000000"/>
            <w:szCs w:val="26"/>
          </w:rPr>
          <w:delText>of $60,000 per MW of generating capacity</w:delText>
        </w:r>
      </w:del>
      <w:ins w:id="977" w:author="Author">
        <w:r>
          <w:rPr>
            <w:rFonts w:eastAsia="Arial" w:cs="Arial"/>
            <w:color w:val="000000"/>
            <w:szCs w:val="26"/>
          </w:rPr>
          <w:t>amount established in Section 14.3.2.1 of the GIDAP</w:t>
        </w:r>
      </w:ins>
      <w:r w:rsidRPr="00526A54">
        <w:rPr>
          <w:rFonts w:eastAsia="Arial" w:cs="Arial"/>
          <w:color w:val="000000"/>
          <w:szCs w:val="26"/>
        </w:rPr>
        <w:t xml:space="preserve">. </w:t>
      </w:r>
      <w:ins w:id="978" w:author="Author">
        <w:r w:rsidR="00050DD6">
          <w:rPr>
            <w:rFonts w:eastAsia="Arial" w:cs="Arial"/>
            <w:color w:val="000000"/>
            <w:szCs w:val="26"/>
          </w:rPr>
          <w:t xml:space="preserve"> </w:t>
        </w:r>
      </w:ins>
      <w:r w:rsidRPr="00526A54">
        <w:rPr>
          <w:rFonts w:eastAsia="Arial" w:cs="Arial"/>
          <w:color w:val="000000"/>
          <w:szCs w:val="26"/>
        </w:rPr>
        <w:t xml:space="preserve">For purposes of this determination, generating capacity will be based on the capacity of the Interconnection Customer’s Generating Facility at the time it achieves Commercial Operation. </w:t>
      </w:r>
      <w:ins w:id="979" w:author="Author">
        <w:r w:rsidR="00050DD6">
          <w:rPr>
            <w:rFonts w:eastAsia="Arial" w:cs="Arial"/>
            <w:color w:val="000000"/>
            <w:szCs w:val="26"/>
          </w:rPr>
          <w:t xml:space="preserve"> </w:t>
        </w:r>
      </w:ins>
      <w:r w:rsidRPr="00526A54">
        <w:rPr>
          <w:rFonts w:eastAsia="Arial" w:cs="Arial"/>
          <w:color w:val="000000"/>
          <w:szCs w:val="26"/>
        </w:rPr>
        <w:t xml:space="preserve">To the extent that such repayment does not cover all of the costs of Interconnection Customer’s Reliability Network Upgrades, the Interconnection Customer shall receive </w:t>
      </w:r>
      <w:ins w:id="980" w:author="Author">
        <w:r>
          <w:rPr>
            <w:rFonts w:eastAsia="Arial" w:cs="Arial"/>
            <w:color w:val="000000"/>
            <w:szCs w:val="26"/>
          </w:rPr>
          <w:t xml:space="preserve">Merchant Transmission </w:t>
        </w:r>
      </w:ins>
      <w:r w:rsidRPr="00526A54">
        <w:rPr>
          <w:rFonts w:eastAsia="Arial" w:cs="Arial"/>
          <w:color w:val="000000"/>
          <w:szCs w:val="26"/>
        </w:rPr>
        <w:t>CRRs for that portion of its Reliability Network Upgrades that are not</w:t>
      </w:r>
      <w:r>
        <w:rPr>
          <w:rFonts w:eastAsia="Arial" w:cs="Arial"/>
          <w:color w:val="000000"/>
          <w:szCs w:val="26"/>
        </w:rPr>
        <w:t xml:space="preserve"> </w:t>
      </w:r>
      <w:r w:rsidRPr="00526A54">
        <w:rPr>
          <w:rFonts w:eastAsia="Arial" w:cs="Arial"/>
          <w:color w:val="000000"/>
          <w:szCs w:val="26"/>
        </w:rPr>
        <w:t>covered by cash repayment.</w:t>
      </w:r>
    </w:p>
    <w:p w14:paraId="1778CBCA" w14:textId="77777777" w:rsidR="0009585F" w:rsidRPr="0009585F" w:rsidRDefault="0009585F" w:rsidP="0009585F">
      <w:pPr>
        <w:autoSpaceDE w:val="0"/>
        <w:autoSpaceDN w:val="0"/>
        <w:rPr>
          <w:rFonts w:eastAsia="Arial" w:cs="Arial"/>
          <w:color w:val="000000"/>
          <w:szCs w:val="26"/>
        </w:rPr>
      </w:pPr>
    </w:p>
    <w:p w14:paraId="6A5BEF96" w14:textId="77777777" w:rsidR="002F2C25" w:rsidRPr="0009585F" w:rsidRDefault="002F2C25" w:rsidP="0009585F">
      <w:pPr>
        <w:autoSpaceDE w:val="0"/>
        <w:autoSpaceDN w:val="0"/>
        <w:rPr>
          <w:rFonts w:eastAsia="Arial" w:cs="Arial"/>
          <w:color w:val="000000"/>
          <w:szCs w:val="26"/>
        </w:rPr>
      </w:pPr>
    </w:p>
    <w:p w14:paraId="287133E8" w14:textId="2A5DEB93" w:rsidR="0009585F" w:rsidRPr="0009585F" w:rsidRDefault="00AE604E" w:rsidP="00526A54">
      <w:pPr>
        <w:autoSpaceDE w:val="0"/>
        <w:autoSpaceDN w:val="0"/>
        <w:ind w:left="720" w:firstLine="720"/>
        <w:rPr>
          <w:rFonts w:eastAsia="Arial" w:cs="Arial"/>
          <w:color w:val="000000"/>
          <w:szCs w:val="26"/>
        </w:rPr>
      </w:pPr>
      <w:r>
        <w:rPr>
          <w:rFonts w:eastAsia="Arial" w:cs="Arial"/>
          <w:color w:val="000000"/>
          <w:szCs w:val="26"/>
        </w:rPr>
        <w:t>…</w:t>
      </w:r>
    </w:p>
    <w:p w14:paraId="19E11CF5" w14:textId="77777777" w:rsidR="0009585F" w:rsidRPr="0009585F" w:rsidRDefault="0009585F" w:rsidP="0009585F">
      <w:pPr>
        <w:autoSpaceDE w:val="0"/>
        <w:autoSpaceDN w:val="0"/>
        <w:rPr>
          <w:rFonts w:eastAsia="Arial" w:cs="Arial"/>
          <w:color w:val="000000"/>
          <w:szCs w:val="26"/>
        </w:rPr>
      </w:pPr>
    </w:p>
    <w:p w14:paraId="13AAC36F" w14:textId="77777777" w:rsidR="0009585F" w:rsidRPr="0009585F" w:rsidRDefault="0009585F" w:rsidP="0009585F">
      <w:pPr>
        <w:tabs>
          <w:tab w:val="left" w:pos="-1440"/>
        </w:tabs>
        <w:autoSpaceDE w:val="0"/>
        <w:autoSpaceDN w:val="0"/>
        <w:rPr>
          <w:rFonts w:eastAsia="Arial" w:cs="Arial"/>
          <w:b/>
          <w:bCs/>
          <w:color w:val="000000"/>
          <w:szCs w:val="26"/>
        </w:rPr>
      </w:pPr>
    </w:p>
    <w:p w14:paraId="2479D6EB" w14:textId="66C2536A" w:rsidR="0009585F" w:rsidRDefault="00526A54" w:rsidP="002D0D5F">
      <w:pPr>
        <w:keepNext/>
        <w:tabs>
          <w:tab w:val="left" w:pos="-1440"/>
        </w:tabs>
        <w:autoSpaceDE w:val="0"/>
        <w:autoSpaceDN w:val="0"/>
        <w:ind w:left="1440" w:hanging="720"/>
        <w:rPr>
          <w:rFonts w:eastAsia="Arial" w:cs="Arial"/>
          <w:color w:val="000000"/>
          <w:szCs w:val="26"/>
        </w:rPr>
      </w:pPr>
      <w:ins w:id="981" w:author="Author">
        <w:r>
          <w:rPr>
            <w:rFonts w:eastAsia="Arial" w:cs="Arial"/>
            <w:color w:val="000000"/>
            <w:szCs w:val="26"/>
          </w:rPr>
          <w:t>(e)</w:t>
        </w:r>
        <w:r>
          <w:rPr>
            <w:rFonts w:eastAsia="Arial" w:cs="Arial"/>
            <w:color w:val="000000"/>
            <w:szCs w:val="26"/>
          </w:rPr>
          <w:tab/>
          <w:t>Where the Interconnection Customer finances the construction of Network Upgrades for more than one Participating TO,</w:t>
        </w:r>
        <w:r w:rsidR="002D0D5F">
          <w:rPr>
            <w:rFonts w:eastAsia="Arial" w:cs="Arial"/>
            <w:color w:val="000000"/>
            <w:szCs w:val="26"/>
          </w:rPr>
          <w:t xml:space="preserve"> the</w:t>
        </w:r>
        <w:r>
          <w:rPr>
            <w:rFonts w:eastAsia="Arial" w:cs="Arial"/>
            <w:color w:val="000000"/>
            <w:szCs w:val="26"/>
          </w:rPr>
          <w:t xml:space="preserve"> cost </w:t>
        </w:r>
        <w:r w:rsidR="002D0D5F">
          <w:rPr>
            <w:rFonts w:eastAsia="Arial" w:cs="Arial"/>
            <w:color w:val="000000"/>
            <w:szCs w:val="26"/>
          </w:rPr>
          <w:t>allocation,</w:t>
        </w:r>
        <w:r>
          <w:rPr>
            <w:rFonts w:eastAsia="Arial" w:cs="Arial"/>
            <w:color w:val="000000"/>
            <w:szCs w:val="26"/>
          </w:rPr>
          <w:t xml:space="preserve"> Interconnection Financial Security, and repayment will be conducted pursuant to Section </w:t>
        </w:r>
        <w:r w:rsidRPr="00526A54">
          <w:rPr>
            <w:rFonts w:eastAsia="Arial" w:cs="Arial"/>
            <w:color w:val="000000"/>
            <w:szCs w:val="26"/>
          </w:rPr>
          <w:t xml:space="preserve">14.4.1 </w:t>
        </w:r>
        <w:r w:rsidR="002D0D5F">
          <w:rPr>
            <w:rFonts w:eastAsia="Arial" w:cs="Arial"/>
            <w:color w:val="000000"/>
            <w:szCs w:val="26"/>
          </w:rPr>
          <w:t>of the GIDAP, and set forth in Appendix G</w:t>
        </w:r>
        <w:r>
          <w:rPr>
            <w:rFonts w:eastAsia="Arial" w:cs="Arial"/>
            <w:color w:val="000000"/>
            <w:szCs w:val="26"/>
          </w:rPr>
          <w:t>.</w:t>
        </w:r>
      </w:ins>
    </w:p>
    <w:p w14:paraId="480708F6" w14:textId="32B6FD6F" w:rsidR="00EB0EEE" w:rsidRDefault="00EB0EEE" w:rsidP="002D0D5F">
      <w:pPr>
        <w:keepNext/>
        <w:tabs>
          <w:tab w:val="left" w:pos="-1440"/>
        </w:tabs>
        <w:autoSpaceDE w:val="0"/>
        <w:autoSpaceDN w:val="0"/>
        <w:ind w:left="1440" w:hanging="720"/>
        <w:rPr>
          <w:rFonts w:eastAsia="Arial" w:cs="Arial"/>
          <w:color w:val="000000"/>
          <w:szCs w:val="26"/>
        </w:rPr>
      </w:pPr>
    </w:p>
    <w:p w14:paraId="3125597A" w14:textId="6BCC99EC" w:rsidR="00EB0EEE" w:rsidRDefault="00EB0EEE" w:rsidP="002D0D5F">
      <w:pPr>
        <w:keepNext/>
        <w:tabs>
          <w:tab w:val="left" w:pos="-1440"/>
        </w:tabs>
        <w:autoSpaceDE w:val="0"/>
        <w:autoSpaceDN w:val="0"/>
        <w:ind w:left="1440" w:hanging="720"/>
        <w:rPr>
          <w:rFonts w:eastAsia="Arial" w:cs="Arial"/>
          <w:color w:val="000000"/>
          <w:szCs w:val="26"/>
        </w:rPr>
      </w:pPr>
    </w:p>
    <w:p w14:paraId="17CD4959" w14:textId="77777777" w:rsidR="00EB0EEE" w:rsidRDefault="00EB0EEE" w:rsidP="002D0D5F">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2339EBAC" w14:textId="71BD3467"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U</w:t>
      </w:r>
    </w:p>
    <w:p w14:paraId="02904BAF" w14:textId="1F1693C3" w:rsidR="00EB0EEE" w:rsidRDefault="00EB0EEE" w:rsidP="00EB0EEE">
      <w:pPr>
        <w:keepNext/>
        <w:tabs>
          <w:tab w:val="left" w:pos="-1440"/>
        </w:tabs>
        <w:autoSpaceDE w:val="0"/>
        <w:autoSpaceDN w:val="0"/>
        <w:ind w:left="1440" w:hanging="720"/>
        <w:jc w:val="center"/>
        <w:rPr>
          <w:rFonts w:eastAsia="Arial" w:cs="Arial"/>
          <w:b/>
          <w:color w:val="000000"/>
          <w:szCs w:val="26"/>
        </w:rPr>
      </w:pPr>
    </w:p>
    <w:p w14:paraId="402F5E68" w14:textId="2EEAAADF"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Standard Large Generator Interconnection Procedures</w:t>
      </w:r>
    </w:p>
    <w:p w14:paraId="7BAA0BA5" w14:textId="22B7C42F" w:rsidR="00EB0EEE" w:rsidRDefault="00EB0EEE" w:rsidP="00EB0EEE">
      <w:pPr>
        <w:keepNext/>
        <w:tabs>
          <w:tab w:val="left" w:pos="-1440"/>
        </w:tabs>
        <w:autoSpaceDE w:val="0"/>
        <w:autoSpaceDN w:val="0"/>
        <w:ind w:left="1440" w:hanging="720"/>
        <w:jc w:val="center"/>
        <w:rPr>
          <w:rFonts w:eastAsia="Arial" w:cs="Arial"/>
          <w:color w:val="000000"/>
          <w:szCs w:val="26"/>
        </w:rPr>
      </w:pPr>
    </w:p>
    <w:p w14:paraId="7EEDF70B" w14:textId="0F482E8C" w:rsidR="00EB0EEE" w:rsidRDefault="00EB0EEE" w:rsidP="00EB0EEE">
      <w:pPr>
        <w:keepNext/>
        <w:tabs>
          <w:tab w:val="left" w:pos="-1440"/>
        </w:tabs>
        <w:autoSpaceDE w:val="0"/>
        <w:autoSpaceDN w:val="0"/>
        <w:ind w:left="1440" w:hanging="720"/>
        <w:rPr>
          <w:ins w:id="982" w:author="Author"/>
          <w:rFonts w:eastAsia="Arial" w:cs="Arial"/>
          <w:color w:val="000000"/>
          <w:szCs w:val="26"/>
        </w:rPr>
      </w:pPr>
      <w:ins w:id="983" w:author="Author">
        <w:r>
          <w:rPr>
            <w:rFonts w:eastAsia="Arial" w:cs="Arial"/>
            <w:b/>
            <w:color w:val="000000"/>
            <w:szCs w:val="26"/>
          </w:rPr>
          <w:t>3.3.3.3</w:t>
        </w:r>
        <w:r>
          <w:rPr>
            <w:rFonts w:eastAsia="Arial" w:cs="Arial"/>
            <w:color w:val="000000"/>
            <w:szCs w:val="26"/>
          </w:rPr>
          <w:tab/>
        </w:r>
        <w:r>
          <w:rPr>
            <w:rFonts w:eastAsia="Arial" w:cs="Arial"/>
            <w:b/>
            <w:color w:val="000000"/>
            <w:szCs w:val="26"/>
          </w:rPr>
          <w:t>Deliverability Transfers.</w:t>
        </w:r>
        <w:r>
          <w:rPr>
            <w:rFonts w:eastAsia="Arial" w:cs="Arial"/>
            <w:color w:val="000000"/>
            <w:szCs w:val="26"/>
          </w:rPr>
          <w:t xml:space="preserve">  Interconnection Customers may transfer Deliverability pursuant to Section 8.9.9 of Appendix DD to the CAISO Tariff.</w:t>
        </w:r>
      </w:ins>
    </w:p>
    <w:p w14:paraId="5F2E79B0" w14:textId="2F4A7CF5" w:rsidR="00EB0EEE" w:rsidRDefault="00EB0EEE" w:rsidP="00EB0EEE">
      <w:pPr>
        <w:keepNext/>
        <w:tabs>
          <w:tab w:val="left" w:pos="-1440"/>
        </w:tabs>
        <w:autoSpaceDE w:val="0"/>
        <w:autoSpaceDN w:val="0"/>
        <w:ind w:left="1440" w:hanging="720"/>
        <w:rPr>
          <w:ins w:id="984" w:author="Author"/>
          <w:rFonts w:eastAsia="Arial" w:cs="Arial"/>
          <w:color w:val="000000"/>
          <w:szCs w:val="26"/>
        </w:rPr>
      </w:pPr>
    </w:p>
    <w:p w14:paraId="57A8A0AA" w14:textId="5C142137" w:rsidR="00EB0EEE" w:rsidRDefault="00EB0EEE" w:rsidP="00EB0EEE">
      <w:pPr>
        <w:keepNext/>
        <w:tabs>
          <w:tab w:val="left" w:pos="-1440"/>
        </w:tabs>
        <w:autoSpaceDE w:val="0"/>
        <w:autoSpaceDN w:val="0"/>
        <w:ind w:left="1440" w:hanging="720"/>
        <w:rPr>
          <w:ins w:id="985" w:author="Author"/>
          <w:rFonts w:eastAsia="Arial" w:cs="Arial"/>
          <w:color w:val="000000"/>
          <w:szCs w:val="26"/>
        </w:rPr>
      </w:pPr>
    </w:p>
    <w:p w14:paraId="26E35D45" w14:textId="77777777" w:rsidR="00EB0EEE" w:rsidRDefault="00EB0EEE" w:rsidP="00EB0EEE">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0B4B2635" w14:textId="03A10D9D"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Y</w:t>
      </w:r>
    </w:p>
    <w:p w14:paraId="5493F6BB" w14:textId="26E773A1" w:rsidR="00EB0EEE" w:rsidRDefault="00EB0EEE" w:rsidP="00EB0EEE">
      <w:pPr>
        <w:keepNext/>
        <w:tabs>
          <w:tab w:val="left" w:pos="-1440"/>
        </w:tabs>
        <w:autoSpaceDE w:val="0"/>
        <w:autoSpaceDN w:val="0"/>
        <w:ind w:left="1440" w:hanging="720"/>
        <w:jc w:val="center"/>
        <w:rPr>
          <w:rFonts w:eastAsia="Arial" w:cs="Arial"/>
          <w:b/>
          <w:color w:val="000000"/>
          <w:szCs w:val="26"/>
        </w:rPr>
      </w:pPr>
    </w:p>
    <w:p w14:paraId="184BAB87" w14:textId="1D37A751"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Generator Interconnection Procedures</w:t>
      </w:r>
    </w:p>
    <w:p w14:paraId="7B1AA1F8" w14:textId="22B4BF42" w:rsidR="00EB0EEE" w:rsidRDefault="00EB0EEE" w:rsidP="00EB0EEE">
      <w:pPr>
        <w:keepNext/>
        <w:tabs>
          <w:tab w:val="left" w:pos="-1440"/>
        </w:tabs>
        <w:autoSpaceDE w:val="0"/>
        <w:autoSpaceDN w:val="0"/>
        <w:ind w:left="1440" w:hanging="720"/>
        <w:jc w:val="center"/>
        <w:rPr>
          <w:rFonts w:eastAsia="Arial" w:cs="Arial"/>
          <w:color w:val="000000"/>
          <w:szCs w:val="26"/>
        </w:rPr>
      </w:pPr>
    </w:p>
    <w:p w14:paraId="0B1A107C" w14:textId="13D8E79A" w:rsidR="00EB0EEE" w:rsidRDefault="00EB0EEE" w:rsidP="00EB0EEE">
      <w:pPr>
        <w:keepNext/>
        <w:tabs>
          <w:tab w:val="left" w:pos="-1440"/>
        </w:tabs>
        <w:autoSpaceDE w:val="0"/>
        <w:autoSpaceDN w:val="0"/>
        <w:ind w:left="1440" w:hanging="720"/>
        <w:rPr>
          <w:ins w:id="986" w:author="Author"/>
          <w:rFonts w:eastAsia="Arial" w:cs="Arial"/>
          <w:color w:val="000000"/>
          <w:szCs w:val="26"/>
        </w:rPr>
      </w:pPr>
      <w:ins w:id="987" w:author="Author">
        <w:r>
          <w:rPr>
            <w:rFonts w:eastAsia="Arial" w:cs="Arial"/>
            <w:b/>
            <w:color w:val="000000"/>
            <w:szCs w:val="26"/>
          </w:rPr>
          <w:t>4.6.1</w:t>
        </w:r>
        <w:r>
          <w:rPr>
            <w:rFonts w:eastAsia="Arial" w:cs="Arial"/>
            <w:b/>
            <w:color w:val="000000"/>
            <w:szCs w:val="26"/>
          </w:rPr>
          <w:tab/>
          <w:t>Deliverability Transfers</w:t>
        </w:r>
      </w:ins>
    </w:p>
    <w:p w14:paraId="0339A89C" w14:textId="7797ED9E" w:rsidR="00EB0EEE" w:rsidRDefault="00EB0EEE" w:rsidP="00EB0EEE">
      <w:pPr>
        <w:keepNext/>
        <w:tabs>
          <w:tab w:val="left" w:pos="-1440"/>
        </w:tabs>
        <w:autoSpaceDE w:val="0"/>
        <w:autoSpaceDN w:val="0"/>
        <w:ind w:left="1440" w:hanging="720"/>
        <w:rPr>
          <w:ins w:id="988" w:author="Author"/>
          <w:rFonts w:eastAsia="Arial" w:cs="Arial"/>
          <w:color w:val="000000"/>
          <w:szCs w:val="26"/>
        </w:rPr>
      </w:pPr>
    </w:p>
    <w:p w14:paraId="1A83BF1C" w14:textId="2991842B" w:rsidR="00EB0EEE" w:rsidRPr="0009585F" w:rsidRDefault="00EB0EEE" w:rsidP="00EB0EEE">
      <w:pPr>
        <w:keepNext/>
        <w:tabs>
          <w:tab w:val="left" w:pos="-1440"/>
        </w:tabs>
        <w:autoSpaceDE w:val="0"/>
        <w:autoSpaceDN w:val="0"/>
        <w:ind w:left="1440" w:hanging="720"/>
        <w:rPr>
          <w:rFonts w:eastAsia="Arial" w:cs="Arial"/>
          <w:color w:val="000000"/>
          <w:szCs w:val="26"/>
        </w:rPr>
      </w:pPr>
      <w:ins w:id="989" w:author="Author">
        <w:r>
          <w:rPr>
            <w:rFonts w:eastAsia="Arial" w:cs="Arial"/>
            <w:color w:val="000000"/>
            <w:szCs w:val="26"/>
          </w:rPr>
          <w:tab/>
          <w:t>Interconnection Customers may transfer Deliverability pursuant to Section 8.9.9 of Appendix DD to the CAISO T</w:t>
        </w:r>
        <w:r w:rsidRPr="00EB0EEE">
          <w:rPr>
            <w:rFonts w:eastAsia="Arial" w:cs="Arial"/>
            <w:color w:val="000000"/>
            <w:szCs w:val="26"/>
          </w:rPr>
          <w:t>ariff</w:t>
        </w:r>
        <w:r>
          <w:rPr>
            <w:rFonts w:eastAsia="Arial" w:cs="Arial"/>
            <w:color w:val="000000"/>
            <w:szCs w:val="26"/>
          </w:rPr>
          <w:t xml:space="preserve">. </w:t>
        </w:r>
      </w:ins>
    </w:p>
    <w:sectPr w:rsidR="00EB0EEE" w:rsidRPr="0009585F" w:rsidSect="00614E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521" w14:textId="77777777" w:rsidR="000C53A8" w:rsidRDefault="000C53A8" w:rsidP="003550FD">
      <w:r>
        <w:separator/>
      </w:r>
    </w:p>
  </w:endnote>
  <w:endnote w:type="continuationSeparator" w:id="0">
    <w:p w14:paraId="7024F119" w14:textId="77777777" w:rsidR="000C53A8" w:rsidRDefault="000C53A8" w:rsidP="003550FD">
      <w:r>
        <w:continuationSeparator/>
      </w:r>
    </w:p>
  </w:endnote>
  <w:endnote w:type="continuationNotice" w:id="1">
    <w:p w14:paraId="0AE34765" w14:textId="77777777" w:rsidR="000C53A8" w:rsidRDefault="000C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A7CE" w14:textId="77777777" w:rsidR="000C53A8" w:rsidRDefault="000C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5" w14:textId="49347D73" w:rsidR="000C53A8" w:rsidRDefault="000C53A8" w:rsidP="00E069A7">
    <w:pPr>
      <w:pStyle w:val="Footer"/>
      <w:spacing w:before="120"/>
      <w:jc w:val="center"/>
      <w:rPr>
        <w:rFonts w:cs="Arial"/>
        <w:szCs w:val="20"/>
      </w:rPr>
    </w:pPr>
    <w:r>
      <w:rPr>
        <w:rFonts w:cs="Arial"/>
        <w:szCs w:val="20"/>
      </w:rPr>
      <w:t>April 1, 2019</w:t>
    </w:r>
  </w:p>
  <w:p w14:paraId="07BE2585" w14:textId="20AF5585" w:rsidR="000C53A8" w:rsidRDefault="000C53A8" w:rsidP="00E069A7">
    <w:pPr>
      <w:pStyle w:val="Footer"/>
      <w:spacing w:before="120"/>
      <w:jc w:val="center"/>
    </w:pPr>
    <w:r>
      <w:rPr>
        <w:rFonts w:cs="Arial"/>
        <w:szCs w:val="20"/>
      </w:rPr>
      <w:t>Appendix DD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9733" w14:textId="77777777" w:rsidR="000C53A8" w:rsidRDefault="000C5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5AFA" w14:textId="77777777" w:rsidR="000C53A8" w:rsidRDefault="000C53A8" w:rsidP="00614E19">
    <w:pPr>
      <w:pStyle w:val="Footer"/>
      <w:jc w:val="center"/>
      <w:rPr>
        <w:rFonts w:cs="Arial"/>
        <w:szCs w:val="20"/>
      </w:rPr>
    </w:pPr>
    <w:r>
      <w:rPr>
        <w:rFonts w:cs="Arial"/>
        <w:szCs w:val="20"/>
      </w:rPr>
      <w:t>November 27, 2018</w:t>
    </w:r>
  </w:p>
  <w:p w14:paraId="3AE4E510" w14:textId="77777777" w:rsidR="000C53A8" w:rsidRPr="00610225" w:rsidRDefault="000C53A8" w:rsidP="00614E19">
    <w:pPr>
      <w:pStyle w:val="Footer"/>
      <w:jc w:val="center"/>
      <w:rPr>
        <w:rFonts w:cs="Arial"/>
        <w:szCs w:val="20"/>
      </w:rPr>
    </w:pPr>
    <w:r>
      <w:rPr>
        <w:rFonts w:cs="Arial"/>
        <w:szCs w:val="20"/>
      </w:rPr>
      <w:t>Appendix 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2215" w14:textId="77777777" w:rsidR="000C53A8" w:rsidRDefault="000C53A8" w:rsidP="003550FD">
      <w:r>
        <w:separator/>
      </w:r>
    </w:p>
  </w:footnote>
  <w:footnote w:type="continuationSeparator" w:id="0">
    <w:p w14:paraId="3E4E6AEA" w14:textId="77777777" w:rsidR="000C53A8" w:rsidRDefault="000C53A8" w:rsidP="003550FD">
      <w:r>
        <w:continuationSeparator/>
      </w:r>
    </w:p>
  </w:footnote>
  <w:footnote w:type="continuationNotice" w:id="1">
    <w:p w14:paraId="7E35D1B9" w14:textId="77777777" w:rsidR="000C53A8" w:rsidRDefault="000C53A8"/>
  </w:footnote>
  <w:footnote w:id="2">
    <w:p w14:paraId="563C5D58" w14:textId="72E598E3" w:rsidR="000C53A8" w:rsidRDefault="000C53A8">
      <w:pPr>
        <w:pStyle w:val="FootnoteText"/>
      </w:pPr>
      <w:ins w:id="930" w:author="Author">
        <w:r w:rsidRPr="006D427C">
          <w:rPr>
            <w:rStyle w:val="FootnoteReference"/>
            <w:highlight w:val="yellow"/>
          </w:rPr>
          <w:footnoteRef/>
        </w:r>
        <w:r w:rsidRPr="006D427C">
          <w:rPr>
            <w:highlight w:val="yellow"/>
          </w:rPr>
          <w:t xml:space="preserve"> Matching revisions will be made to Appendix FF.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7A7B" w14:textId="77777777" w:rsidR="000C53A8" w:rsidRDefault="000C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1" w14:textId="77777777" w:rsidR="000C53A8" w:rsidRPr="003E7966" w:rsidRDefault="000C53A8" w:rsidP="003550FD">
    <w:pPr>
      <w:pStyle w:val="Header"/>
      <w:jc w:val="center"/>
      <w:rPr>
        <w:rFonts w:cs="Arial"/>
        <w:szCs w:val="20"/>
      </w:rPr>
    </w:pPr>
    <w:r w:rsidRPr="003E7966">
      <w:rPr>
        <w:rFonts w:cs="Arial"/>
        <w:szCs w:val="20"/>
      </w:rPr>
      <w:t>California Independent System Operator Corporation</w:t>
    </w:r>
  </w:p>
  <w:p w14:paraId="704DDD82" w14:textId="77777777" w:rsidR="000C53A8" w:rsidRPr="003E7966" w:rsidRDefault="000C53A8" w:rsidP="003550FD">
    <w:pPr>
      <w:pStyle w:val="Header"/>
      <w:jc w:val="center"/>
      <w:rPr>
        <w:rFonts w:cs="Arial"/>
        <w:szCs w:val="20"/>
      </w:rPr>
    </w:pPr>
    <w:r w:rsidRPr="003E7966">
      <w:rPr>
        <w:rFonts w:cs="Arial"/>
        <w:szCs w:val="20"/>
      </w:rPr>
      <w:t>Fifth Replacement Tariff</w:t>
    </w:r>
  </w:p>
  <w:p w14:paraId="704DDD83" w14:textId="77777777" w:rsidR="000C53A8" w:rsidRDefault="000C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639" w14:textId="77777777" w:rsidR="000C53A8" w:rsidRDefault="000C5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B644" w14:textId="77777777" w:rsidR="000C53A8" w:rsidRPr="003E7966" w:rsidRDefault="000C53A8" w:rsidP="00614E19">
    <w:pPr>
      <w:pStyle w:val="Header"/>
      <w:jc w:val="center"/>
      <w:rPr>
        <w:rFonts w:cs="Arial"/>
        <w:szCs w:val="20"/>
      </w:rPr>
    </w:pPr>
    <w:r w:rsidRPr="003E7966">
      <w:rPr>
        <w:rFonts w:cs="Arial"/>
        <w:szCs w:val="20"/>
      </w:rPr>
      <w:t>California Independent System Operator Corporation</w:t>
    </w:r>
  </w:p>
  <w:p w14:paraId="46AA1057" w14:textId="77777777" w:rsidR="000C53A8" w:rsidRPr="003E7966" w:rsidRDefault="000C53A8" w:rsidP="00614E19">
    <w:pPr>
      <w:pStyle w:val="Header"/>
      <w:jc w:val="center"/>
      <w:rPr>
        <w:rFonts w:cs="Arial"/>
        <w:szCs w:val="20"/>
      </w:rPr>
    </w:pPr>
    <w:r w:rsidRPr="003E7966">
      <w:rPr>
        <w:rFonts w:cs="Arial"/>
        <w:szCs w:val="20"/>
      </w:rPr>
      <w:t>Fifth Replacement Tariff</w:t>
    </w:r>
  </w:p>
  <w:p w14:paraId="0541C372" w14:textId="77777777" w:rsidR="000C53A8" w:rsidRDefault="000C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04596B8A"/>
    <w:multiLevelType w:val="hybridMultilevel"/>
    <w:tmpl w:val="7B502922"/>
    <w:lvl w:ilvl="0" w:tplc="40F45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9573A"/>
    <w:multiLevelType w:val="hybridMultilevel"/>
    <w:tmpl w:val="28E8ABE2"/>
    <w:lvl w:ilvl="0" w:tplc="41944E8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3B2522"/>
    <w:multiLevelType w:val="hybridMultilevel"/>
    <w:tmpl w:val="193ECE70"/>
    <w:lvl w:ilvl="0" w:tplc="C87CDEE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35061"/>
    <w:multiLevelType w:val="hybridMultilevel"/>
    <w:tmpl w:val="CBD425BE"/>
    <w:lvl w:ilvl="0" w:tplc="D35AA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2"/>
  </w:num>
  <w:num w:numId="35">
    <w:abstractNumId w:val="28"/>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1B8D"/>
    <w:rsid w:val="00004F51"/>
    <w:rsid w:val="000060B3"/>
    <w:rsid w:val="00023447"/>
    <w:rsid w:val="0003181D"/>
    <w:rsid w:val="00034687"/>
    <w:rsid w:val="00036296"/>
    <w:rsid w:val="00036604"/>
    <w:rsid w:val="000370DB"/>
    <w:rsid w:val="00045397"/>
    <w:rsid w:val="000474AC"/>
    <w:rsid w:val="00050DD6"/>
    <w:rsid w:val="0005442D"/>
    <w:rsid w:val="000661E6"/>
    <w:rsid w:val="00075627"/>
    <w:rsid w:val="00082161"/>
    <w:rsid w:val="0008553E"/>
    <w:rsid w:val="00085CDA"/>
    <w:rsid w:val="00086173"/>
    <w:rsid w:val="00087FCD"/>
    <w:rsid w:val="00092747"/>
    <w:rsid w:val="00094F05"/>
    <w:rsid w:val="0009585F"/>
    <w:rsid w:val="000A0DC7"/>
    <w:rsid w:val="000A3598"/>
    <w:rsid w:val="000B08E4"/>
    <w:rsid w:val="000B598B"/>
    <w:rsid w:val="000B65E0"/>
    <w:rsid w:val="000C0391"/>
    <w:rsid w:val="000C0402"/>
    <w:rsid w:val="000C17C9"/>
    <w:rsid w:val="000C21C9"/>
    <w:rsid w:val="000C2DEC"/>
    <w:rsid w:val="000C53A8"/>
    <w:rsid w:val="000D1F9E"/>
    <w:rsid w:val="000D4EFA"/>
    <w:rsid w:val="000D5498"/>
    <w:rsid w:val="000D7C88"/>
    <w:rsid w:val="000D7CE3"/>
    <w:rsid w:val="000E080E"/>
    <w:rsid w:val="000E32C3"/>
    <w:rsid w:val="000F4FC6"/>
    <w:rsid w:val="000F512B"/>
    <w:rsid w:val="000F7887"/>
    <w:rsid w:val="00102258"/>
    <w:rsid w:val="00104718"/>
    <w:rsid w:val="001067FF"/>
    <w:rsid w:val="0010752A"/>
    <w:rsid w:val="001146D4"/>
    <w:rsid w:val="00115660"/>
    <w:rsid w:val="00125658"/>
    <w:rsid w:val="00125EBD"/>
    <w:rsid w:val="00130A11"/>
    <w:rsid w:val="00131273"/>
    <w:rsid w:val="0013659A"/>
    <w:rsid w:val="00140259"/>
    <w:rsid w:val="001474ED"/>
    <w:rsid w:val="001606F5"/>
    <w:rsid w:val="00165886"/>
    <w:rsid w:val="00167F56"/>
    <w:rsid w:val="00174435"/>
    <w:rsid w:val="00184B52"/>
    <w:rsid w:val="00184EC0"/>
    <w:rsid w:val="00186094"/>
    <w:rsid w:val="0019014A"/>
    <w:rsid w:val="00195F28"/>
    <w:rsid w:val="0019673B"/>
    <w:rsid w:val="001A64EC"/>
    <w:rsid w:val="001B1E56"/>
    <w:rsid w:val="001B2CF5"/>
    <w:rsid w:val="001B67F1"/>
    <w:rsid w:val="001B7EC2"/>
    <w:rsid w:val="001C3EA9"/>
    <w:rsid w:val="001C480E"/>
    <w:rsid w:val="001C7538"/>
    <w:rsid w:val="001D0610"/>
    <w:rsid w:val="001D184B"/>
    <w:rsid w:val="001D18B3"/>
    <w:rsid w:val="001D32C8"/>
    <w:rsid w:val="001D3709"/>
    <w:rsid w:val="001D4268"/>
    <w:rsid w:val="001D4BE3"/>
    <w:rsid w:val="001D60B2"/>
    <w:rsid w:val="001D6852"/>
    <w:rsid w:val="001E278F"/>
    <w:rsid w:val="001E7758"/>
    <w:rsid w:val="001F7FA9"/>
    <w:rsid w:val="00200FEB"/>
    <w:rsid w:val="002058EF"/>
    <w:rsid w:val="00210D52"/>
    <w:rsid w:val="00216A8C"/>
    <w:rsid w:val="00222AC7"/>
    <w:rsid w:val="00222D3C"/>
    <w:rsid w:val="00223BB2"/>
    <w:rsid w:val="00235FD7"/>
    <w:rsid w:val="00242898"/>
    <w:rsid w:val="002513D9"/>
    <w:rsid w:val="00254C60"/>
    <w:rsid w:val="00260E5F"/>
    <w:rsid w:val="00262B45"/>
    <w:rsid w:val="002635F7"/>
    <w:rsid w:val="0026521B"/>
    <w:rsid w:val="00265D89"/>
    <w:rsid w:val="00270A97"/>
    <w:rsid w:val="00273444"/>
    <w:rsid w:val="00273E21"/>
    <w:rsid w:val="002819BE"/>
    <w:rsid w:val="00290065"/>
    <w:rsid w:val="0029208F"/>
    <w:rsid w:val="002A28E1"/>
    <w:rsid w:val="002A2EEE"/>
    <w:rsid w:val="002A3128"/>
    <w:rsid w:val="002A4F55"/>
    <w:rsid w:val="002B2359"/>
    <w:rsid w:val="002C05E4"/>
    <w:rsid w:val="002C41E0"/>
    <w:rsid w:val="002C4755"/>
    <w:rsid w:val="002D0D5F"/>
    <w:rsid w:val="002D1D58"/>
    <w:rsid w:val="002D78EA"/>
    <w:rsid w:val="002E3AA6"/>
    <w:rsid w:val="002F2C25"/>
    <w:rsid w:val="002F5AD3"/>
    <w:rsid w:val="002F60E6"/>
    <w:rsid w:val="00300A13"/>
    <w:rsid w:val="003051CA"/>
    <w:rsid w:val="003059C3"/>
    <w:rsid w:val="00311F85"/>
    <w:rsid w:val="00312C15"/>
    <w:rsid w:val="00320C51"/>
    <w:rsid w:val="00321283"/>
    <w:rsid w:val="003276F0"/>
    <w:rsid w:val="00342778"/>
    <w:rsid w:val="003550FD"/>
    <w:rsid w:val="00355E08"/>
    <w:rsid w:val="00357CD0"/>
    <w:rsid w:val="00365EEB"/>
    <w:rsid w:val="00366DC2"/>
    <w:rsid w:val="00373786"/>
    <w:rsid w:val="003763C5"/>
    <w:rsid w:val="00380A52"/>
    <w:rsid w:val="00387DD1"/>
    <w:rsid w:val="00393499"/>
    <w:rsid w:val="00393716"/>
    <w:rsid w:val="003A69F2"/>
    <w:rsid w:val="003B58ED"/>
    <w:rsid w:val="003D4139"/>
    <w:rsid w:val="003D6A00"/>
    <w:rsid w:val="003D6F1B"/>
    <w:rsid w:val="003F47F6"/>
    <w:rsid w:val="003F7B7E"/>
    <w:rsid w:val="004037B5"/>
    <w:rsid w:val="00412BBF"/>
    <w:rsid w:val="004138CF"/>
    <w:rsid w:val="004139D8"/>
    <w:rsid w:val="0041451D"/>
    <w:rsid w:val="00420491"/>
    <w:rsid w:val="0043180C"/>
    <w:rsid w:val="004479F8"/>
    <w:rsid w:val="00455A3A"/>
    <w:rsid w:val="00465F86"/>
    <w:rsid w:val="0048134C"/>
    <w:rsid w:val="004932FC"/>
    <w:rsid w:val="00494C9E"/>
    <w:rsid w:val="00495282"/>
    <w:rsid w:val="00497393"/>
    <w:rsid w:val="004A5C5A"/>
    <w:rsid w:val="004B4526"/>
    <w:rsid w:val="004B5184"/>
    <w:rsid w:val="004B5CC9"/>
    <w:rsid w:val="004C4805"/>
    <w:rsid w:val="004C5F84"/>
    <w:rsid w:val="004C61B1"/>
    <w:rsid w:val="004D5192"/>
    <w:rsid w:val="004F3B1E"/>
    <w:rsid w:val="00502FC6"/>
    <w:rsid w:val="00503C52"/>
    <w:rsid w:val="0050484E"/>
    <w:rsid w:val="00511ADB"/>
    <w:rsid w:val="00513A82"/>
    <w:rsid w:val="00513CFC"/>
    <w:rsid w:val="00516AA7"/>
    <w:rsid w:val="00517C90"/>
    <w:rsid w:val="00517DE1"/>
    <w:rsid w:val="00517EBA"/>
    <w:rsid w:val="005230DF"/>
    <w:rsid w:val="005258EB"/>
    <w:rsid w:val="0052590D"/>
    <w:rsid w:val="00526A54"/>
    <w:rsid w:val="00527A71"/>
    <w:rsid w:val="005311F8"/>
    <w:rsid w:val="005321DD"/>
    <w:rsid w:val="005336CA"/>
    <w:rsid w:val="005339F2"/>
    <w:rsid w:val="00534336"/>
    <w:rsid w:val="00535D04"/>
    <w:rsid w:val="00535DA6"/>
    <w:rsid w:val="005376DA"/>
    <w:rsid w:val="0054101C"/>
    <w:rsid w:val="00546527"/>
    <w:rsid w:val="00546E6B"/>
    <w:rsid w:val="0055074F"/>
    <w:rsid w:val="00555721"/>
    <w:rsid w:val="00555ED0"/>
    <w:rsid w:val="00563E91"/>
    <w:rsid w:val="00564D90"/>
    <w:rsid w:val="00567A4A"/>
    <w:rsid w:val="00571AC4"/>
    <w:rsid w:val="0057245A"/>
    <w:rsid w:val="005738DF"/>
    <w:rsid w:val="005776AA"/>
    <w:rsid w:val="00583815"/>
    <w:rsid w:val="00585597"/>
    <w:rsid w:val="0058644B"/>
    <w:rsid w:val="005A4486"/>
    <w:rsid w:val="005A6172"/>
    <w:rsid w:val="005A61AE"/>
    <w:rsid w:val="005A7882"/>
    <w:rsid w:val="005B3694"/>
    <w:rsid w:val="005C2884"/>
    <w:rsid w:val="005C7A17"/>
    <w:rsid w:val="005C7B2E"/>
    <w:rsid w:val="005D0675"/>
    <w:rsid w:val="005D60B1"/>
    <w:rsid w:val="005E4151"/>
    <w:rsid w:val="005E7B6C"/>
    <w:rsid w:val="005F1B34"/>
    <w:rsid w:val="005F2D59"/>
    <w:rsid w:val="005F4B48"/>
    <w:rsid w:val="00600F0B"/>
    <w:rsid w:val="00602AED"/>
    <w:rsid w:val="006065FE"/>
    <w:rsid w:val="00607BAF"/>
    <w:rsid w:val="0061446B"/>
    <w:rsid w:val="00614E19"/>
    <w:rsid w:val="0062333E"/>
    <w:rsid w:val="00626064"/>
    <w:rsid w:val="00626624"/>
    <w:rsid w:val="00633118"/>
    <w:rsid w:val="0063316A"/>
    <w:rsid w:val="00640D2C"/>
    <w:rsid w:val="00645618"/>
    <w:rsid w:val="0065204C"/>
    <w:rsid w:val="00656A4D"/>
    <w:rsid w:val="006677AE"/>
    <w:rsid w:val="00673647"/>
    <w:rsid w:val="006751CD"/>
    <w:rsid w:val="00675EA1"/>
    <w:rsid w:val="00680316"/>
    <w:rsid w:val="00680C53"/>
    <w:rsid w:val="0068353F"/>
    <w:rsid w:val="00684353"/>
    <w:rsid w:val="00685BBE"/>
    <w:rsid w:val="00690A13"/>
    <w:rsid w:val="00697317"/>
    <w:rsid w:val="00697DE0"/>
    <w:rsid w:val="006A1FFA"/>
    <w:rsid w:val="006B3276"/>
    <w:rsid w:val="006B61EC"/>
    <w:rsid w:val="006C7BF7"/>
    <w:rsid w:val="006D41FF"/>
    <w:rsid w:val="006D427C"/>
    <w:rsid w:val="006D525B"/>
    <w:rsid w:val="006D5EB9"/>
    <w:rsid w:val="006E1EC5"/>
    <w:rsid w:val="006E2AA3"/>
    <w:rsid w:val="006E3AF1"/>
    <w:rsid w:val="006F0D7F"/>
    <w:rsid w:val="006F1E82"/>
    <w:rsid w:val="006F4650"/>
    <w:rsid w:val="006F587F"/>
    <w:rsid w:val="007000D4"/>
    <w:rsid w:val="00706FF3"/>
    <w:rsid w:val="007122BE"/>
    <w:rsid w:val="00712C36"/>
    <w:rsid w:val="00716CC2"/>
    <w:rsid w:val="00723CF1"/>
    <w:rsid w:val="00725748"/>
    <w:rsid w:val="007332E5"/>
    <w:rsid w:val="00734983"/>
    <w:rsid w:val="00740EA0"/>
    <w:rsid w:val="007470BB"/>
    <w:rsid w:val="007500AF"/>
    <w:rsid w:val="007508F0"/>
    <w:rsid w:val="007524B1"/>
    <w:rsid w:val="0075328B"/>
    <w:rsid w:val="00754CDF"/>
    <w:rsid w:val="007636CF"/>
    <w:rsid w:val="007645F5"/>
    <w:rsid w:val="00767158"/>
    <w:rsid w:val="00767402"/>
    <w:rsid w:val="007705B3"/>
    <w:rsid w:val="007708B3"/>
    <w:rsid w:val="007712E8"/>
    <w:rsid w:val="00772CF4"/>
    <w:rsid w:val="0077602E"/>
    <w:rsid w:val="00776F9B"/>
    <w:rsid w:val="00777842"/>
    <w:rsid w:val="00793F58"/>
    <w:rsid w:val="00794DD4"/>
    <w:rsid w:val="007A0C10"/>
    <w:rsid w:val="007A3185"/>
    <w:rsid w:val="007A533D"/>
    <w:rsid w:val="007B3A06"/>
    <w:rsid w:val="007B4386"/>
    <w:rsid w:val="007D326F"/>
    <w:rsid w:val="007E1428"/>
    <w:rsid w:val="007E7900"/>
    <w:rsid w:val="007F0049"/>
    <w:rsid w:val="007F2F18"/>
    <w:rsid w:val="007F6B69"/>
    <w:rsid w:val="00800626"/>
    <w:rsid w:val="008023E9"/>
    <w:rsid w:val="00803785"/>
    <w:rsid w:val="00826D0A"/>
    <w:rsid w:val="00827323"/>
    <w:rsid w:val="00831B07"/>
    <w:rsid w:val="00835715"/>
    <w:rsid w:val="0084295F"/>
    <w:rsid w:val="00854E1F"/>
    <w:rsid w:val="00856950"/>
    <w:rsid w:val="00863186"/>
    <w:rsid w:val="0088465C"/>
    <w:rsid w:val="008A6D3C"/>
    <w:rsid w:val="008B03B9"/>
    <w:rsid w:val="008B0B2C"/>
    <w:rsid w:val="008B1C41"/>
    <w:rsid w:val="008B63BA"/>
    <w:rsid w:val="008D5E72"/>
    <w:rsid w:val="008D7842"/>
    <w:rsid w:val="008D7E05"/>
    <w:rsid w:val="008E10C8"/>
    <w:rsid w:val="008F09A9"/>
    <w:rsid w:val="008F17C6"/>
    <w:rsid w:val="009153DC"/>
    <w:rsid w:val="00920AA9"/>
    <w:rsid w:val="009225AB"/>
    <w:rsid w:val="00922B72"/>
    <w:rsid w:val="00923E0A"/>
    <w:rsid w:val="00923FB5"/>
    <w:rsid w:val="00926373"/>
    <w:rsid w:val="009267AC"/>
    <w:rsid w:val="009345CA"/>
    <w:rsid w:val="009355AD"/>
    <w:rsid w:val="00935819"/>
    <w:rsid w:val="00944D64"/>
    <w:rsid w:val="0094539B"/>
    <w:rsid w:val="00945965"/>
    <w:rsid w:val="00947E3F"/>
    <w:rsid w:val="009544B3"/>
    <w:rsid w:val="00961AEC"/>
    <w:rsid w:val="009649DA"/>
    <w:rsid w:val="009805D2"/>
    <w:rsid w:val="009835EA"/>
    <w:rsid w:val="00984B5F"/>
    <w:rsid w:val="00990A1E"/>
    <w:rsid w:val="00990DAD"/>
    <w:rsid w:val="00996DE4"/>
    <w:rsid w:val="009A2A49"/>
    <w:rsid w:val="009A3261"/>
    <w:rsid w:val="009A4D26"/>
    <w:rsid w:val="009B4A36"/>
    <w:rsid w:val="009B60C8"/>
    <w:rsid w:val="009C1C76"/>
    <w:rsid w:val="009C7203"/>
    <w:rsid w:val="009D3094"/>
    <w:rsid w:val="009D441E"/>
    <w:rsid w:val="009E1C0A"/>
    <w:rsid w:val="009E5011"/>
    <w:rsid w:val="009F30BB"/>
    <w:rsid w:val="009F4BC5"/>
    <w:rsid w:val="00A01F1D"/>
    <w:rsid w:val="00A03523"/>
    <w:rsid w:val="00A06450"/>
    <w:rsid w:val="00A11383"/>
    <w:rsid w:val="00A1412E"/>
    <w:rsid w:val="00A16642"/>
    <w:rsid w:val="00A17AAA"/>
    <w:rsid w:val="00A24B9F"/>
    <w:rsid w:val="00A255AC"/>
    <w:rsid w:val="00A25D78"/>
    <w:rsid w:val="00A27166"/>
    <w:rsid w:val="00A33293"/>
    <w:rsid w:val="00A41AE7"/>
    <w:rsid w:val="00A45904"/>
    <w:rsid w:val="00A4647D"/>
    <w:rsid w:val="00A46567"/>
    <w:rsid w:val="00A47286"/>
    <w:rsid w:val="00A511B6"/>
    <w:rsid w:val="00A52CAB"/>
    <w:rsid w:val="00A53701"/>
    <w:rsid w:val="00A5517C"/>
    <w:rsid w:val="00A65E0D"/>
    <w:rsid w:val="00A669B1"/>
    <w:rsid w:val="00A66C6C"/>
    <w:rsid w:val="00A9105E"/>
    <w:rsid w:val="00A917CE"/>
    <w:rsid w:val="00A956E4"/>
    <w:rsid w:val="00A96346"/>
    <w:rsid w:val="00A96D54"/>
    <w:rsid w:val="00A971EF"/>
    <w:rsid w:val="00AA34DC"/>
    <w:rsid w:val="00AA7132"/>
    <w:rsid w:val="00AB1C82"/>
    <w:rsid w:val="00AB7EE1"/>
    <w:rsid w:val="00AC3F57"/>
    <w:rsid w:val="00AD12C2"/>
    <w:rsid w:val="00AD2473"/>
    <w:rsid w:val="00AD7B81"/>
    <w:rsid w:val="00AE0904"/>
    <w:rsid w:val="00AE4FF3"/>
    <w:rsid w:val="00AE604E"/>
    <w:rsid w:val="00B02987"/>
    <w:rsid w:val="00B0369E"/>
    <w:rsid w:val="00B063F4"/>
    <w:rsid w:val="00B10D3D"/>
    <w:rsid w:val="00B14C97"/>
    <w:rsid w:val="00B24C7B"/>
    <w:rsid w:val="00B35B4F"/>
    <w:rsid w:val="00B37E2F"/>
    <w:rsid w:val="00B430AF"/>
    <w:rsid w:val="00B6247D"/>
    <w:rsid w:val="00B828A8"/>
    <w:rsid w:val="00B90C38"/>
    <w:rsid w:val="00B97856"/>
    <w:rsid w:val="00B97AF3"/>
    <w:rsid w:val="00BA39BE"/>
    <w:rsid w:val="00BA43AC"/>
    <w:rsid w:val="00BA6773"/>
    <w:rsid w:val="00BB01ED"/>
    <w:rsid w:val="00BB1B9C"/>
    <w:rsid w:val="00BB1C5D"/>
    <w:rsid w:val="00BB5B5F"/>
    <w:rsid w:val="00BC26D4"/>
    <w:rsid w:val="00BC327C"/>
    <w:rsid w:val="00BC5144"/>
    <w:rsid w:val="00BC7CE4"/>
    <w:rsid w:val="00BD5315"/>
    <w:rsid w:val="00BD6C22"/>
    <w:rsid w:val="00BE3DF3"/>
    <w:rsid w:val="00BE7A81"/>
    <w:rsid w:val="00BF775B"/>
    <w:rsid w:val="00C00200"/>
    <w:rsid w:val="00C009D2"/>
    <w:rsid w:val="00C023BE"/>
    <w:rsid w:val="00C0580E"/>
    <w:rsid w:val="00C158D2"/>
    <w:rsid w:val="00C17C6C"/>
    <w:rsid w:val="00C331A0"/>
    <w:rsid w:val="00C331DF"/>
    <w:rsid w:val="00C340B9"/>
    <w:rsid w:val="00C358EA"/>
    <w:rsid w:val="00C441EE"/>
    <w:rsid w:val="00C52490"/>
    <w:rsid w:val="00C53893"/>
    <w:rsid w:val="00C54AC8"/>
    <w:rsid w:val="00C56B4E"/>
    <w:rsid w:val="00C635FC"/>
    <w:rsid w:val="00C65A35"/>
    <w:rsid w:val="00C81761"/>
    <w:rsid w:val="00C819A6"/>
    <w:rsid w:val="00C8411B"/>
    <w:rsid w:val="00C93271"/>
    <w:rsid w:val="00C93450"/>
    <w:rsid w:val="00C95412"/>
    <w:rsid w:val="00C97386"/>
    <w:rsid w:val="00CA33E3"/>
    <w:rsid w:val="00CA45B6"/>
    <w:rsid w:val="00CA4EBE"/>
    <w:rsid w:val="00CB3EBE"/>
    <w:rsid w:val="00CB5919"/>
    <w:rsid w:val="00CB602D"/>
    <w:rsid w:val="00CC24EF"/>
    <w:rsid w:val="00CC2AF9"/>
    <w:rsid w:val="00CD0000"/>
    <w:rsid w:val="00CD0CCA"/>
    <w:rsid w:val="00CD7B9F"/>
    <w:rsid w:val="00CE42B4"/>
    <w:rsid w:val="00D007D2"/>
    <w:rsid w:val="00D034BA"/>
    <w:rsid w:val="00D05EA3"/>
    <w:rsid w:val="00D10D13"/>
    <w:rsid w:val="00D20704"/>
    <w:rsid w:val="00D20DB6"/>
    <w:rsid w:val="00D21C54"/>
    <w:rsid w:val="00D235A6"/>
    <w:rsid w:val="00D23917"/>
    <w:rsid w:val="00D31279"/>
    <w:rsid w:val="00D32671"/>
    <w:rsid w:val="00D33218"/>
    <w:rsid w:val="00D33BA5"/>
    <w:rsid w:val="00D46237"/>
    <w:rsid w:val="00D46DE2"/>
    <w:rsid w:val="00D53EA9"/>
    <w:rsid w:val="00D60708"/>
    <w:rsid w:val="00D64824"/>
    <w:rsid w:val="00D65E25"/>
    <w:rsid w:val="00D7008E"/>
    <w:rsid w:val="00D702F1"/>
    <w:rsid w:val="00D732BC"/>
    <w:rsid w:val="00D7363F"/>
    <w:rsid w:val="00D81091"/>
    <w:rsid w:val="00D81E5A"/>
    <w:rsid w:val="00D87E12"/>
    <w:rsid w:val="00D93118"/>
    <w:rsid w:val="00DB4271"/>
    <w:rsid w:val="00DB49A9"/>
    <w:rsid w:val="00DC76BC"/>
    <w:rsid w:val="00DC7935"/>
    <w:rsid w:val="00DD1011"/>
    <w:rsid w:val="00DD1199"/>
    <w:rsid w:val="00DD577D"/>
    <w:rsid w:val="00DD655D"/>
    <w:rsid w:val="00DD786A"/>
    <w:rsid w:val="00DE0B29"/>
    <w:rsid w:val="00DE230E"/>
    <w:rsid w:val="00DE6D0D"/>
    <w:rsid w:val="00DF68F6"/>
    <w:rsid w:val="00E0304A"/>
    <w:rsid w:val="00E040FD"/>
    <w:rsid w:val="00E069A7"/>
    <w:rsid w:val="00E0741E"/>
    <w:rsid w:val="00E101DF"/>
    <w:rsid w:val="00E11A80"/>
    <w:rsid w:val="00E11D80"/>
    <w:rsid w:val="00E131F8"/>
    <w:rsid w:val="00E13900"/>
    <w:rsid w:val="00E13DA1"/>
    <w:rsid w:val="00E14E34"/>
    <w:rsid w:val="00E3035D"/>
    <w:rsid w:val="00E40963"/>
    <w:rsid w:val="00E42C6F"/>
    <w:rsid w:val="00E510DB"/>
    <w:rsid w:val="00E520A1"/>
    <w:rsid w:val="00E749D2"/>
    <w:rsid w:val="00E75AE5"/>
    <w:rsid w:val="00E77DC0"/>
    <w:rsid w:val="00E824FF"/>
    <w:rsid w:val="00E864D6"/>
    <w:rsid w:val="00E8739A"/>
    <w:rsid w:val="00E909A0"/>
    <w:rsid w:val="00EA00A0"/>
    <w:rsid w:val="00EA5D8A"/>
    <w:rsid w:val="00EA6C7A"/>
    <w:rsid w:val="00EB0EEE"/>
    <w:rsid w:val="00EB1807"/>
    <w:rsid w:val="00EB666B"/>
    <w:rsid w:val="00EB6A71"/>
    <w:rsid w:val="00EB7FC1"/>
    <w:rsid w:val="00EC6CF1"/>
    <w:rsid w:val="00ED0822"/>
    <w:rsid w:val="00ED394B"/>
    <w:rsid w:val="00ED63A5"/>
    <w:rsid w:val="00EE2D99"/>
    <w:rsid w:val="00EE569F"/>
    <w:rsid w:val="00EE6032"/>
    <w:rsid w:val="00EF0ED1"/>
    <w:rsid w:val="00EF114D"/>
    <w:rsid w:val="00F1228C"/>
    <w:rsid w:val="00F14F45"/>
    <w:rsid w:val="00F14FCB"/>
    <w:rsid w:val="00F152D8"/>
    <w:rsid w:val="00F302FA"/>
    <w:rsid w:val="00F3179A"/>
    <w:rsid w:val="00F339B7"/>
    <w:rsid w:val="00F46DF3"/>
    <w:rsid w:val="00F50A6D"/>
    <w:rsid w:val="00F50E97"/>
    <w:rsid w:val="00F52B06"/>
    <w:rsid w:val="00F57ED0"/>
    <w:rsid w:val="00F601E9"/>
    <w:rsid w:val="00F61B66"/>
    <w:rsid w:val="00F63E4A"/>
    <w:rsid w:val="00F64228"/>
    <w:rsid w:val="00F67F98"/>
    <w:rsid w:val="00F7618F"/>
    <w:rsid w:val="00F82D4D"/>
    <w:rsid w:val="00F850BE"/>
    <w:rsid w:val="00F95F2C"/>
    <w:rsid w:val="00F97945"/>
    <w:rsid w:val="00FA4589"/>
    <w:rsid w:val="00FA4929"/>
    <w:rsid w:val="00FA4D50"/>
    <w:rsid w:val="00FA4E17"/>
    <w:rsid w:val="00FA73D5"/>
    <w:rsid w:val="00FB475D"/>
    <w:rsid w:val="00FB5198"/>
    <w:rsid w:val="00FB5382"/>
    <w:rsid w:val="00FC4306"/>
    <w:rsid w:val="00FC470B"/>
    <w:rsid w:val="00FD3DB8"/>
    <w:rsid w:val="00FD76B3"/>
    <w:rsid w:val="00FE24A1"/>
    <w:rsid w:val="00FF3484"/>
    <w:rsid w:val="00FF4912"/>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04DD104"/>
  <w15:docId w15:val="{08969869-D180-4114-9802-25101BC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numbering" w:customStyle="1" w:styleId="NoList1">
    <w:name w:val="No List1"/>
    <w:next w:val="NoList"/>
    <w:uiPriority w:val="99"/>
    <w:semiHidden/>
    <w:unhideWhenUsed/>
    <w:rsid w:val="0009585F"/>
  </w:style>
  <w:style w:type="character" w:styleId="IntenseReference">
    <w:name w:val="Intense Reference"/>
    <w:uiPriority w:val="32"/>
    <w:qFormat/>
    <w:rsid w:val="0009585F"/>
    <w:rPr>
      <w:b/>
      <w:bCs/>
      <w:smallCaps/>
      <w:color w:val="C0504D"/>
      <w:spacing w:val="5"/>
      <w:u w:val="single"/>
    </w:rPr>
  </w:style>
  <w:style w:type="paragraph" w:styleId="CommentText">
    <w:name w:val="annotation text"/>
    <w:basedOn w:val="Normal"/>
    <w:link w:val="CommentTextChar"/>
    <w:uiPriority w:val="99"/>
    <w:semiHidden/>
    <w:unhideWhenUsed/>
    <w:rsid w:val="00D732BC"/>
    <w:rPr>
      <w:szCs w:val="20"/>
    </w:rPr>
  </w:style>
  <w:style w:type="character" w:customStyle="1" w:styleId="CommentTextChar">
    <w:name w:val="Comment Text Char"/>
    <w:basedOn w:val="DefaultParagraphFont"/>
    <w:link w:val="CommentText"/>
    <w:uiPriority w:val="99"/>
    <w:semiHidden/>
    <w:rsid w:val="00D732BC"/>
    <w:rPr>
      <w:rFonts w:ascii="Arial" w:hAnsi="Arial"/>
    </w:rPr>
  </w:style>
  <w:style w:type="paragraph" w:styleId="CommentSubject">
    <w:name w:val="annotation subject"/>
    <w:basedOn w:val="CommentText"/>
    <w:next w:val="CommentText"/>
    <w:link w:val="CommentSubjectChar"/>
    <w:uiPriority w:val="99"/>
    <w:semiHidden/>
    <w:unhideWhenUsed/>
    <w:rsid w:val="00D732BC"/>
    <w:rPr>
      <w:b/>
      <w:bCs/>
    </w:rPr>
  </w:style>
  <w:style w:type="character" w:customStyle="1" w:styleId="CommentSubjectChar">
    <w:name w:val="Comment Subject Char"/>
    <w:basedOn w:val="CommentTextChar"/>
    <w:link w:val="CommentSubject"/>
    <w:uiPriority w:val="99"/>
    <w:semiHidden/>
    <w:rsid w:val="00D732BC"/>
    <w:rPr>
      <w:rFonts w:ascii="Arial" w:hAnsi="Arial"/>
      <w:b/>
      <w:bCs/>
    </w:rPr>
  </w:style>
  <w:style w:type="paragraph" w:styleId="FootnoteText">
    <w:name w:val="footnote text"/>
    <w:basedOn w:val="Normal"/>
    <w:link w:val="FootnoteTextChar"/>
    <w:uiPriority w:val="99"/>
    <w:semiHidden/>
    <w:unhideWhenUsed/>
    <w:rsid w:val="00DE230E"/>
    <w:rPr>
      <w:szCs w:val="20"/>
    </w:rPr>
  </w:style>
  <w:style w:type="character" w:customStyle="1" w:styleId="FootnoteTextChar">
    <w:name w:val="Footnote Text Char"/>
    <w:basedOn w:val="DefaultParagraphFont"/>
    <w:link w:val="FootnoteText"/>
    <w:uiPriority w:val="99"/>
    <w:semiHidden/>
    <w:rsid w:val="00DE230E"/>
    <w:rPr>
      <w:rFonts w:ascii="Arial" w:hAnsi="Arial"/>
    </w:rPr>
  </w:style>
  <w:style w:type="character" w:styleId="FootnoteReference">
    <w:name w:val="footnote reference"/>
    <w:basedOn w:val="DefaultParagraphFont"/>
    <w:uiPriority w:val="99"/>
    <w:semiHidden/>
    <w:unhideWhenUsed/>
    <w:rsid w:val="00DE2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49634-32E7-466F-91E1-7C2B35730182}">
  <ds:schemaRefs>
    <ds:schemaRef ds:uri="http://schemas.openxmlformats.org/officeDocument/2006/bibliography"/>
  </ds:schemaRefs>
</ds:datastoreItem>
</file>

<file path=customXml/itemProps2.xml><?xml version="1.0" encoding="utf-8"?>
<ds:datastoreItem xmlns:ds="http://schemas.openxmlformats.org/officeDocument/2006/customXml" ds:itemID="{4F556F6E-F208-4BAC-93BD-75E9044A5819}"/>
</file>

<file path=customXml/itemProps3.xml><?xml version="1.0" encoding="utf-8"?>
<ds:datastoreItem xmlns:ds="http://schemas.openxmlformats.org/officeDocument/2006/customXml" ds:itemID="{4837F675-B27E-4292-A63B-06D1EA116CC5}"/>
</file>

<file path=customXml/itemProps4.xml><?xml version="1.0" encoding="utf-8"?>
<ds:datastoreItem xmlns:ds="http://schemas.openxmlformats.org/officeDocument/2006/customXml" ds:itemID="{22ECDAA9-9327-409C-BDB3-674FAEC26B34}"/>
</file>

<file path=docProps/app.xml><?xml version="1.0" encoding="utf-8"?>
<Properties xmlns="http://schemas.openxmlformats.org/officeDocument/2006/extended-properties" xmlns:vt="http://schemas.openxmlformats.org/officeDocument/2006/docPropsVTypes">
  <Template>7C10D893</Template>
  <TotalTime>297</TotalTime>
  <Pages>41</Pages>
  <Words>16878</Words>
  <Characters>96209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Appendix DD Tariff Revisions - Interconnection Process Enhancements 2018</dc:title>
  <dc:creator>Weaver, Bill</dc:creator>
  <cp:lastModifiedBy>Weaver, Bill</cp:lastModifiedBy>
  <cp:revision>18</cp:revision>
  <dcterms:created xsi:type="dcterms:W3CDTF">2019-07-16T15:58:00Z</dcterms:created>
  <dcterms:modified xsi:type="dcterms:W3CDTF">2019-08-12T21:13:00Z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