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3b"/>
    <w:bookmarkStart w:id="1" w:name="_Toc5951232"/>
    <w:p w14:paraId="1E55C520" w14:textId="77777777" w:rsidR="00A004B4" w:rsidRPr="00D8763B" w:rsidRDefault="008D5626" w:rsidP="00A004B4">
      <w:pPr>
        <w:pStyle w:val="Heading2"/>
        <w:jc w:val="center"/>
        <w:rPr>
          <w:i w:val="0"/>
          <w:color w:val="FF0000"/>
          <w:sz w:val="22"/>
        </w:rPr>
      </w:pPr>
      <w:r>
        <w:rPr>
          <w:rFonts w:eastAsia="Arial"/>
          <w:i w:val="0"/>
          <w:noProof/>
          <w:sz w:val="20"/>
        </w:rPr>
        <mc:AlternateContent>
          <mc:Choice Requires="wps">
            <w:drawing>
              <wp:anchor distT="0" distB="0" distL="114300" distR="114300" simplePos="0" relativeHeight="251669504" behindDoc="0" locked="0" layoutInCell="1" allowOverlap="1" wp14:anchorId="7A614B75" wp14:editId="0198BBCC">
                <wp:simplePos x="0" y="0"/>
                <wp:positionH relativeFrom="column">
                  <wp:posOffset>64770</wp:posOffset>
                </wp:positionH>
                <wp:positionV relativeFrom="paragraph">
                  <wp:posOffset>-321310</wp:posOffset>
                </wp:positionV>
                <wp:extent cx="1422400" cy="39370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1422400" cy="393700"/>
                        </a:xfrm>
                        <a:prstGeom prst="rect">
                          <a:avLst/>
                        </a:prstGeom>
                        <a:solidFill>
                          <a:schemeClr val="lt1"/>
                        </a:solidFill>
                        <a:ln w="6350">
                          <a:noFill/>
                        </a:ln>
                      </wps:spPr>
                      <wps:txbx>
                        <w:txbxContent>
                          <w:p w14:paraId="2819E42F" w14:textId="77777777" w:rsidR="00742A27" w:rsidRDefault="00742A27">
                            <w:r w:rsidRPr="00B75BAA">
                              <w:rPr>
                                <w:noProof/>
                              </w:rPr>
                              <w:drawing>
                                <wp:inline distT="0" distB="0" distL="0" distR="0" wp14:anchorId="1D010613" wp14:editId="4B52CDC9">
                                  <wp:extent cx="1233170" cy="228365"/>
                                  <wp:effectExtent l="0" t="0" r="5080" b="635"/>
                                  <wp:docPr id="3" name="Picture 3" descr="C:\Users\lwright\AppData\Local\Microsoft\Windows\Temporary Internet Files\Content.Outlook\PT9KAB7M\CAISOLogo-2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right\AppData\Local\Microsoft\Windows\Temporary Internet Files\Content.Outlook\PT9KAB7M\CAISOLogo-2 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2283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38229B" id="_x0000_t202" coordsize="21600,21600" o:spt="202" path="m,l,21600r21600,l21600,xe">
                <v:stroke joinstyle="miter"/>
                <v:path gradientshapeok="t" o:connecttype="rect"/>
              </v:shapetype>
              <v:shape id="Text Box 8" o:spid="_x0000_s1026" type="#_x0000_t202" style="position:absolute;left:0;text-align:left;margin-left:5.1pt;margin-top:-25.3pt;width:112pt;height:3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" fillcolor="white [3201]" stroked="f" strokeweight=".5pt">
                <v:textbox>
                  <w:txbxContent>
                    <w:p w:rsidR="00742A27" w:rsidRDefault="00742A27">
                      <w:r w:rsidRPr="00B75BAA">
                        <w:rPr>
                          <w:noProof/>
                        </w:rPr>
                        <w:drawing>
                          <wp:inline distT="0" distB="0" distL="0" distR="0" wp14:anchorId="3123CCE0" wp14:editId="00198519">
                            <wp:extent cx="1233170" cy="228365"/>
                            <wp:effectExtent l="0" t="0" r="5080" b="635"/>
                            <wp:docPr id="3" name="Picture 3" descr="C:\Users\lwright\AppData\Local\Microsoft\Windows\Temporary Internet Files\Content.Outlook\PT9KAB7M\CAISOLogo-2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right\AppData\Local\Microsoft\Windows\Temporary Internet Files\Content.Outlook\PT9KAB7M\CAISOLogo-2 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3170" cy="228365"/>
                                    </a:xfrm>
                                    <a:prstGeom prst="rect">
                                      <a:avLst/>
                                    </a:prstGeom>
                                    <a:noFill/>
                                    <a:ln>
                                      <a:noFill/>
                                    </a:ln>
                                  </pic:spPr>
                                </pic:pic>
                              </a:graphicData>
                            </a:graphic>
                          </wp:inline>
                        </w:drawing>
                      </w:r>
                    </w:p>
                  </w:txbxContent>
                </v:textbox>
              </v:shape>
            </w:pict>
          </mc:Fallback>
        </mc:AlternateContent>
      </w:r>
      <w:r w:rsidR="00A004B4" w:rsidRPr="00D8763B">
        <w:rPr>
          <w:rFonts w:eastAsia="Arial"/>
          <w:i w:val="0"/>
          <w:sz w:val="20"/>
        </w:rPr>
        <w:t xml:space="preserve">Appendix B </w:t>
      </w:r>
      <w:r w:rsidR="00A004B4" w:rsidRPr="00D8763B">
        <w:rPr>
          <w:rFonts w:eastAsia="Arial"/>
          <w:i w:val="0"/>
          <w:sz w:val="20"/>
        </w:rPr>
        <w:br/>
      </w:r>
      <w:r w:rsidR="00A004B4" w:rsidRPr="00D8763B">
        <w:rPr>
          <w:rFonts w:eastAsia="Arial"/>
          <w:i w:val="0"/>
          <w:sz w:val="20"/>
        </w:rPr>
        <w:br/>
      </w:r>
      <w:r w:rsidR="00A004B4" w:rsidRPr="00D8763B">
        <w:rPr>
          <w:i w:val="0"/>
          <w:color w:val="FF0000"/>
          <w:sz w:val="20"/>
        </w:rPr>
        <w:t xml:space="preserve">DATA FORM TO BE PROVIDED BY THE INTERCONNECTION CUSTOMER </w:t>
      </w:r>
      <w:r w:rsidR="00A004B4" w:rsidRPr="00D8763B">
        <w:rPr>
          <w:i w:val="0"/>
          <w:color w:val="FF0000"/>
          <w:sz w:val="20"/>
        </w:rPr>
        <w:br/>
        <w:t>PRIOR TO COMMENCEMENT OF THE PHASE II INTERCONNECTION STUDY</w:t>
      </w:r>
    </w:p>
    <w:p w14:paraId="5B780DED" w14:textId="77777777" w:rsidR="00A004B4" w:rsidRPr="0029208F" w:rsidRDefault="00A004B4" w:rsidP="00A004B4">
      <w:pPr>
        <w:rPr>
          <w:rFonts w:cs="Arial"/>
          <w:szCs w:val="20"/>
        </w:rPr>
      </w:pPr>
      <w:r w:rsidRPr="00D8763B">
        <w:rPr>
          <w:rFonts w:cs="Arial"/>
          <w:b/>
          <w:sz w:val="20"/>
          <w:szCs w:val="20"/>
        </w:rPr>
        <w:t xml:space="preserve"> </w:t>
      </w:r>
      <w:r w:rsidRPr="0029208F">
        <w:rPr>
          <w:rFonts w:cs="Arial"/>
          <w:szCs w:val="20"/>
        </w:rPr>
        <w:t xml:space="preserve"> </w:t>
      </w:r>
    </w:p>
    <w:p w14:paraId="27BB2ADF" w14:textId="77777777" w:rsidR="00A004B4" w:rsidRPr="00E51EE8" w:rsidRDefault="00A004B4" w:rsidP="00A004B4">
      <w:pPr>
        <w:rPr>
          <w:rFonts w:ascii="Arial" w:hAnsi="Arial" w:cs="Arial"/>
          <w:b/>
          <w:color w:val="000000"/>
          <w:sz w:val="20"/>
        </w:rPr>
      </w:pPr>
      <w:r w:rsidRPr="00E51EE8">
        <w:rPr>
          <w:rFonts w:ascii="Arial" w:hAnsi="Arial" w:cs="Arial"/>
          <w:b/>
          <w:color w:val="000000"/>
          <w:sz w:val="20"/>
        </w:rPr>
        <w:t xml:space="preserve">Provide </w:t>
      </w:r>
      <w:r>
        <w:rPr>
          <w:rFonts w:ascii="Arial" w:hAnsi="Arial" w:cs="Arial"/>
          <w:b/>
          <w:color w:val="000000"/>
          <w:sz w:val="20"/>
        </w:rPr>
        <w:t>one</w:t>
      </w:r>
      <w:r w:rsidRPr="00E51EE8">
        <w:rPr>
          <w:rFonts w:ascii="Arial" w:hAnsi="Arial" w:cs="Arial"/>
          <w:b/>
          <w:color w:val="000000"/>
          <w:sz w:val="20"/>
        </w:rPr>
        <w:t xml:space="preserve"> cop</w:t>
      </w:r>
      <w:r>
        <w:rPr>
          <w:rFonts w:ascii="Arial" w:hAnsi="Arial" w:cs="Arial"/>
          <w:b/>
          <w:color w:val="000000"/>
          <w:sz w:val="20"/>
        </w:rPr>
        <w:t>y</w:t>
      </w:r>
      <w:r w:rsidRPr="00E51EE8">
        <w:rPr>
          <w:rFonts w:ascii="Arial" w:hAnsi="Arial" w:cs="Arial"/>
          <w:b/>
          <w:color w:val="000000"/>
          <w:sz w:val="20"/>
        </w:rPr>
        <w:t xml:space="preserve"> of this completed form and other required plans and diagrams in accordance with Section </w:t>
      </w:r>
      <w:r>
        <w:rPr>
          <w:rFonts w:ascii="Arial" w:hAnsi="Arial" w:cs="Arial"/>
          <w:b/>
          <w:color w:val="000000"/>
          <w:sz w:val="20"/>
        </w:rPr>
        <w:t>7</w:t>
      </w:r>
      <w:r w:rsidRPr="00E51EE8">
        <w:rPr>
          <w:rFonts w:ascii="Arial" w:hAnsi="Arial" w:cs="Arial"/>
          <w:b/>
          <w:color w:val="000000"/>
          <w:sz w:val="20"/>
        </w:rPr>
        <w:t xml:space="preserve"> of the GIDAP.</w:t>
      </w:r>
    </w:p>
    <w:p w14:paraId="52686475" w14:textId="77777777" w:rsidR="00A004B4" w:rsidRPr="00E51EE8" w:rsidRDefault="00A004B4" w:rsidP="00A004B4">
      <w:pPr>
        <w:rPr>
          <w:rFonts w:ascii="Arial" w:hAnsi="Arial" w:cs="Arial"/>
          <w:color w:val="000000"/>
          <w:sz w:val="20"/>
        </w:rPr>
      </w:pPr>
    </w:p>
    <w:p w14:paraId="09E2C63B" w14:textId="77777777" w:rsidR="00A004B4" w:rsidRDefault="00A004B4" w:rsidP="00A004B4">
      <w:pPr>
        <w:tabs>
          <w:tab w:val="right" w:pos="10800"/>
        </w:tabs>
        <w:rPr>
          <w:rFonts w:ascii="Arial" w:hAnsi="Arial" w:cs="Arial"/>
          <w:smallCaps/>
          <w:sz w:val="18"/>
          <w:szCs w:val="18"/>
        </w:rPr>
      </w:pPr>
      <w:r>
        <w:rPr>
          <w:rFonts w:ascii="Arial" w:hAnsi="Arial" w:cs="Arial"/>
          <w:color w:val="000000"/>
          <w:sz w:val="20"/>
        </w:rPr>
        <w:t>Generating Facility</w:t>
      </w:r>
      <w:r w:rsidRPr="004E4557">
        <w:rPr>
          <w:rFonts w:ascii="Arial" w:hAnsi="Arial" w:cs="Arial"/>
          <w:color w:val="000000"/>
          <w:sz w:val="20"/>
        </w:rPr>
        <w:t xml:space="preserve"> </w:t>
      </w:r>
      <w:r>
        <w:rPr>
          <w:rFonts w:ascii="Arial" w:hAnsi="Arial" w:cs="Arial"/>
          <w:color w:val="000000"/>
          <w:sz w:val="20"/>
        </w:rPr>
        <w:t>n</w:t>
      </w:r>
      <w:r w:rsidRPr="004E4557">
        <w:rPr>
          <w:rFonts w:ascii="Arial" w:hAnsi="Arial" w:cs="Arial"/>
          <w:color w:val="000000"/>
          <w:sz w:val="20"/>
        </w:rPr>
        <w:t>ame</w:t>
      </w:r>
      <w:r>
        <w:rPr>
          <w:rFonts w:ascii="Arial" w:hAnsi="Arial" w:cs="Arial"/>
          <w:color w:val="000000"/>
          <w:sz w:val="20"/>
        </w:rPr>
        <w:t xml:space="preserve">: </w:t>
      </w:r>
      <w:r>
        <w:rPr>
          <w:rFonts w:ascii="Arial" w:hAnsi="Arial" w:cs="Arial"/>
          <w:smallCaps/>
          <w:sz w:val="18"/>
          <w:szCs w:val="18"/>
        </w:rPr>
        <w:t xml:space="preserve"> </w:t>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bookmarkStart w:id="2" w:name="_GoBack"/>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bookmarkEnd w:id="2"/>
      <w:r w:rsidRPr="00E51EE8">
        <w:rPr>
          <w:rFonts w:ascii="Arial" w:hAnsi="Arial" w:cs="Arial"/>
          <w:b/>
          <w:color w:val="000000"/>
          <w:sz w:val="20"/>
          <w:u w:val="single"/>
        </w:rPr>
        <w:fldChar w:fldCharType="end"/>
      </w:r>
      <w:r w:rsidRPr="004E4557">
        <w:rPr>
          <w:rFonts w:ascii="Arial" w:hAnsi="Arial" w:cs="Arial"/>
          <w:b/>
          <w:color w:val="000000"/>
          <w:sz w:val="20"/>
        </w:rPr>
        <w:tab/>
      </w:r>
      <w:r>
        <w:rPr>
          <w:rFonts w:ascii="Arial" w:hAnsi="Arial" w:cs="Arial"/>
          <w:color w:val="000000"/>
          <w:sz w:val="20"/>
        </w:rPr>
        <w:t>ISO Q</w:t>
      </w:r>
      <w:r w:rsidRPr="004E4557">
        <w:rPr>
          <w:rFonts w:ascii="Arial" w:hAnsi="Arial" w:cs="Arial"/>
          <w:color w:val="000000"/>
          <w:sz w:val="20"/>
        </w:rPr>
        <w:t xml:space="preserve">ueue </w:t>
      </w:r>
      <w:r>
        <w:rPr>
          <w:rFonts w:ascii="Arial" w:hAnsi="Arial" w:cs="Arial"/>
          <w:color w:val="000000"/>
          <w:sz w:val="20"/>
        </w:rPr>
        <w:t>P</w:t>
      </w:r>
      <w:r w:rsidRPr="004E4557">
        <w:rPr>
          <w:rFonts w:ascii="Arial" w:hAnsi="Arial" w:cs="Arial"/>
          <w:color w:val="000000"/>
          <w:sz w:val="20"/>
        </w:rPr>
        <w:t>osition:</w:t>
      </w:r>
      <w:r>
        <w:rPr>
          <w:rFonts w:ascii="Arial" w:hAnsi="Arial" w:cs="Arial"/>
          <w:b/>
          <w:color w:val="000000"/>
          <w:sz w:val="20"/>
        </w:rPr>
        <w:t xml:space="preserve">  </w:t>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5BDB8439" w14:textId="77777777" w:rsidR="00A004B4" w:rsidRDefault="00A004B4" w:rsidP="00A004B4">
      <w:pPr>
        <w:rPr>
          <w:rFonts w:ascii="Arial" w:hAnsi="Arial" w:cs="Arial"/>
          <w:smallCaps/>
          <w:sz w:val="18"/>
          <w:szCs w:val="18"/>
        </w:rPr>
      </w:pPr>
    </w:p>
    <w:p w14:paraId="0F6C60CB" w14:textId="77777777" w:rsidR="00A004B4" w:rsidRDefault="00A004B4" w:rsidP="00A004B4">
      <w:pPr>
        <w:rPr>
          <w:rFonts w:ascii="Arial" w:hAnsi="Arial" w:cs="Arial"/>
          <w:smallCaps/>
          <w:sz w:val="18"/>
          <w:szCs w:val="18"/>
        </w:rPr>
      </w:pPr>
    </w:p>
    <w:p w14:paraId="4BC9F64E" w14:textId="65DE4138" w:rsidR="00C463D5" w:rsidRPr="00E51EE8" w:rsidRDefault="00A004B4" w:rsidP="00C463D5">
      <w:pPr>
        <w:rPr>
          <w:rFonts w:ascii="Arial" w:hAnsi="Arial" w:cs="Arial"/>
          <w:color w:val="000000"/>
          <w:sz w:val="20"/>
        </w:rPr>
      </w:pPr>
      <w:r w:rsidRPr="00C463D5">
        <w:rPr>
          <w:rFonts w:ascii="Arial" w:hAnsi="Arial" w:cs="Arial"/>
          <w:b/>
          <w:color w:val="000000"/>
          <w:sz w:val="20"/>
        </w:rPr>
        <w:t>Project Megawatt Values</w:t>
      </w:r>
      <w:r w:rsidR="00C463D5">
        <w:rPr>
          <w:rFonts w:ascii="Arial" w:hAnsi="Arial" w:cs="Arial"/>
          <w:b/>
          <w:color w:val="000000"/>
          <w:sz w:val="20"/>
        </w:rPr>
        <w:t xml:space="preserve"> – </w:t>
      </w:r>
      <w:r w:rsidR="00C463D5" w:rsidRPr="00E71210">
        <w:rPr>
          <w:rFonts w:ascii="Arial" w:hAnsi="Arial" w:cs="Arial"/>
          <w:b/>
          <w:color w:val="000000"/>
          <w:sz w:val="20"/>
          <w:highlight w:val="yellow"/>
        </w:rPr>
        <w:t>Change</w:t>
      </w:r>
      <w:r w:rsidR="00DB474D">
        <w:rPr>
          <w:rFonts w:ascii="Arial" w:hAnsi="Arial" w:cs="Arial"/>
          <w:b/>
          <w:color w:val="000000"/>
          <w:sz w:val="20"/>
          <w:highlight w:val="yellow"/>
        </w:rPr>
        <w:t xml:space="preserve"> to </w:t>
      </w:r>
      <w:r w:rsidR="00DB474D" w:rsidRPr="00DB474D">
        <w:rPr>
          <w:rFonts w:ascii="Arial" w:hAnsi="Arial" w:cs="Arial"/>
          <w:b/>
          <w:color w:val="000000"/>
          <w:sz w:val="20"/>
          <w:highlight w:val="yellow"/>
          <w:u w:val="single"/>
        </w:rPr>
        <w:t>any</w:t>
      </w:r>
      <w:r w:rsidR="00DB474D">
        <w:rPr>
          <w:rFonts w:ascii="Arial" w:hAnsi="Arial" w:cs="Arial"/>
          <w:b/>
          <w:color w:val="000000"/>
          <w:sz w:val="20"/>
          <w:highlight w:val="yellow"/>
        </w:rPr>
        <w:t xml:space="preserve"> MW Values</w:t>
      </w:r>
      <w:r w:rsidR="00C463D5" w:rsidRPr="00E71210">
        <w:rPr>
          <w:rFonts w:ascii="Arial" w:hAnsi="Arial" w:cs="Arial"/>
          <w:b/>
          <w:color w:val="000000"/>
          <w:sz w:val="20"/>
          <w:highlight w:val="yellow"/>
        </w:rPr>
        <w:t xml:space="preserve"> from Phase I:      </w:t>
      </w:r>
      <w:r w:rsidR="00C463D5" w:rsidRPr="00E71210">
        <w:rPr>
          <w:rFonts w:ascii="Arial" w:hAnsi="Arial" w:cs="Arial"/>
          <w:color w:val="000000"/>
          <w:sz w:val="20"/>
          <w:highlight w:val="yellow"/>
        </w:rPr>
        <w:fldChar w:fldCharType="begin">
          <w:ffData>
            <w:name w:val="Check3"/>
            <w:enabled/>
            <w:calcOnExit w:val="0"/>
            <w:checkBox>
              <w:sizeAuto/>
              <w:default w:val="0"/>
              <w:checked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Yes</w:t>
      </w:r>
      <w:r w:rsidR="00C463D5" w:rsidRPr="00E71210">
        <w:rPr>
          <w:rFonts w:ascii="Arial" w:hAnsi="Arial" w:cs="Arial"/>
          <w:color w:val="000000"/>
          <w:sz w:val="20"/>
          <w:highlight w:val="yellow"/>
        </w:rPr>
        <w:tab/>
        <w:t xml:space="preserve">     </w:t>
      </w:r>
      <w:r w:rsidR="00C463D5" w:rsidRPr="00E71210">
        <w:rPr>
          <w:rFonts w:ascii="Arial" w:hAnsi="Arial" w:cs="Arial"/>
          <w:color w:val="000000"/>
          <w:sz w:val="20"/>
          <w:highlight w:val="yellow"/>
        </w:rPr>
        <w:fldChar w:fldCharType="begin">
          <w:ffData>
            <w:name w:val="Check4"/>
            <w:enabled/>
            <w:calcOnExit w:val="0"/>
            <w:checkBox>
              <w:sizeAuto/>
              <w:default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No</w:t>
      </w:r>
    </w:p>
    <w:p w14:paraId="1DFAEEC5" w14:textId="6912A7B9" w:rsidR="00A004B4" w:rsidRPr="00DB474D" w:rsidRDefault="00DB474D" w:rsidP="00A004B4">
      <w:pPr>
        <w:tabs>
          <w:tab w:val="right" w:pos="10800"/>
        </w:tabs>
        <w:rPr>
          <w:rFonts w:ascii="Arial" w:hAnsi="Arial" w:cs="Arial"/>
          <w:i/>
          <w:color w:val="000000"/>
          <w:sz w:val="20"/>
        </w:rPr>
      </w:pPr>
      <w:r>
        <w:rPr>
          <w:rFonts w:ascii="Arial" w:hAnsi="Arial" w:cs="Arial"/>
          <w:b/>
          <w:color w:val="000000"/>
          <w:sz w:val="20"/>
        </w:rPr>
        <w:t xml:space="preserve">                                              (</w:t>
      </w:r>
      <w:r w:rsidRPr="00A81DD6">
        <w:rPr>
          <w:rFonts w:ascii="Arial" w:hAnsi="Arial" w:cs="Arial"/>
          <w:b/>
          <w:i/>
          <w:color w:val="000000"/>
          <w:sz w:val="20"/>
        </w:rPr>
        <w:t>MW values must be provided below whether or not there is a change</w:t>
      </w:r>
      <w:r>
        <w:rPr>
          <w:rFonts w:ascii="Arial" w:hAnsi="Arial" w:cs="Arial"/>
          <w:i/>
          <w:color w:val="000000"/>
          <w:sz w:val="20"/>
        </w:rPr>
        <w:t>)</w:t>
      </w:r>
    </w:p>
    <w:p w14:paraId="3EA6CCA4"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r w:rsidRPr="00920734">
        <w:rPr>
          <w:rFonts w:ascii="Arial" w:hAnsi="Arial" w:cs="Arial"/>
          <w:color w:val="000000"/>
          <w:sz w:val="20"/>
        </w:rPr>
        <w:t>Total Generating Facility Gross Output:</w:t>
      </w:r>
      <w:r w:rsidRPr="00920734">
        <w:rPr>
          <w:rFonts w:ascii="Arial" w:hAnsi="Arial" w:cs="Arial"/>
          <w:color w:val="000000"/>
          <w:sz w:val="20"/>
        </w:rPr>
        <w:tab/>
      </w:r>
      <w:r w:rsidRPr="00920734">
        <w:rPr>
          <w:rFonts w:ascii="Arial" w:hAnsi="Arial" w:cs="Arial"/>
          <w:color w:val="000000"/>
          <w:sz w:val="20"/>
        </w:rPr>
        <w:tab/>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Pr>
          <w:rFonts w:ascii="Arial" w:hAnsi="Arial" w:cs="Arial"/>
          <w:color w:val="000000"/>
          <w:sz w:val="20"/>
        </w:rPr>
        <w:t xml:space="preserve"> </w:t>
      </w:r>
      <w:r w:rsidRPr="00632024">
        <w:rPr>
          <w:rFonts w:ascii="Arial" w:hAnsi="Arial" w:cs="Arial"/>
          <w:b/>
          <w:color w:val="000000"/>
          <w:sz w:val="20"/>
        </w:rPr>
        <w:t>M</w:t>
      </w:r>
      <w:r w:rsidRPr="00920734">
        <w:rPr>
          <w:rFonts w:ascii="Arial" w:hAnsi="Arial" w:cs="Arial"/>
          <w:b/>
          <w:color w:val="000000"/>
          <w:sz w:val="20"/>
        </w:rPr>
        <w:t>W</w:t>
      </w:r>
    </w:p>
    <w:p w14:paraId="20057796" w14:textId="77777777" w:rsidR="00A004B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p>
    <w:p w14:paraId="0CC97E53"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r w:rsidRPr="00920734">
        <w:rPr>
          <w:rFonts w:ascii="Arial" w:hAnsi="Arial" w:cs="Arial"/>
          <w:color w:val="000000"/>
          <w:sz w:val="20"/>
        </w:rPr>
        <w:t>Generating Facility Auxiliary Load:</w:t>
      </w:r>
      <w:r w:rsidRPr="00920734">
        <w:rPr>
          <w:rFonts w:ascii="Arial" w:hAnsi="Arial" w:cs="Arial"/>
          <w:color w:val="000000"/>
          <w:sz w:val="20"/>
        </w:rPr>
        <w:tab/>
      </w:r>
      <w:r w:rsidRPr="00920734">
        <w:rPr>
          <w:rFonts w:ascii="Arial" w:hAnsi="Arial" w:cs="Arial"/>
          <w:color w:val="000000"/>
          <w:sz w:val="20"/>
        </w:rPr>
        <w:tab/>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sidRPr="00920734">
        <w:rPr>
          <w:rFonts w:ascii="Arial" w:hAnsi="Arial" w:cs="Arial"/>
          <w:color w:val="000000"/>
          <w:sz w:val="20"/>
        </w:rPr>
        <w:t xml:space="preserve"> </w:t>
      </w:r>
      <w:r w:rsidRPr="00920734">
        <w:rPr>
          <w:rFonts w:ascii="Arial" w:hAnsi="Arial" w:cs="Arial"/>
          <w:b/>
          <w:color w:val="000000"/>
          <w:sz w:val="20"/>
        </w:rPr>
        <w:t>MW</w:t>
      </w:r>
    </w:p>
    <w:p w14:paraId="28FFFEE9" w14:textId="77777777" w:rsidR="00A004B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p>
    <w:p w14:paraId="7FE2F26E"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r w:rsidRPr="00920734">
        <w:rPr>
          <w:rFonts w:ascii="Arial" w:hAnsi="Arial" w:cs="Arial"/>
          <w:color w:val="000000"/>
          <w:sz w:val="20"/>
        </w:rPr>
        <w:t xml:space="preserve">Maximum Net </w:t>
      </w:r>
      <w:r>
        <w:rPr>
          <w:rFonts w:ascii="Arial" w:hAnsi="Arial" w:cs="Arial"/>
          <w:color w:val="000000"/>
          <w:sz w:val="20"/>
        </w:rPr>
        <w:t xml:space="preserve">Megawatt Electrical Output:  </w:t>
      </w:r>
      <w:r>
        <w:rPr>
          <w:rFonts w:ascii="Arial" w:hAnsi="Arial" w:cs="Arial"/>
          <w:color w:val="000000"/>
          <w:sz w:val="20"/>
        </w:rPr>
        <w:tab/>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sidRPr="00920734">
        <w:rPr>
          <w:rFonts w:ascii="Arial" w:hAnsi="Arial" w:cs="Arial"/>
          <w:color w:val="000000"/>
          <w:sz w:val="20"/>
        </w:rPr>
        <w:t xml:space="preserve"> </w:t>
      </w:r>
      <w:r w:rsidRPr="00920734">
        <w:rPr>
          <w:rFonts w:ascii="Arial" w:hAnsi="Arial" w:cs="Arial"/>
          <w:b/>
          <w:color w:val="000000"/>
          <w:sz w:val="20"/>
        </w:rPr>
        <w:t>MW*</w:t>
      </w:r>
      <w:r w:rsidRPr="00920734">
        <w:rPr>
          <w:rFonts w:ascii="Arial" w:hAnsi="Arial" w:cs="Arial"/>
          <w:color w:val="000000"/>
          <w:sz w:val="20"/>
        </w:rPr>
        <w:t xml:space="preserve"> OR Net Megawatt increase:    </w:t>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Pr>
          <w:rFonts w:ascii="Arial" w:hAnsi="Arial" w:cs="Arial"/>
          <w:color w:val="000000"/>
          <w:sz w:val="20"/>
        </w:rPr>
        <w:t xml:space="preserve"> </w:t>
      </w:r>
      <w:r w:rsidRPr="00920734">
        <w:rPr>
          <w:rFonts w:ascii="Arial" w:hAnsi="Arial" w:cs="Arial"/>
          <w:b/>
          <w:color w:val="000000"/>
          <w:sz w:val="20"/>
        </w:rPr>
        <w:t>MW</w:t>
      </w:r>
      <w:r w:rsidRPr="00920734">
        <w:rPr>
          <w:rFonts w:ascii="Arial" w:hAnsi="Arial" w:cs="Arial"/>
          <w:color w:val="000000"/>
          <w:sz w:val="20"/>
        </w:rPr>
        <w:t>**</w:t>
      </w:r>
    </w:p>
    <w:p w14:paraId="407B523C"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i/>
          <w:color w:val="000000"/>
          <w:sz w:val="16"/>
        </w:rPr>
      </w:pPr>
      <w:r w:rsidRPr="00920734">
        <w:rPr>
          <w:rFonts w:ascii="Arial" w:hAnsi="Arial" w:cs="Arial"/>
          <w:i/>
          <w:color w:val="000000"/>
          <w:sz w:val="16"/>
        </w:rPr>
        <w:t>Total Generating Facility Output less Generating Facility Auxiliary Load                 **This is for an increase or Material Modification to</w:t>
      </w:r>
    </w:p>
    <w:p w14:paraId="560E8D67"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i/>
          <w:color w:val="000000"/>
          <w:sz w:val="20"/>
        </w:rPr>
      </w:pPr>
      <w:r w:rsidRPr="00920734">
        <w:rPr>
          <w:rFonts w:ascii="Arial" w:hAnsi="Arial" w:cs="Arial"/>
          <w:i/>
          <w:color w:val="000000"/>
          <w:sz w:val="16"/>
        </w:rPr>
        <w:t xml:space="preserve">*This is for a proposed new Generating Facility                  </w:t>
      </w:r>
      <w:r w:rsidRPr="00920734">
        <w:rPr>
          <w:rFonts w:ascii="Arial" w:hAnsi="Arial" w:cs="Arial"/>
          <w:i/>
          <w:color w:val="000000"/>
          <w:sz w:val="16"/>
        </w:rPr>
        <w:tab/>
        <w:t xml:space="preserve">                                   </w:t>
      </w:r>
      <w:r w:rsidR="00DC3208">
        <w:rPr>
          <w:rFonts w:ascii="Arial" w:hAnsi="Arial" w:cs="Arial"/>
          <w:i/>
          <w:color w:val="000000"/>
          <w:sz w:val="16"/>
        </w:rPr>
        <w:t>an existing Generating Facility</w:t>
      </w:r>
    </w:p>
    <w:p w14:paraId="07539ECF"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p>
    <w:p w14:paraId="2E001E60"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r w:rsidRPr="00920734">
        <w:rPr>
          <w:rFonts w:ascii="Arial" w:hAnsi="Arial" w:cs="Arial"/>
          <w:color w:val="000000"/>
          <w:sz w:val="20"/>
        </w:rPr>
        <w:t>Anticipated losses between the Generating Facility and POI:</w:t>
      </w:r>
      <w:r w:rsidRPr="00920734">
        <w:rPr>
          <w:rFonts w:ascii="Arial" w:hAnsi="Arial" w:cs="Arial"/>
          <w:color w:val="000000"/>
          <w:sz w:val="20"/>
        </w:rPr>
        <w:tab/>
        <w:t xml:space="preserve"> </w:t>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Pr>
          <w:rFonts w:ascii="Arial" w:hAnsi="Arial" w:cs="Arial"/>
          <w:color w:val="000000"/>
          <w:sz w:val="20"/>
        </w:rPr>
        <w:t xml:space="preserve"> </w:t>
      </w:r>
      <w:r w:rsidRPr="00920734">
        <w:rPr>
          <w:rFonts w:ascii="Arial" w:hAnsi="Arial" w:cs="Arial"/>
          <w:b/>
          <w:color w:val="000000"/>
          <w:sz w:val="20"/>
        </w:rPr>
        <w:t>MW</w:t>
      </w:r>
    </w:p>
    <w:p w14:paraId="559A2509"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p>
    <w:p w14:paraId="158BB425"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color w:val="000000"/>
          <w:sz w:val="20"/>
        </w:rPr>
      </w:pPr>
      <w:r>
        <w:rPr>
          <w:rFonts w:ascii="Arial" w:eastAsia="Arial" w:hAnsi="Arial"/>
          <w:sz w:val="20"/>
        </w:rPr>
        <w:t>Requested Interconnection Service Capacity (Desired Net MW at POI)</w:t>
      </w:r>
      <w:r w:rsidRPr="00920734">
        <w:rPr>
          <w:rFonts w:ascii="Arial" w:hAnsi="Arial" w:cs="Arial"/>
          <w:color w:val="000000"/>
          <w:sz w:val="20"/>
        </w:rPr>
        <w:tab/>
      </w:r>
      <w:r w:rsidRPr="00920734">
        <w:rPr>
          <w:rFonts w:ascii="Arial" w:hAnsi="Arial" w:cs="Arial"/>
          <w:color w:val="000000"/>
          <w:sz w:val="20"/>
        </w:rPr>
        <w:tab/>
        <w:t xml:space="preserve"> </w:t>
      </w:r>
      <w:r w:rsidRPr="00E51EE8">
        <w:rPr>
          <w:rFonts w:ascii="Arial" w:hAnsi="Arial" w:cs="Arial"/>
          <w:b/>
          <w:color w:val="000000"/>
          <w:sz w:val="20"/>
          <w:u w:val="single"/>
        </w:rPr>
        <w:fldChar w:fldCharType="begin">
          <w:ffData>
            <w:name w:val="Text11"/>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Pr>
          <w:rFonts w:ascii="Arial" w:hAnsi="Arial" w:cs="Arial"/>
          <w:color w:val="000000"/>
          <w:sz w:val="20"/>
        </w:rPr>
        <w:t xml:space="preserve"> </w:t>
      </w:r>
      <w:r w:rsidRPr="00920734">
        <w:rPr>
          <w:rFonts w:ascii="Arial" w:hAnsi="Arial" w:cs="Arial"/>
          <w:b/>
          <w:color w:val="000000"/>
          <w:sz w:val="20"/>
        </w:rPr>
        <w:t>MW</w:t>
      </w:r>
    </w:p>
    <w:p w14:paraId="2B8ABC2B"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i/>
          <w:color w:val="000000"/>
          <w:sz w:val="16"/>
        </w:rPr>
      </w:pPr>
      <w:r w:rsidRPr="00920734">
        <w:rPr>
          <w:rFonts w:ascii="Arial" w:hAnsi="Arial" w:cs="Arial"/>
          <w:i/>
          <w:color w:val="000000"/>
          <w:sz w:val="16"/>
        </w:rPr>
        <w:t>Maximum Net Megawatt Electrical Output less Anticipated Losses</w:t>
      </w:r>
    </w:p>
    <w:p w14:paraId="04619777" w14:textId="77777777" w:rsidR="00A004B4" w:rsidRPr="00920734" w:rsidRDefault="00A004B4" w:rsidP="00DC3208">
      <w:pPr>
        <w:pBdr>
          <w:top w:val="single" w:sz="4" w:space="7" w:color="auto"/>
          <w:left w:val="single" w:sz="4" w:space="4" w:color="auto"/>
          <w:bottom w:val="single" w:sz="4" w:space="1" w:color="auto"/>
          <w:right w:val="single" w:sz="4" w:space="4" w:color="auto"/>
        </w:pBdr>
        <w:rPr>
          <w:rFonts w:ascii="Arial" w:hAnsi="Arial" w:cs="Arial"/>
          <w:i/>
          <w:color w:val="000000"/>
          <w:sz w:val="16"/>
        </w:rPr>
      </w:pPr>
      <w:r w:rsidRPr="00920734">
        <w:rPr>
          <w:rFonts w:ascii="Arial" w:hAnsi="Arial" w:cs="Arial"/>
          <w:i/>
          <w:color w:val="000000"/>
          <w:sz w:val="16"/>
        </w:rPr>
        <w:t>This MW value is the basis for delineation between large (&gt;20 MW) and small projects (≤20 MW), and the pro rata basis for cost allocations of Reliability Network Upgrades (RNUs) except short circuit related RNUs in the Cluster Phase I and Phase II interconnection studies.  This is the value that will appear in the ISO Generation Interconnection Queue Report. Your TP Deliverability Allocations will not be able to exceed this value.</w:t>
      </w:r>
    </w:p>
    <w:p w14:paraId="2EFC5B8A" w14:textId="77777777" w:rsidR="00A004B4" w:rsidRPr="00E51EE8" w:rsidRDefault="00A004B4" w:rsidP="00A004B4">
      <w:pPr>
        <w:rPr>
          <w:rFonts w:ascii="Arial" w:hAnsi="Arial" w:cs="Arial"/>
          <w:color w:val="000000"/>
          <w:sz w:val="20"/>
        </w:rPr>
      </w:pPr>
    </w:p>
    <w:p w14:paraId="22509686" w14:textId="77777777" w:rsidR="00A004B4" w:rsidRPr="00E51EE8" w:rsidRDefault="00A004B4" w:rsidP="00A004B4">
      <w:pPr>
        <w:rPr>
          <w:rFonts w:ascii="Arial" w:hAnsi="Arial" w:cs="Arial"/>
          <w:color w:val="000000"/>
          <w:sz w:val="20"/>
        </w:rPr>
      </w:pPr>
    </w:p>
    <w:p w14:paraId="08AB60E9"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Provide location plan and one-line diagram of the plant and station facilities.  For staged projects, please indicate future generation, transmission circuits, etc. </w:t>
      </w:r>
    </w:p>
    <w:p w14:paraId="31B17009" w14:textId="77777777" w:rsidR="00A004B4" w:rsidRPr="00E51EE8" w:rsidRDefault="00A004B4" w:rsidP="00A004B4">
      <w:pPr>
        <w:rPr>
          <w:rFonts w:ascii="Arial" w:hAnsi="Arial" w:cs="Arial"/>
          <w:color w:val="000000"/>
          <w:sz w:val="20"/>
        </w:rPr>
      </w:pPr>
    </w:p>
    <w:p w14:paraId="7F23D53E" w14:textId="77777777" w:rsidR="00A004B4" w:rsidRPr="00E51EE8" w:rsidRDefault="00A004B4" w:rsidP="00A004B4">
      <w:pPr>
        <w:rPr>
          <w:rFonts w:ascii="Arial" w:hAnsi="Arial" w:cs="Arial"/>
          <w:color w:val="000000"/>
          <w:sz w:val="20"/>
          <w:u w:val="single"/>
        </w:rPr>
      </w:pPr>
      <w:r w:rsidRPr="00E51EE8">
        <w:rPr>
          <w:rFonts w:ascii="Arial" w:hAnsi="Arial" w:cs="Arial"/>
          <w:color w:val="000000"/>
          <w:sz w:val="20"/>
        </w:rPr>
        <w:t xml:space="preserve">One set of metering is required for each generation connection to the new bus or existing </w:t>
      </w:r>
      <w:r w:rsidRPr="00E51EE8">
        <w:rPr>
          <w:rFonts w:ascii="Arial" w:hAnsi="Arial" w:cs="Arial"/>
          <w:sz w:val="20"/>
        </w:rPr>
        <w:t>CAISO</w:t>
      </w:r>
      <w:r w:rsidRPr="00E51EE8">
        <w:rPr>
          <w:rFonts w:ascii="Arial" w:hAnsi="Arial" w:cs="Arial"/>
          <w:color w:val="000000"/>
          <w:sz w:val="20"/>
        </w:rPr>
        <w:t xml:space="preserve"> Controlled Grid station.  Number of generation connections:  </w:t>
      </w:r>
      <w:bookmarkStart w:id="3" w:name="Text12"/>
      <w:r w:rsidRPr="00E51EE8">
        <w:rPr>
          <w:rFonts w:ascii="Arial" w:hAnsi="Arial" w:cs="Arial"/>
          <w:b/>
          <w:color w:val="000000"/>
          <w:sz w:val="20"/>
          <w:u w:val="single"/>
        </w:rPr>
        <w:fldChar w:fldCharType="begin">
          <w:ffData>
            <w:name w:val="Text12"/>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3"/>
    </w:p>
    <w:p w14:paraId="1CB8B2C6" w14:textId="77777777" w:rsidR="00A004B4" w:rsidRPr="00E51EE8" w:rsidRDefault="00A004B4" w:rsidP="00A004B4">
      <w:pPr>
        <w:rPr>
          <w:rFonts w:ascii="Arial" w:hAnsi="Arial" w:cs="Arial"/>
          <w:color w:val="000000"/>
          <w:sz w:val="20"/>
        </w:rPr>
      </w:pPr>
    </w:p>
    <w:p w14:paraId="74AF0428"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On the one line indicate the generation capacity attached at each metering location. (Maximum load on CT/PT)</w:t>
      </w:r>
    </w:p>
    <w:p w14:paraId="793F7581" w14:textId="77777777" w:rsidR="00A004B4" w:rsidRPr="00E51EE8" w:rsidRDefault="00A004B4" w:rsidP="00A004B4">
      <w:pPr>
        <w:rPr>
          <w:rFonts w:ascii="Arial" w:hAnsi="Arial" w:cs="Arial"/>
          <w:color w:val="000000"/>
          <w:sz w:val="20"/>
        </w:rPr>
      </w:pPr>
    </w:p>
    <w:p w14:paraId="128BC330"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On the one line indicate the location of auxiliary power. (Minimum load on CT/PT)  </w:t>
      </w:r>
    </w:p>
    <w:p w14:paraId="16CBBC84" w14:textId="77777777" w:rsidR="00A004B4" w:rsidRPr="00E51EE8" w:rsidRDefault="00A004B4" w:rsidP="00A004B4">
      <w:pPr>
        <w:rPr>
          <w:rFonts w:ascii="Arial" w:hAnsi="Arial" w:cs="Arial"/>
          <w:color w:val="000000"/>
          <w:sz w:val="20"/>
        </w:rPr>
      </w:pPr>
    </w:p>
    <w:p w14:paraId="210BD0A6"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Will an alternate source of auxiliary power be available during CT/PT maintenance?</w:t>
      </w:r>
    </w:p>
    <w:p w14:paraId="5D5028B9" w14:textId="77777777" w:rsidR="00A004B4" w:rsidRPr="00E51EE8" w:rsidRDefault="00A004B4" w:rsidP="00A004B4">
      <w:pPr>
        <w:ind w:left="720" w:firstLine="720"/>
        <w:rPr>
          <w:rFonts w:ascii="Arial" w:hAnsi="Arial" w:cs="Arial"/>
          <w:color w:val="000000"/>
          <w:sz w:val="20"/>
        </w:rPr>
      </w:pPr>
      <w:r w:rsidRPr="00E51EE8">
        <w:rPr>
          <w:rFonts w:ascii="Arial" w:hAnsi="Arial" w:cs="Arial"/>
          <w:color w:val="000000"/>
          <w:sz w:val="20"/>
        </w:rPr>
        <w:fldChar w:fldCharType="begin">
          <w:ffData>
            <w:name w:val="Check3"/>
            <w:enabled/>
            <w:calcOnExit w:val="0"/>
            <w:checkBox>
              <w:sizeAuto/>
              <w:default w:val="0"/>
              <w:checked w:val="0"/>
            </w:checkBox>
          </w:ffData>
        </w:fldChar>
      </w:r>
      <w:bookmarkStart w:id="4" w:name="Check3"/>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bookmarkEnd w:id="4"/>
      <w:r w:rsidRPr="00E51EE8">
        <w:rPr>
          <w:rFonts w:ascii="Arial" w:hAnsi="Arial" w:cs="Arial"/>
          <w:color w:val="000000"/>
          <w:sz w:val="20"/>
        </w:rPr>
        <w:t xml:space="preserve">  Yes</w:t>
      </w:r>
      <w:r>
        <w:rPr>
          <w:rFonts w:ascii="Arial" w:hAnsi="Arial" w:cs="Arial"/>
          <w:color w:val="000000"/>
          <w:sz w:val="20"/>
        </w:rPr>
        <w:tab/>
      </w:r>
      <w:r w:rsidRPr="00E51EE8">
        <w:rPr>
          <w:rFonts w:ascii="Arial" w:hAnsi="Arial" w:cs="Arial"/>
          <w:color w:val="000000"/>
          <w:sz w:val="20"/>
        </w:rPr>
        <w:tab/>
      </w:r>
      <w:bookmarkStart w:id="5" w:name="Check4"/>
      <w:r w:rsidRPr="00E51EE8">
        <w:rPr>
          <w:rFonts w:ascii="Arial" w:hAnsi="Arial" w:cs="Arial"/>
          <w:color w:val="000000"/>
          <w:sz w:val="20"/>
        </w:rPr>
        <w:fldChar w:fldCharType="begin">
          <w:ffData>
            <w:name w:val="Check4"/>
            <w:enabled/>
            <w:calcOnExit w:val="0"/>
            <w:checkBox>
              <w:sizeAuto/>
              <w:default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bookmarkEnd w:id="5"/>
      <w:r w:rsidRPr="00E51EE8">
        <w:rPr>
          <w:rFonts w:ascii="Arial" w:hAnsi="Arial" w:cs="Arial"/>
          <w:color w:val="000000"/>
          <w:sz w:val="20"/>
        </w:rPr>
        <w:t xml:space="preserve">  No</w:t>
      </w:r>
    </w:p>
    <w:p w14:paraId="673738CA" w14:textId="77777777" w:rsidR="00A004B4" w:rsidRPr="00E51EE8" w:rsidRDefault="00A004B4" w:rsidP="00A004B4">
      <w:pPr>
        <w:rPr>
          <w:rFonts w:ascii="Arial" w:hAnsi="Arial" w:cs="Arial"/>
          <w:color w:val="000000"/>
          <w:sz w:val="20"/>
        </w:rPr>
      </w:pPr>
    </w:p>
    <w:p w14:paraId="4C8A99B0"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Will a transfer bus on the generation side of the metering require that each meter set be designed for the total plant generation?</w:t>
      </w:r>
      <w:r w:rsidRPr="00E51EE8">
        <w:rPr>
          <w:rFonts w:ascii="Arial" w:hAnsi="Arial" w:cs="Arial"/>
          <w:color w:val="000000"/>
          <w:sz w:val="20"/>
        </w:rPr>
        <w:tab/>
      </w:r>
      <w:r w:rsidRPr="00E51EE8">
        <w:rPr>
          <w:rFonts w:ascii="Arial" w:hAnsi="Arial" w:cs="Arial"/>
          <w:color w:val="000000"/>
          <w:sz w:val="20"/>
        </w:rPr>
        <w:fldChar w:fldCharType="begin">
          <w:ffData>
            <w:name w:val="Check3"/>
            <w:enabled/>
            <w:calcOnExit w:val="0"/>
            <w:checkBox>
              <w:sizeAuto/>
              <w:default w:val="0"/>
              <w:checked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Yes</w:t>
      </w:r>
      <w:r>
        <w:rPr>
          <w:rFonts w:ascii="Arial" w:hAnsi="Arial" w:cs="Arial"/>
          <w:color w:val="000000"/>
          <w:sz w:val="20"/>
        </w:rPr>
        <w:tab/>
      </w:r>
      <w:r w:rsidRPr="00E51EE8">
        <w:rPr>
          <w:rFonts w:ascii="Arial" w:hAnsi="Arial" w:cs="Arial"/>
          <w:color w:val="000000"/>
          <w:sz w:val="20"/>
        </w:rPr>
        <w:tab/>
      </w:r>
      <w:r w:rsidRPr="00E51EE8">
        <w:rPr>
          <w:rFonts w:ascii="Arial" w:hAnsi="Arial" w:cs="Arial"/>
          <w:color w:val="000000"/>
          <w:sz w:val="20"/>
        </w:rPr>
        <w:fldChar w:fldCharType="begin">
          <w:ffData>
            <w:name w:val="Check4"/>
            <w:enabled/>
            <w:calcOnExit w:val="0"/>
            <w:checkBox>
              <w:sizeAuto/>
              <w:default w:val="0"/>
              <w:checked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No</w:t>
      </w:r>
    </w:p>
    <w:p w14:paraId="7C36DBE3"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(Please indicate on one line). </w:t>
      </w:r>
    </w:p>
    <w:p w14:paraId="5F9E8355" w14:textId="77777777" w:rsidR="00A004B4" w:rsidRPr="00E51EE8" w:rsidRDefault="00A004B4" w:rsidP="00A004B4">
      <w:pPr>
        <w:rPr>
          <w:rFonts w:ascii="Arial" w:hAnsi="Arial" w:cs="Arial"/>
          <w:color w:val="000000"/>
          <w:sz w:val="20"/>
        </w:rPr>
      </w:pPr>
    </w:p>
    <w:p w14:paraId="5F21350F"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What type of control system or PLC will be located at the Interconnection Customer's Generating Facility? </w:t>
      </w:r>
    </w:p>
    <w:bookmarkStart w:id="6" w:name="Text13"/>
    <w:p w14:paraId="17FD70D8" w14:textId="77777777" w:rsidR="00A004B4" w:rsidRPr="00E51EE8" w:rsidRDefault="00A004B4" w:rsidP="00A004B4">
      <w:pPr>
        <w:rPr>
          <w:rFonts w:ascii="Arial" w:hAnsi="Arial" w:cs="Arial"/>
          <w:b/>
          <w:color w:val="000000"/>
          <w:sz w:val="20"/>
          <w:u w:val="single"/>
        </w:rPr>
      </w:pP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6"/>
    </w:p>
    <w:p w14:paraId="70DED3A0" w14:textId="77777777" w:rsidR="00A004B4" w:rsidRPr="00E51EE8" w:rsidRDefault="00A004B4" w:rsidP="00A004B4">
      <w:pPr>
        <w:rPr>
          <w:rFonts w:ascii="Arial" w:hAnsi="Arial" w:cs="Arial"/>
          <w:color w:val="000000"/>
          <w:sz w:val="20"/>
        </w:rPr>
      </w:pPr>
    </w:p>
    <w:p w14:paraId="2F699411"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t>What protocol does the control system or PLC use?</w:t>
      </w:r>
      <w:r>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00621C3B" w14:textId="77777777" w:rsidR="00A004B4" w:rsidRPr="00E51EE8" w:rsidRDefault="00A004B4" w:rsidP="00A004B4">
      <w:pPr>
        <w:rPr>
          <w:rFonts w:ascii="Arial" w:hAnsi="Arial" w:cs="Arial"/>
          <w:color w:val="000000"/>
          <w:sz w:val="20"/>
        </w:rPr>
      </w:pPr>
    </w:p>
    <w:p w14:paraId="4EE1C4EC"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Please provide a 7.5-minute quadrangle of the site. Sketch the plant, station, transmission line, and property line. </w:t>
      </w:r>
    </w:p>
    <w:p w14:paraId="464C6222" w14:textId="77777777" w:rsidR="00A004B4" w:rsidRPr="00E51EE8" w:rsidRDefault="00A004B4" w:rsidP="00A004B4">
      <w:pPr>
        <w:rPr>
          <w:rFonts w:ascii="Arial" w:hAnsi="Arial" w:cs="Arial"/>
          <w:color w:val="000000"/>
          <w:sz w:val="20"/>
        </w:rPr>
      </w:pPr>
    </w:p>
    <w:p w14:paraId="7B5D96C1"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t>Physical dimensions of the proposed interconnection station:</w:t>
      </w:r>
      <w:r>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506D533D" w14:textId="77777777" w:rsidR="00A004B4" w:rsidRPr="00E51EE8" w:rsidRDefault="00A004B4" w:rsidP="00A004B4">
      <w:pPr>
        <w:rPr>
          <w:rFonts w:ascii="Arial" w:hAnsi="Arial" w:cs="Arial"/>
          <w:color w:val="000000"/>
          <w:sz w:val="20"/>
        </w:rPr>
      </w:pPr>
    </w:p>
    <w:p w14:paraId="0D1F1F02"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lastRenderedPageBreak/>
        <w:t>Bus length from generation to interconnection station:</w:t>
      </w:r>
      <w:r>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7DF54D04" w14:textId="77777777" w:rsidR="00A004B4" w:rsidRPr="00E51EE8" w:rsidRDefault="00A004B4" w:rsidP="00A004B4">
      <w:pPr>
        <w:rPr>
          <w:rFonts w:ascii="Arial" w:hAnsi="Arial" w:cs="Arial"/>
          <w:color w:val="000000"/>
          <w:sz w:val="20"/>
          <w:u w:val="single"/>
        </w:rPr>
      </w:pPr>
    </w:p>
    <w:p w14:paraId="4698829F"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t>Line length from interconnection station to the Participating TO’s transmission line</w:t>
      </w:r>
      <w:r>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63D7E474" w14:textId="77777777" w:rsidR="00A004B4" w:rsidRPr="00E51EE8" w:rsidRDefault="00A004B4" w:rsidP="00A004B4">
      <w:pPr>
        <w:rPr>
          <w:rFonts w:ascii="Arial" w:hAnsi="Arial" w:cs="Arial"/>
          <w:color w:val="000000"/>
          <w:sz w:val="20"/>
          <w:u w:val="single"/>
        </w:rPr>
      </w:pPr>
    </w:p>
    <w:p w14:paraId="6C64160C"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t>Tower number observed in the field. (Painted on tower leg)*</w:t>
      </w:r>
      <w:r>
        <w:rPr>
          <w:rFonts w:ascii="Arial" w:hAnsi="Arial" w:cs="Arial"/>
          <w:color w:val="000000"/>
          <w:sz w:val="20"/>
        </w:rPr>
        <w:t>:</w:t>
      </w:r>
      <w:r w:rsidRPr="004E4557">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color w:val="000000"/>
          <w:sz w:val="20"/>
          <w:u w:val="single"/>
        </w:rPr>
        <w:fldChar w:fldCharType="end"/>
      </w:r>
    </w:p>
    <w:p w14:paraId="56AEB761" w14:textId="77777777" w:rsidR="00A004B4" w:rsidRPr="00E51EE8" w:rsidRDefault="00A004B4" w:rsidP="00A004B4">
      <w:pPr>
        <w:rPr>
          <w:rFonts w:ascii="Arial" w:hAnsi="Arial" w:cs="Arial"/>
          <w:color w:val="000000"/>
          <w:sz w:val="20"/>
          <w:u w:val="single"/>
        </w:rPr>
      </w:pPr>
    </w:p>
    <w:p w14:paraId="07BDE92C"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t>Number of third party easements required for transmission lines*:</w:t>
      </w:r>
      <w:r w:rsidRPr="004E4557">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noProof/>
          <w:color w:val="000000"/>
          <w:sz w:val="20"/>
          <w:u w:val="single"/>
        </w:rPr>
        <w:t> </w:t>
      </w:r>
      <w:r w:rsidRPr="00E51EE8">
        <w:rPr>
          <w:rFonts w:ascii="Arial" w:hAnsi="Arial" w:cs="Arial"/>
          <w:b/>
          <w:color w:val="000000"/>
          <w:sz w:val="20"/>
          <w:u w:val="single"/>
        </w:rPr>
        <w:fldChar w:fldCharType="end"/>
      </w:r>
    </w:p>
    <w:p w14:paraId="1BA6E3CD"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 To be completed in coordination with the Participating TO or CAISO. </w:t>
      </w:r>
    </w:p>
    <w:p w14:paraId="6C7DE665" w14:textId="77777777" w:rsidR="00A004B4" w:rsidRPr="00E51EE8" w:rsidRDefault="00A004B4" w:rsidP="00A004B4">
      <w:pPr>
        <w:rPr>
          <w:rFonts w:ascii="Arial" w:hAnsi="Arial" w:cs="Arial"/>
          <w:color w:val="000000"/>
          <w:sz w:val="20"/>
        </w:rPr>
      </w:pPr>
    </w:p>
    <w:p w14:paraId="34FC9000"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Is the Large Generating Facility in the Participating TO’s service area?</w:t>
      </w:r>
    </w:p>
    <w:p w14:paraId="582D2BA3" w14:textId="77777777" w:rsidR="00A004B4" w:rsidRPr="00E51EE8" w:rsidRDefault="00A004B4" w:rsidP="00A004B4">
      <w:pPr>
        <w:ind w:firstLine="720"/>
        <w:rPr>
          <w:rFonts w:ascii="Arial" w:hAnsi="Arial" w:cs="Arial"/>
          <w:color w:val="000000"/>
          <w:sz w:val="20"/>
        </w:rPr>
      </w:pPr>
      <w:r w:rsidRPr="00E51EE8">
        <w:rPr>
          <w:rFonts w:ascii="Arial" w:hAnsi="Arial" w:cs="Arial"/>
          <w:color w:val="000000"/>
          <w:sz w:val="20"/>
        </w:rPr>
        <w:fldChar w:fldCharType="begin">
          <w:ffData>
            <w:name w:val="Check3"/>
            <w:enabled/>
            <w:calcOnExit w:val="0"/>
            <w:checkBox>
              <w:sizeAuto/>
              <w:default w:val="0"/>
              <w:checked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Yes</w:t>
      </w:r>
      <w:r w:rsidRPr="00E51EE8">
        <w:rPr>
          <w:rFonts w:ascii="Arial" w:hAnsi="Arial" w:cs="Arial"/>
          <w:color w:val="000000"/>
          <w:sz w:val="20"/>
        </w:rPr>
        <w:tab/>
      </w:r>
      <w:r w:rsidRPr="00E51EE8">
        <w:rPr>
          <w:rFonts w:ascii="Arial" w:hAnsi="Arial" w:cs="Arial"/>
          <w:color w:val="000000"/>
          <w:sz w:val="20"/>
        </w:rPr>
        <w:fldChar w:fldCharType="begin">
          <w:ffData>
            <w:name w:val="Check4"/>
            <w:enabled/>
            <w:calcOnExit w:val="0"/>
            <w:checkBox>
              <w:sizeAuto/>
              <w:default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No</w:t>
      </w:r>
    </w:p>
    <w:p w14:paraId="57EFEBAC" w14:textId="77777777" w:rsidR="00A004B4" w:rsidRPr="00E51EE8" w:rsidRDefault="00A004B4" w:rsidP="00A004B4">
      <w:pPr>
        <w:rPr>
          <w:rFonts w:ascii="Arial" w:hAnsi="Arial" w:cs="Arial"/>
          <w:color w:val="000000"/>
          <w:sz w:val="20"/>
        </w:rPr>
      </w:pPr>
    </w:p>
    <w:p w14:paraId="2A310F0F" w14:textId="77777777" w:rsidR="00A004B4" w:rsidRPr="00E51EE8" w:rsidRDefault="00A004B4" w:rsidP="00A004B4">
      <w:pPr>
        <w:rPr>
          <w:rFonts w:ascii="Arial" w:hAnsi="Arial" w:cs="Arial"/>
          <w:b/>
          <w:color w:val="000000"/>
          <w:sz w:val="20"/>
          <w:u w:val="single"/>
        </w:rPr>
      </w:pPr>
      <w:r w:rsidRPr="00E51EE8">
        <w:rPr>
          <w:rFonts w:ascii="Arial" w:hAnsi="Arial" w:cs="Arial"/>
          <w:color w:val="000000"/>
          <w:sz w:val="20"/>
        </w:rPr>
        <w:t xml:space="preserve">Local service provider for auxiliary and other power: </w:t>
      </w:r>
      <w:r>
        <w:rPr>
          <w:rFonts w:ascii="Arial" w:hAnsi="Arial" w:cs="Arial"/>
          <w:color w:val="000000"/>
          <w:sz w:val="20"/>
        </w:rPr>
        <w:t xml:space="preserve"> </w:t>
      </w:r>
      <w:r w:rsidRPr="00E51EE8">
        <w:rPr>
          <w:rFonts w:ascii="Arial" w:hAnsi="Arial" w:cs="Arial"/>
          <w:b/>
          <w:color w:val="000000"/>
          <w:sz w:val="20"/>
          <w:u w:val="single"/>
        </w:rPr>
        <w:fldChar w:fldCharType="begin">
          <w:ffData>
            <w:name w:val="Text13"/>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371B89AB" w14:textId="77777777" w:rsidR="00A004B4" w:rsidRPr="00E51EE8" w:rsidRDefault="00A004B4" w:rsidP="00A004B4">
      <w:pPr>
        <w:rPr>
          <w:rFonts w:ascii="Arial" w:hAnsi="Arial" w:cs="Arial"/>
          <w:color w:val="000000"/>
          <w:sz w:val="20"/>
          <w:u w:val="single"/>
        </w:rPr>
      </w:pPr>
      <w:r>
        <w:rPr>
          <w:rFonts w:ascii="Arial" w:hAnsi="Arial" w:cs="Arial"/>
          <w:noProof/>
          <w:color w:val="000000"/>
          <w:sz w:val="20"/>
          <w:u w:val="single"/>
        </w:rPr>
        <mc:AlternateContent>
          <mc:Choice Requires="wps">
            <w:drawing>
              <wp:anchor distT="0" distB="0" distL="114300" distR="114300" simplePos="0" relativeHeight="251667456" behindDoc="0" locked="0" layoutInCell="1" allowOverlap="1" wp14:anchorId="5B6930FD" wp14:editId="6D89365F">
                <wp:simplePos x="0" y="0"/>
                <wp:positionH relativeFrom="column">
                  <wp:posOffset>-57150</wp:posOffset>
                </wp:positionH>
                <wp:positionV relativeFrom="paragraph">
                  <wp:posOffset>76200</wp:posOffset>
                </wp:positionV>
                <wp:extent cx="6943725" cy="24003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EE540" id="Rectangle 4" o:spid="_x0000_s1026" style="position:absolute;margin-left:-4.5pt;margin-top:6pt;width:546.7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" filled="f"/>
            </w:pict>
          </mc:Fallback>
        </mc:AlternateContent>
      </w:r>
    </w:p>
    <w:p w14:paraId="367D2915" w14:textId="77777777" w:rsidR="00A004B4" w:rsidRPr="00E51EE8" w:rsidRDefault="00A004B4" w:rsidP="00A004B4">
      <w:pPr>
        <w:rPr>
          <w:rFonts w:ascii="Arial" w:hAnsi="Arial" w:cs="Arial"/>
          <w:color w:val="000000"/>
          <w:sz w:val="20"/>
        </w:rPr>
      </w:pPr>
      <w:r w:rsidRPr="00E51EE8">
        <w:rPr>
          <w:rFonts w:ascii="Arial" w:hAnsi="Arial" w:cs="Arial"/>
          <w:color w:val="000000"/>
          <w:sz w:val="20"/>
        </w:rPr>
        <w:t xml:space="preserve">Please provide </w:t>
      </w:r>
      <w:r w:rsidRPr="007C2B08">
        <w:rPr>
          <w:rFonts w:ascii="Arial" w:hAnsi="Arial" w:cs="Arial"/>
          <w:b/>
          <w:color w:val="000000"/>
          <w:sz w:val="20"/>
        </w:rPr>
        <w:t>achievable</w:t>
      </w:r>
      <w:r w:rsidRPr="00E51EE8">
        <w:rPr>
          <w:rFonts w:ascii="Arial" w:hAnsi="Arial" w:cs="Arial"/>
          <w:color w:val="000000"/>
          <w:sz w:val="20"/>
        </w:rPr>
        <w:t xml:space="preserve"> schedule dates</w:t>
      </w:r>
      <w:r>
        <w:rPr>
          <w:rFonts w:ascii="Arial" w:hAnsi="Arial" w:cs="Arial"/>
          <w:color w:val="000000"/>
          <w:sz w:val="20"/>
        </w:rPr>
        <w:t xml:space="preserve"> (format MM/DD/YYYY)</w:t>
      </w:r>
      <w:r w:rsidRPr="00E51EE8">
        <w:rPr>
          <w:rFonts w:ascii="Arial" w:hAnsi="Arial" w:cs="Arial"/>
          <w:color w:val="000000"/>
          <w:sz w:val="20"/>
        </w:rPr>
        <w:t xml:space="preserve">: </w:t>
      </w:r>
      <w:r w:rsidR="00C463D5">
        <w:rPr>
          <w:rFonts w:ascii="Arial" w:hAnsi="Arial" w:cs="Arial"/>
          <w:color w:val="000000"/>
          <w:sz w:val="20"/>
        </w:rPr>
        <w:t xml:space="preserve"> </w:t>
      </w:r>
      <w:r w:rsidR="00C463D5" w:rsidRPr="00E71210">
        <w:rPr>
          <w:rFonts w:ascii="Arial" w:hAnsi="Arial" w:cs="Arial"/>
          <w:b/>
          <w:color w:val="000000"/>
          <w:sz w:val="20"/>
          <w:highlight w:val="yellow"/>
        </w:rPr>
        <w:t xml:space="preserve">Change from Phase I:      </w:t>
      </w:r>
      <w:r w:rsidR="00C463D5" w:rsidRPr="00E71210">
        <w:rPr>
          <w:rFonts w:ascii="Arial" w:hAnsi="Arial" w:cs="Arial"/>
          <w:color w:val="000000"/>
          <w:sz w:val="20"/>
          <w:highlight w:val="yellow"/>
        </w:rPr>
        <w:fldChar w:fldCharType="begin">
          <w:ffData>
            <w:name w:val="Check3"/>
            <w:enabled/>
            <w:calcOnExit w:val="0"/>
            <w:checkBox>
              <w:sizeAuto/>
              <w:default w:val="0"/>
              <w:checked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Yes</w:t>
      </w:r>
      <w:r w:rsidR="00C463D5" w:rsidRPr="00E71210">
        <w:rPr>
          <w:rFonts w:ascii="Arial" w:hAnsi="Arial" w:cs="Arial"/>
          <w:color w:val="000000"/>
          <w:sz w:val="20"/>
          <w:highlight w:val="yellow"/>
        </w:rPr>
        <w:tab/>
        <w:t xml:space="preserve">     </w:t>
      </w:r>
      <w:r w:rsidR="00C463D5" w:rsidRPr="00E71210">
        <w:rPr>
          <w:rFonts w:ascii="Arial" w:hAnsi="Arial" w:cs="Arial"/>
          <w:color w:val="000000"/>
          <w:sz w:val="20"/>
          <w:highlight w:val="yellow"/>
        </w:rPr>
        <w:fldChar w:fldCharType="begin">
          <w:ffData>
            <w:name w:val="Check4"/>
            <w:enabled/>
            <w:calcOnExit w:val="0"/>
            <w:checkBox>
              <w:sizeAuto/>
              <w:default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No</w:t>
      </w:r>
    </w:p>
    <w:p w14:paraId="7A9DDACD" w14:textId="77777777" w:rsidR="00A004B4" w:rsidRPr="00E51EE8" w:rsidRDefault="00E71210" w:rsidP="00A004B4">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8480" behindDoc="0" locked="0" layoutInCell="1" allowOverlap="1" wp14:anchorId="43F7C55C" wp14:editId="135B352A">
                <wp:simplePos x="0" y="0"/>
                <wp:positionH relativeFrom="margin">
                  <wp:posOffset>4065270</wp:posOffset>
                </wp:positionH>
                <wp:positionV relativeFrom="page">
                  <wp:posOffset>3025775</wp:posOffset>
                </wp:positionV>
                <wp:extent cx="2697480" cy="220916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20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6FF7" w14:textId="77777777" w:rsidR="00742A27" w:rsidRPr="007C2B08" w:rsidRDefault="00742A27" w:rsidP="00A004B4">
                            <w:pPr>
                              <w:rPr>
                                <w:rFonts w:ascii="Arial" w:hAnsi="Arial" w:cs="Arial"/>
                                <w:sz w:val="16"/>
                                <w:szCs w:val="16"/>
                              </w:rPr>
                            </w:pPr>
                            <w:r w:rsidRPr="007C2B08">
                              <w:rPr>
                                <w:rFonts w:ascii="Arial" w:hAnsi="Arial" w:cs="Arial"/>
                                <w:b/>
                                <w:sz w:val="16"/>
                                <w:szCs w:val="16"/>
                              </w:rPr>
                              <w:t>Note</w:t>
                            </w:r>
                            <w:r w:rsidRPr="007C2B08">
                              <w:rPr>
                                <w:rFonts w:ascii="Arial" w:hAnsi="Arial" w:cs="Arial"/>
                                <w:sz w:val="16"/>
                                <w:szCs w:val="16"/>
                              </w:rPr>
                              <w:t>: ISD and COD must be achievable dates for the project.  Tendering of the GIA is based on the following methodology:</w:t>
                            </w:r>
                          </w:p>
                          <w:p w14:paraId="1A5913A6" w14:textId="77777777" w:rsidR="00742A27" w:rsidRPr="007C2B08" w:rsidRDefault="00742A27" w:rsidP="00A004B4">
                            <w:pPr>
                              <w:rPr>
                                <w:rFonts w:ascii="Arial" w:hAnsi="Arial" w:cs="Arial"/>
                                <w:sz w:val="16"/>
                                <w:szCs w:val="16"/>
                              </w:rPr>
                            </w:pPr>
                            <w:r w:rsidRPr="007C2B08">
                              <w:rPr>
                                <w:rFonts w:ascii="Arial" w:hAnsi="Arial" w:cs="Arial"/>
                                <w:sz w:val="16"/>
                                <w:szCs w:val="16"/>
                              </w:rPr>
                              <w:t>The sum of (i) 180 calendar days and (ii) the estimated time to construct the Interconnection Facilities and Network Upgrades indicated in the applicable study report needed by this or any dependent project, prior to the In-Service Date.</w:t>
                            </w:r>
                          </w:p>
                          <w:p w14:paraId="665394A1" w14:textId="77777777" w:rsidR="00742A27" w:rsidRDefault="00742A27" w:rsidP="00A004B4">
                            <w:pPr>
                              <w:rPr>
                                <w:rFonts w:ascii="Arial" w:hAnsi="Arial" w:cs="Arial"/>
                                <w:sz w:val="16"/>
                                <w:szCs w:val="16"/>
                              </w:rPr>
                            </w:pPr>
                          </w:p>
                          <w:p w14:paraId="2F79CFB6" w14:textId="77777777" w:rsidR="00742A27" w:rsidRPr="007C2B08" w:rsidRDefault="00742A27" w:rsidP="00A004B4">
                            <w:pPr>
                              <w:rPr>
                                <w:rFonts w:ascii="Arial" w:hAnsi="Arial" w:cs="Arial"/>
                                <w:sz w:val="16"/>
                                <w:szCs w:val="16"/>
                              </w:rPr>
                            </w:pPr>
                            <w:r w:rsidRPr="007C2B08">
                              <w:rPr>
                                <w:rFonts w:ascii="Arial" w:hAnsi="Arial" w:cs="Arial"/>
                                <w:sz w:val="16"/>
                                <w:szCs w:val="16"/>
                              </w:rPr>
                              <w:t>Calculation:</w:t>
                            </w:r>
                          </w:p>
                          <w:p w14:paraId="6F22502E" w14:textId="77777777"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ISD </w:t>
                            </w:r>
                            <w:r w:rsidRPr="007C2B08">
                              <w:rPr>
                                <w:rFonts w:ascii="Arial" w:hAnsi="Arial" w:cs="Arial"/>
                                <w:i/>
                                <w:sz w:val="16"/>
                                <w:szCs w:val="16"/>
                              </w:rPr>
                              <w:t>(future date)</w:t>
                            </w:r>
                            <w:r w:rsidRPr="007C2B08">
                              <w:rPr>
                                <w:rFonts w:ascii="Arial" w:hAnsi="Arial" w:cs="Arial"/>
                                <w:sz w:val="16"/>
                                <w:szCs w:val="16"/>
                              </w:rPr>
                              <w:t xml:space="preserve"> </w:t>
                            </w:r>
                          </w:p>
                          <w:p w14:paraId="126AF777" w14:textId="77777777"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- 120 CD </w:t>
                            </w:r>
                            <w:r w:rsidRPr="007C2B08">
                              <w:rPr>
                                <w:rFonts w:ascii="Arial" w:hAnsi="Arial" w:cs="Arial"/>
                                <w:i/>
                                <w:sz w:val="16"/>
                                <w:szCs w:val="16"/>
                              </w:rPr>
                              <w:t>(GIA negotiation)</w:t>
                            </w:r>
                            <w:r w:rsidRPr="007C2B08">
                              <w:rPr>
                                <w:rFonts w:ascii="Arial" w:hAnsi="Arial" w:cs="Arial"/>
                                <w:sz w:val="16"/>
                                <w:szCs w:val="16"/>
                              </w:rPr>
                              <w:t xml:space="preserve"> </w:t>
                            </w:r>
                          </w:p>
                          <w:p w14:paraId="2CA4425C" w14:textId="77777777"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- 60 CD </w:t>
                            </w:r>
                            <w:r w:rsidRPr="007C2B08">
                              <w:rPr>
                                <w:rFonts w:ascii="Arial" w:hAnsi="Arial" w:cs="Arial"/>
                                <w:i/>
                                <w:sz w:val="16"/>
                                <w:szCs w:val="16"/>
                              </w:rPr>
                              <w:t>(for GIA execution and notice to proceed)</w:t>
                            </w:r>
                            <w:r w:rsidRPr="007C2B08">
                              <w:rPr>
                                <w:rFonts w:ascii="Arial" w:hAnsi="Arial" w:cs="Arial"/>
                                <w:sz w:val="16"/>
                                <w:szCs w:val="16"/>
                              </w:rPr>
                              <w:t xml:space="preserve"> </w:t>
                            </w:r>
                          </w:p>
                          <w:p w14:paraId="34928AC1" w14:textId="77777777"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 longest lead time facility or upgrade </w:t>
                            </w:r>
                          </w:p>
                          <w:p w14:paraId="74E1E4F4" w14:textId="77777777" w:rsidR="00742A27" w:rsidRPr="007C2B08" w:rsidRDefault="00742A27" w:rsidP="00A004B4">
                            <w:pPr>
                              <w:spacing w:after="60"/>
                              <w:ind w:left="180"/>
                              <w:rPr>
                                <w:rFonts w:ascii="Arial" w:hAnsi="Arial" w:cs="Arial"/>
                                <w:sz w:val="16"/>
                                <w:szCs w:val="16"/>
                              </w:rPr>
                            </w:pPr>
                            <w:r w:rsidRPr="007C2B08">
                              <w:rPr>
                                <w:rFonts w:ascii="Arial" w:hAnsi="Arial" w:cs="Arial"/>
                                <w:sz w:val="16"/>
                                <w:szCs w:val="16"/>
                              </w:rPr>
                              <w:t xml:space="preserve">= tender date for GIA </w:t>
                            </w:r>
                            <w:r w:rsidRPr="007C2B08">
                              <w:rPr>
                                <w:rFonts w:ascii="Arial" w:hAnsi="Arial" w:cs="Arial"/>
                                <w:i/>
                                <w:sz w:val="16"/>
                                <w:szCs w:val="16"/>
                              </w:rPr>
                              <w:t>(</w:t>
                            </w:r>
                            <w:r>
                              <w:rPr>
                                <w:rFonts w:ascii="Arial" w:hAnsi="Arial" w:cs="Arial"/>
                                <w:i/>
                                <w:sz w:val="16"/>
                                <w:szCs w:val="16"/>
                              </w:rPr>
                              <w:t>must be no sooner than</w:t>
                            </w:r>
                            <w:r w:rsidRPr="007C2B08">
                              <w:rPr>
                                <w:rFonts w:ascii="Arial" w:hAnsi="Arial" w:cs="Arial"/>
                                <w:i/>
                                <w:sz w:val="16"/>
                                <w:szCs w:val="16"/>
                              </w:rPr>
                              <w:t xml:space="preserve"> 1 month </w:t>
                            </w:r>
                            <w:r>
                              <w:rPr>
                                <w:rFonts w:ascii="Arial" w:hAnsi="Arial" w:cs="Arial"/>
                                <w:i/>
                                <w:sz w:val="16"/>
                                <w:szCs w:val="16"/>
                              </w:rPr>
                              <w:t xml:space="preserve">after </w:t>
                            </w:r>
                            <w:r w:rsidRPr="007C2B08">
                              <w:rPr>
                                <w:rFonts w:ascii="Arial" w:hAnsi="Arial" w:cs="Arial"/>
                                <w:i/>
                                <w:sz w:val="16"/>
                                <w:szCs w:val="16"/>
                              </w:rPr>
                              <w:t>the Phase II results meeting)</w:t>
                            </w:r>
                          </w:p>
                          <w:p w14:paraId="1919527D" w14:textId="77777777" w:rsidR="00742A27" w:rsidRPr="007C2B08" w:rsidRDefault="00742A27" w:rsidP="00A004B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AF13" id="Text Box 7" o:spid="_x0000_s1027" type="#_x0000_t202" style="position:absolute;margin-left:320.1pt;margin-top:238.25pt;width:212.4pt;height:173.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xJuAIAAME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" filled="f" stroked="f">
                <v:textbox>
                  <w:txbxContent>
                    <w:p w:rsidR="00742A27" w:rsidRPr="007C2B08" w:rsidRDefault="00742A27" w:rsidP="00A004B4">
                      <w:pPr>
                        <w:rPr>
                          <w:rFonts w:ascii="Arial" w:hAnsi="Arial" w:cs="Arial"/>
                          <w:sz w:val="16"/>
                          <w:szCs w:val="16"/>
                        </w:rPr>
                      </w:pPr>
                      <w:r w:rsidRPr="007C2B08">
                        <w:rPr>
                          <w:rFonts w:ascii="Arial" w:hAnsi="Arial" w:cs="Arial"/>
                          <w:b/>
                          <w:sz w:val="16"/>
                          <w:szCs w:val="16"/>
                        </w:rPr>
                        <w:t>Note</w:t>
                      </w:r>
                      <w:r w:rsidRPr="007C2B08">
                        <w:rPr>
                          <w:rFonts w:ascii="Arial" w:hAnsi="Arial" w:cs="Arial"/>
                          <w:sz w:val="16"/>
                          <w:szCs w:val="16"/>
                        </w:rPr>
                        <w:t>: ISD and COD must be achievable dates for the project.  Tendering of the GIA is based on the following methodology:</w:t>
                      </w:r>
                    </w:p>
                    <w:p w:rsidR="00742A27" w:rsidRPr="007C2B08" w:rsidRDefault="00742A27" w:rsidP="00A004B4">
                      <w:pPr>
                        <w:rPr>
                          <w:rFonts w:ascii="Arial" w:hAnsi="Arial" w:cs="Arial"/>
                          <w:sz w:val="16"/>
                          <w:szCs w:val="16"/>
                        </w:rPr>
                      </w:pPr>
                      <w:r w:rsidRPr="007C2B08">
                        <w:rPr>
                          <w:rFonts w:ascii="Arial" w:hAnsi="Arial" w:cs="Arial"/>
                          <w:sz w:val="16"/>
                          <w:szCs w:val="16"/>
                        </w:rPr>
                        <w:t>The sum of (i) 180 calendar days and (ii) the estimated time to construct the Interconnection Facilities and Network Upgrades indicated in the applicable study report needed by this or any dependent project, prior to the In-Service Date.</w:t>
                      </w:r>
                    </w:p>
                    <w:p w:rsidR="00742A27" w:rsidRDefault="00742A27" w:rsidP="00A004B4">
                      <w:pPr>
                        <w:rPr>
                          <w:rFonts w:ascii="Arial" w:hAnsi="Arial" w:cs="Arial"/>
                          <w:sz w:val="16"/>
                          <w:szCs w:val="16"/>
                        </w:rPr>
                      </w:pPr>
                    </w:p>
                    <w:p w:rsidR="00742A27" w:rsidRPr="007C2B08" w:rsidRDefault="00742A27" w:rsidP="00A004B4">
                      <w:pPr>
                        <w:rPr>
                          <w:rFonts w:ascii="Arial" w:hAnsi="Arial" w:cs="Arial"/>
                          <w:sz w:val="16"/>
                          <w:szCs w:val="16"/>
                        </w:rPr>
                      </w:pPr>
                      <w:r w:rsidRPr="007C2B08">
                        <w:rPr>
                          <w:rFonts w:ascii="Arial" w:hAnsi="Arial" w:cs="Arial"/>
                          <w:sz w:val="16"/>
                          <w:szCs w:val="16"/>
                        </w:rPr>
                        <w:t>Calculation:</w:t>
                      </w:r>
                    </w:p>
                    <w:p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ISD </w:t>
                      </w:r>
                      <w:r w:rsidRPr="007C2B08">
                        <w:rPr>
                          <w:rFonts w:ascii="Arial" w:hAnsi="Arial" w:cs="Arial"/>
                          <w:i/>
                          <w:sz w:val="16"/>
                          <w:szCs w:val="16"/>
                        </w:rPr>
                        <w:t>(future date)</w:t>
                      </w:r>
                      <w:r w:rsidRPr="007C2B08">
                        <w:rPr>
                          <w:rFonts w:ascii="Arial" w:hAnsi="Arial" w:cs="Arial"/>
                          <w:sz w:val="16"/>
                          <w:szCs w:val="16"/>
                        </w:rPr>
                        <w:t xml:space="preserve"> </w:t>
                      </w:r>
                    </w:p>
                    <w:p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- 120 CD </w:t>
                      </w:r>
                      <w:r w:rsidRPr="007C2B08">
                        <w:rPr>
                          <w:rFonts w:ascii="Arial" w:hAnsi="Arial" w:cs="Arial"/>
                          <w:i/>
                          <w:sz w:val="16"/>
                          <w:szCs w:val="16"/>
                        </w:rPr>
                        <w:t>(GIA negotiation)</w:t>
                      </w:r>
                      <w:r w:rsidRPr="007C2B08">
                        <w:rPr>
                          <w:rFonts w:ascii="Arial" w:hAnsi="Arial" w:cs="Arial"/>
                          <w:sz w:val="16"/>
                          <w:szCs w:val="16"/>
                        </w:rPr>
                        <w:t xml:space="preserve"> </w:t>
                      </w:r>
                    </w:p>
                    <w:p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- 60 CD </w:t>
                      </w:r>
                      <w:r w:rsidRPr="007C2B08">
                        <w:rPr>
                          <w:rFonts w:ascii="Arial" w:hAnsi="Arial" w:cs="Arial"/>
                          <w:i/>
                          <w:sz w:val="16"/>
                          <w:szCs w:val="16"/>
                        </w:rPr>
                        <w:t>(for GIA execution and notice to proceed)</w:t>
                      </w:r>
                      <w:r w:rsidRPr="007C2B08">
                        <w:rPr>
                          <w:rFonts w:ascii="Arial" w:hAnsi="Arial" w:cs="Arial"/>
                          <w:sz w:val="16"/>
                          <w:szCs w:val="16"/>
                        </w:rPr>
                        <w:t xml:space="preserve"> </w:t>
                      </w:r>
                    </w:p>
                    <w:p w:rsidR="00742A27" w:rsidRDefault="00742A27" w:rsidP="00A004B4">
                      <w:pPr>
                        <w:spacing w:after="60"/>
                        <w:ind w:left="180"/>
                        <w:rPr>
                          <w:rFonts w:ascii="Arial" w:hAnsi="Arial" w:cs="Arial"/>
                          <w:sz w:val="16"/>
                          <w:szCs w:val="16"/>
                        </w:rPr>
                      </w:pPr>
                      <w:r w:rsidRPr="007C2B08">
                        <w:rPr>
                          <w:rFonts w:ascii="Arial" w:hAnsi="Arial" w:cs="Arial"/>
                          <w:sz w:val="16"/>
                          <w:szCs w:val="16"/>
                        </w:rPr>
                        <w:t xml:space="preserve">- longest lead time facility or upgrade </w:t>
                      </w:r>
                    </w:p>
                    <w:p w:rsidR="00742A27" w:rsidRPr="007C2B08" w:rsidRDefault="00742A27" w:rsidP="00A004B4">
                      <w:pPr>
                        <w:spacing w:after="60"/>
                        <w:ind w:left="180"/>
                        <w:rPr>
                          <w:rFonts w:ascii="Arial" w:hAnsi="Arial" w:cs="Arial"/>
                          <w:sz w:val="16"/>
                          <w:szCs w:val="16"/>
                        </w:rPr>
                      </w:pPr>
                      <w:r w:rsidRPr="007C2B08">
                        <w:rPr>
                          <w:rFonts w:ascii="Arial" w:hAnsi="Arial" w:cs="Arial"/>
                          <w:sz w:val="16"/>
                          <w:szCs w:val="16"/>
                        </w:rPr>
                        <w:t xml:space="preserve">= tender date for GIA </w:t>
                      </w:r>
                      <w:r w:rsidRPr="007C2B08">
                        <w:rPr>
                          <w:rFonts w:ascii="Arial" w:hAnsi="Arial" w:cs="Arial"/>
                          <w:i/>
                          <w:sz w:val="16"/>
                          <w:szCs w:val="16"/>
                        </w:rPr>
                        <w:t>(</w:t>
                      </w:r>
                      <w:r>
                        <w:rPr>
                          <w:rFonts w:ascii="Arial" w:hAnsi="Arial" w:cs="Arial"/>
                          <w:i/>
                          <w:sz w:val="16"/>
                          <w:szCs w:val="16"/>
                        </w:rPr>
                        <w:t>must be no sooner than</w:t>
                      </w:r>
                      <w:r w:rsidRPr="007C2B08">
                        <w:rPr>
                          <w:rFonts w:ascii="Arial" w:hAnsi="Arial" w:cs="Arial"/>
                          <w:i/>
                          <w:sz w:val="16"/>
                          <w:szCs w:val="16"/>
                        </w:rPr>
                        <w:t xml:space="preserve"> 1 month </w:t>
                      </w:r>
                      <w:r>
                        <w:rPr>
                          <w:rFonts w:ascii="Arial" w:hAnsi="Arial" w:cs="Arial"/>
                          <w:i/>
                          <w:sz w:val="16"/>
                          <w:szCs w:val="16"/>
                        </w:rPr>
                        <w:t xml:space="preserve">after </w:t>
                      </w:r>
                      <w:r w:rsidRPr="007C2B08">
                        <w:rPr>
                          <w:rFonts w:ascii="Arial" w:hAnsi="Arial" w:cs="Arial"/>
                          <w:i/>
                          <w:sz w:val="16"/>
                          <w:szCs w:val="16"/>
                        </w:rPr>
                        <w:t>the Phase II results meeting)</w:t>
                      </w:r>
                    </w:p>
                    <w:p w:rsidR="00742A27" w:rsidRPr="007C2B08" w:rsidRDefault="00742A27" w:rsidP="00A004B4">
                      <w:pPr>
                        <w:rPr>
                          <w:rFonts w:ascii="Arial" w:hAnsi="Arial" w:cs="Arial"/>
                          <w:sz w:val="22"/>
                          <w:szCs w:val="22"/>
                        </w:rPr>
                      </w:pPr>
                    </w:p>
                  </w:txbxContent>
                </v:textbox>
                <w10:wrap anchorx="margin" anchory="page"/>
              </v:shape>
            </w:pict>
          </mc:Fallback>
        </mc:AlternateContent>
      </w:r>
    </w:p>
    <w:p w14:paraId="14DFD1F4" w14:textId="77777777" w:rsidR="00A004B4" w:rsidRPr="00E51EE8" w:rsidRDefault="00A004B4" w:rsidP="00A004B4">
      <w:pPr>
        <w:tabs>
          <w:tab w:val="left" w:pos="-1440"/>
        </w:tabs>
        <w:ind w:left="5040" w:hanging="4320"/>
        <w:rPr>
          <w:rFonts w:ascii="Arial" w:hAnsi="Arial" w:cs="Arial"/>
          <w:color w:val="000000"/>
          <w:sz w:val="20"/>
          <w:u w:val="single"/>
        </w:rPr>
      </w:pPr>
      <w:r w:rsidRPr="00E51EE8">
        <w:rPr>
          <w:rFonts w:ascii="Arial" w:hAnsi="Arial" w:cs="Arial"/>
          <w:color w:val="000000"/>
          <w:sz w:val="20"/>
        </w:rPr>
        <w:t xml:space="preserve">Environmental survey start:  </w:t>
      </w:r>
      <w:r w:rsidRPr="00E51EE8">
        <w:rPr>
          <w:rFonts w:ascii="Arial" w:hAnsi="Arial" w:cs="Arial"/>
          <w:color w:val="000000"/>
          <w:sz w:val="20"/>
        </w:rPr>
        <w:tab/>
      </w:r>
      <w:r w:rsidRPr="00E51EE8">
        <w:rPr>
          <w:rFonts w:ascii="Arial" w:hAnsi="Arial" w:cs="Arial"/>
          <w:b/>
          <w:color w:val="000000"/>
          <w:sz w:val="20"/>
          <w:u w:val="single"/>
        </w:rPr>
        <w:fldChar w:fldCharType="begin">
          <w:ffData>
            <w:name w:val="Text14"/>
            <w:enabled/>
            <w:calcOnExit w:val="0"/>
            <w:textInput/>
          </w:ffData>
        </w:fldChar>
      </w:r>
      <w:bookmarkStart w:id="7" w:name="Text14"/>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7"/>
    </w:p>
    <w:p w14:paraId="69862B45" w14:textId="77777777" w:rsidR="00A004B4" w:rsidRPr="00E51EE8" w:rsidRDefault="00A004B4" w:rsidP="00A004B4">
      <w:pPr>
        <w:tabs>
          <w:tab w:val="left" w:pos="-1440"/>
        </w:tabs>
        <w:ind w:left="5040" w:hanging="4320"/>
        <w:rPr>
          <w:rFonts w:ascii="Arial" w:hAnsi="Arial" w:cs="Arial"/>
          <w:color w:val="000000"/>
          <w:sz w:val="20"/>
        </w:rPr>
      </w:pPr>
    </w:p>
    <w:p w14:paraId="5B36E7A8" w14:textId="77777777" w:rsidR="00A004B4" w:rsidRPr="00E51EE8" w:rsidRDefault="00A004B4" w:rsidP="00A004B4">
      <w:pPr>
        <w:tabs>
          <w:tab w:val="left" w:pos="-1440"/>
        </w:tabs>
        <w:ind w:left="5040" w:hanging="4320"/>
        <w:rPr>
          <w:rFonts w:ascii="Arial" w:hAnsi="Arial" w:cs="Arial"/>
          <w:b/>
          <w:color w:val="000000"/>
          <w:sz w:val="20"/>
          <w:u w:val="single"/>
        </w:rPr>
      </w:pPr>
      <w:r w:rsidRPr="00E51EE8">
        <w:rPr>
          <w:rFonts w:ascii="Arial" w:hAnsi="Arial" w:cs="Arial"/>
          <w:color w:val="000000"/>
          <w:sz w:val="20"/>
        </w:rPr>
        <w:t>Environmental impact report submittal:</w:t>
      </w:r>
      <w:r w:rsidRPr="00E51EE8">
        <w:rPr>
          <w:rFonts w:ascii="Arial" w:hAnsi="Arial" w:cs="Arial"/>
          <w:color w:val="000000"/>
          <w:sz w:val="20"/>
        </w:rPr>
        <w:tab/>
      </w:r>
      <w:bookmarkStart w:id="8" w:name="Text15"/>
      <w:r w:rsidRPr="00E51EE8">
        <w:rPr>
          <w:rFonts w:ascii="Arial" w:hAnsi="Arial" w:cs="Arial"/>
          <w:b/>
          <w:color w:val="000000"/>
          <w:sz w:val="20"/>
          <w:u w:val="single"/>
        </w:rPr>
        <w:fldChar w:fldCharType="begin">
          <w:ffData>
            <w:name w:val="Text15"/>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8"/>
    </w:p>
    <w:p w14:paraId="6461FFF4" w14:textId="77777777" w:rsidR="00A004B4" w:rsidRPr="00E51EE8" w:rsidRDefault="00A004B4" w:rsidP="00A004B4">
      <w:pPr>
        <w:tabs>
          <w:tab w:val="left" w:pos="-1440"/>
        </w:tabs>
        <w:ind w:left="5040" w:hanging="4320"/>
        <w:rPr>
          <w:rFonts w:ascii="Arial" w:hAnsi="Arial" w:cs="Arial"/>
          <w:color w:val="000000"/>
          <w:sz w:val="20"/>
        </w:rPr>
      </w:pPr>
    </w:p>
    <w:p w14:paraId="1EA5315F" w14:textId="77777777" w:rsidR="00A004B4" w:rsidRPr="00E51EE8" w:rsidRDefault="00A004B4" w:rsidP="00A004B4">
      <w:pPr>
        <w:tabs>
          <w:tab w:val="left" w:pos="-1440"/>
        </w:tabs>
        <w:ind w:left="5040" w:hanging="4320"/>
        <w:rPr>
          <w:rFonts w:ascii="Arial" w:hAnsi="Arial" w:cs="Arial"/>
          <w:b/>
          <w:color w:val="000000"/>
          <w:sz w:val="20"/>
          <w:u w:val="single"/>
        </w:rPr>
      </w:pPr>
      <w:r w:rsidRPr="00E51EE8">
        <w:rPr>
          <w:rFonts w:ascii="Arial" w:hAnsi="Arial" w:cs="Arial"/>
          <w:color w:val="000000"/>
          <w:sz w:val="20"/>
        </w:rPr>
        <w:t>Procurement of project equipment:</w:t>
      </w:r>
      <w:r w:rsidRPr="00E51EE8">
        <w:rPr>
          <w:rFonts w:ascii="Arial" w:hAnsi="Arial" w:cs="Arial"/>
          <w:color w:val="000000"/>
          <w:sz w:val="20"/>
        </w:rPr>
        <w:tab/>
      </w:r>
      <w:bookmarkStart w:id="9" w:name="Text16"/>
      <w:r w:rsidRPr="00E51EE8">
        <w:rPr>
          <w:rFonts w:ascii="Arial" w:hAnsi="Arial" w:cs="Arial"/>
          <w:b/>
          <w:color w:val="000000"/>
          <w:sz w:val="20"/>
          <w:u w:val="single"/>
        </w:rPr>
        <w:fldChar w:fldCharType="begin">
          <w:ffData>
            <w:name w:val="Text16"/>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9"/>
    </w:p>
    <w:p w14:paraId="4263DB69" w14:textId="77777777" w:rsidR="00A004B4" w:rsidRPr="00E51EE8" w:rsidRDefault="00A004B4" w:rsidP="00A004B4">
      <w:pPr>
        <w:tabs>
          <w:tab w:val="left" w:pos="-1440"/>
        </w:tabs>
        <w:ind w:left="5040" w:hanging="4320"/>
        <w:rPr>
          <w:rFonts w:ascii="Arial" w:hAnsi="Arial" w:cs="Arial"/>
          <w:color w:val="000000"/>
          <w:sz w:val="20"/>
        </w:rPr>
      </w:pPr>
    </w:p>
    <w:p w14:paraId="0BE51314" w14:textId="77777777" w:rsidR="00A004B4" w:rsidRPr="00E51EE8" w:rsidRDefault="00A004B4" w:rsidP="00A004B4">
      <w:pPr>
        <w:tabs>
          <w:tab w:val="left" w:pos="-1440"/>
        </w:tabs>
        <w:ind w:left="5040" w:hanging="4320"/>
        <w:rPr>
          <w:rFonts w:ascii="Arial" w:hAnsi="Arial" w:cs="Arial"/>
          <w:color w:val="000000"/>
          <w:sz w:val="20"/>
          <w:u w:val="single"/>
        </w:rPr>
      </w:pPr>
      <w:r w:rsidRPr="00E51EE8">
        <w:rPr>
          <w:rFonts w:ascii="Arial" w:hAnsi="Arial" w:cs="Arial"/>
          <w:color w:val="000000"/>
          <w:sz w:val="20"/>
        </w:rPr>
        <w:t>Begin Construction Date:</w:t>
      </w:r>
      <w:bookmarkStart w:id="10" w:name="Text17"/>
      <w:r w:rsidRPr="00E51EE8">
        <w:rPr>
          <w:rFonts w:ascii="Arial" w:hAnsi="Arial" w:cs="Arial"/>
          <w:color w:val="000000"/>
          <w:sz w:val="20"/>
        </w:rPr>
        <w:tab/>
      </w:r>
      <w:r w:rsidRPr="00E51EE8">
        <w:rPr>
          <w:rFonts w:ascii="Arial" w:hAnsi="Arial" w:cs="Arial"/>
          <w:b/>
          <w:color w:val="000000"/>
          <w:sz w:val="20"/>
          <w:u w:val="single"/>
        </w:rPr>
        <w:fldChar w:fldCharType="begin">
          <w:ffData>
            <w:name w:val="Text17"/>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10"/>
    </w:p>
    <w:p w14:paraId="6E19A820" w14:textId="77777777" w:rsidR="00A004B4" w:rsidRPr="00E51EE8" w:rsidRDefault="00A004B4" w:rsidP="00A004B4">
      <w:pPr>
        <w:ind w:left="5040" w:hanging="4320"/>
        <w:rPr>
          <w:rFonts w:ascii="Arial" w:hAnsi="Arial" w:cs="Arial"/>
          <w:color w:val="000000"/>
          <w:sz w:val="20"/>
        </w:rPr>
      </w:pPr>
    </w:p>
    <w:p w14:paraId="6953C6DD" w14:textId="77777777" w:rsidR="00A004B4" w:rsidRPr="00E51EE8" w:rsidRDefault="00A004B4" w:rsidP="00A004B4">
      <w:pPr>
        <w:ind w:left="5040" w:hanging="4320"/>
        <w:rPr>
          <w:rFonts w:ascii="Arial" w:hAnsi="Arial" w:cs="Arial"/>
          <w:b/>
          <w:color w:val="000000"/>
          <w:sz w:val="20"/>
          <w:u w:val="single"/>
        </w:rPr>
      </w:pPr>
      <w:r>
        <w:rPr>
          <w:rFonts w:ascii="Arial" w:hAnsi="Arial" w:cs="Arial"/>
          <w:color w:val="000000"/>
          <w:sz w:val="20"/>
        </w:rPr>
        <w:t>In-Service</w:t>
      </w:r>
      <w:r w:rsidRPr="00E51EE8">
        <w:rPr>
          <w:rFonts w:ascii="Arial" w:hAnsi="Arial" w:cs="Arial"/>
          <w:color w:val="000000"/>
          <w:sz w:val="20"/>
        </w:rPr>
        <w:t xml:space="preserve"> Date</w:t>
      </w:r>
      <w:r>
        <w:rPr>
          <w:rFonts w:ascii="Arial" w:hAnsi="Arial" w:cs="Arial"/>
          <w:color w:val="000000"/>
          <w:sz w:val="20"/>
        </w:rPr>
        <w:t xml:space="preserve"> (ISD)</w:t>
      </w:r>
      <w:r w:rsidRPr="00E51EE8">
        <w:rPr>
          <w:rFonts w:ascii="Arial" w:hAnsi="Arial" w:cs="Arial"/>
          <w:color w:val="000000"/>
          <w:sz w:val="20"/>
        </w:rPr>
        <w:t>:</w:t>
      </w:r>
      <w:bookmarkStart w:id="11" w:name="Text18"/>
      <w:r w:rsidRPr="00E51EE8">
        <w:rPr>
          <w:rFonts w:ascii="Arial" w:hAnsi="Arial" w:cs="Arial"/>
          <w:color w:val="000000"/>
          <w:sz w:val="20"/>
        </w:rPr>
        <w:tab/>
      </w:r>
      <w:r w:rsidRPr="00E51EE8">
        <w:rPr>
          <w:rFonts w:ascii="Arial" w:hAnsi="Arial" w:cs="Arial"/>
          <w:b/>
          <w:color w:val="000000"/>
          <w:sz w:val="20"/>
          <w:u w:val="single"/>
        </w:rPr>
        <w:fldChar w:fldCharType="begin">
          <w:ffData>
            <w:name w:val="Text18"/>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11"/>
    </w:p>
    <w:p w14:paraId="4E00F436" w14:textId="77777777" w:rsidR="00A004B4" w:rsidRPr="00E51EE8" w:rsidRDefault="00A004B4" w:rsidP="00A004B4">
      <w:pPr>
        <w:ind w:left="5040" w:hanging="4320"/>
        <w:rPr>
          <w:rFonts w:ascii="Arial" w:hAnsi="Arial" w:cs="Arial"/>
          <w:color w:val="000000"/>
          <w:sz w:val="20"/>
        </w:rPr>
      </w:pPr>
    </w:p>
    <w:p w14:paraId="15A592FD" w14:textId="77777777" w:rsidR="00A004B4" w:rsidRPr="00E51EE8" w:rsidRDefault="00A004B4" w:rsidP="00A004B4">
      <w:pPr>
        <w:ind w:left="5040" w:hanging="4320"/>
        <w:rPr>
          <w:rFonts w:ascii="Arial" w:hAnsi="Arial" w:cs="Arial"/>
          <w:color w:val="000000"/>
          <w:sz w:val="20"/>
        </w:rPr>
      </w:pPr>
      <w:r>
        <w:rPr>
          <w:rFonts w:ascii="Arial" w:hAnsi="Arial" w:cs="Arial"/>
          <w:color w:val="000000"/>
          <w:sz w:val="20"/>
        </w:rPr>
        <w:t>Trial Operation</w:t>
      </w:r>
      <w:r w:rsidRPr="00E51EE8">
        <w:rPr>
          <w:rFonts w:ascii="Arial" w:hAnsi="Arial" w:cs="Arial"/>
          <w:color w:val="000000"/>
          <w:sz w:val="20"/>
        </w:rPr>
        <w:t xml:space="preserve"> Date:</w:t>
      </w:r>
      <w:r w:rsidRPr="00E51EE8">
        <w:rPr>
          <w:rFonts w:ascii="Arial" w:hAnsi="Arial" w:cs="Arial"/>
          <w:color w:val="000000"/>
          <w:sz w:val="20"/>
        </w:rPr>
        <w:tab/>
      </w:r>
      <w:r w:rsidRPr="00E51EE8">
        <w:rPr>
          <w:rFonts w:ascii="Arial" w:hAnsi="Arial" w:cs="Arial"/>
          <w:b/>
          <w:color w:val="000000"/>
          <w:sz w:val="20"/>
          <w:u w:val="single"/>
        </w:rPr>
        <w:fldChar w:fldCharType="begin">
          <w:ffData>
            <w:name w:val="Text19"/>
            <w:enabled/>
            <w:calcOnExit w:val="0"/>
            <w:textInput/>
          </w:ffData>
        </w:fldChar>
      </w:r>
      <w:bookmarkStart w:id="12" w:name="Text19"/>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12"/>
    </w:p>
    <w:p w14:paraId="0C049F72" w14:textId="77777777" w:rsidR="00A004B4" w:rsidRPr="00E51EE8" w:rsidRDefault="00A004B4" w:rsidP="00A004B4">
      <w:pPr>
        <w:ind w:left="5040" w:hanging="4320"/>
        <w:rPr>
          <w:rFonts w:ascii="Arial" w:hAnsi="Arial" w:cs="Arial"/>
          <w:color w:val="000000"/>
          <w:sz w:val="20"/>
        </w:rPr>
      </w:pPr>
    </w:p>
    <w:p w14:paraId="2865A059" w14:textId="77777777" w:rsidR="00A004B4" w:rsidRPr="00E51EE8" w:rsidRDefault="00A004B4" w:rsidP="00A004B4">
      <w:pPr>
        <w:ind w:left="5040" w:hanging="4320"/>
        <w:rPr>
          <w:rFonts w:ascii="Arial" w:hAnsi="Arial" w:cs="Arial"/>
          <w:color w:val="000000"/>
          <w:sz w:val="20"/>
          <w:u w:val="single"/>
        </w:rPr>
      </w:pPr>
      <w:r w:rsidRPr="00E51EE8">
        <w:rPr>
          <w:rFonts w:ascii="Arial" w:hAnsi="Arial" w:cs="Arial"/>
          <w:color w:val="000000"/>
          <w:sz w:val="20"/>
        </w:rPr>
        <w:t>Commercial Operation Date</w:t>
      </w:r>
      <w:r>
        <w:rPr>
          <w:rFonts w:ascii="Arial" w:hAnsi="Arial" w:cs="Arial"/>
          <w:color w:val="000000"/>
          <w:sz w:val="20"/>
        </w:rPr>
        <w:t xml:space="preserve"> (COD):</w:t>
      </w:r>
      <w:r w:rsidRPr="00E51EE8">
        <w:rPr>
          <w:rFonts w:ascii="Arial" w:hAnsi="Arial" w:cs="Arial"/>
          <w:color w:val="000000"/>
          <w:sz w:val="20"/>
        </w:rPr>
        <w:tab/>
      </w:r>
      <w:r w:rsidRPr="00E51EE8">
        <w:rPr>
          <w:rFonts w:ascii="Arial" w:hAnsi="Arial" w:cs="Arial"/>
          <w:b/>
          <w:color w:val="000000"/>
          <w:sz w:val="20"/>
          <w:u w:val="single"/>
        </w:rPr>
        <w:fldChar w:fldCharType="begin">
          <w:ffData>
            <w:name w:val="Text20"/>
            <w:enabled/>
            <w:calcOnExit w:val="0"/>
            <w:textInput/>
          </w:ffData>
        </w:fldChar>
      </w:r>
      <w:bookmarkStart w:id="13" w:name="Text20"/>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bookmarkEnd w:id="13"/>
    </w:p>
    <w:p w14:paraId="5DC53831" w14:textId="77777777" w:rsidR="00A004B4" w:rsidRPr="00E51EE8" w:rsidRDefault="00A004B4" w:rsidP="00A004B4">
      <w:pPr>
        <w:rPr>
          <w:rFonts w:ascii="Arial" w:hAnsi="Arial" w:cs="Arial"/>
          <w:color w:val="000000"/>
          <w:sz w:val="20"/>
        </w:rPr>
      </w:pPr>
    </w:p>
    <w:p w14:paraId="7209A30A" w14:textId="77777777" w:rsidR="00A004B4" w:rsidRPr="00E51EE8" w:rsidRDefault="00A004B4" w:rsidP="00A004B4">
      <w:pPr>
        <w:rPr>
          <w:rFonts w:ascii="Arial" w:hAnsi="Arial" w:cs="Arial"/>
          <w:color w:val="000000"/>
          <w:sz w:val="20"/>
        </w:rPr>
      </w:pPr>
    </w:p>
    <w:p w14:paraId="76C09E68" w14:textId="77777777" w:rsidR="002C5A3A" w:rsidRDefault="002C5A3A" w:rsidP="00A004B4">
      <w:pPr>
        <w:rPr>
          <w:rFonts w:ascii="Arial" w:hAnsi="Arial" w:cs="Arial"/>
          <w:color w:val="000000"/>
          <w:sz w:val="20"/>
          <w:u w:val="single"/>
        </w:rPr>
      </w:pPr>
    </w:p>
    <w:p w14:paraId="5689EBA6" w14:textId="77777777" w:rsidR="00C463D5" w:rsidRDefault="003613A0" w:rsidP="00A004B4">
      <w:pPr>
        <w:rPr>
          <w:rFonts w:ascii="Arial" w:hAnsi="Arial" w:cs="Arial"/>
          <w:b/>
          <w:color w:val="000000"/>
          <w:sz w:val="20"/>
        </w:rPr>
      </w:pPr>
      <w:r w:rsidRPr="002C5A3A">
        <w:rPr>
          <w:rFonts w:ascii="Arial" w:hAnsi="Arial" w:cs="Arial"/>
          <w:b/>
          <w:color w:val="000000"/>
          <w:sz w:val="20"/>
          <w:u w:val="single"/>
        </w:rPr>
        <w:t>On-Peak</w:t>
      </w:r>
      <w:r w:rsidR="00A004B4" w:rsidRPr="002C5A3A">
        <w:rPr>
          <w:rFonts w:ascii="Arial" w:hAnsi="Arial" w:cs="Arial"/>
          <w:b/>
          <w:color w:val="000000"/>
          <w:sz w:val="20"/>
          <w:u w:val="single"/>
        </w:rPr>
        <w:t xml:space="preserve"> Deliverability</w:t>
      </w:r>
      <w:r w:rsidR="00A6125E" w:rsidRPr="002C5A3A">
        <w:rPr>
          <w:rFonts w:ascii="Arial" w:hAnsi="Arial" w:cs="Arial"/>
          <w:b/>
          <w:color w:val="000000"/>
          <w:sz w:val="20"/>
          <w:u w:val="single"/>
        </w:rPr>
        <w:t xml:space="preserve"> Status</w:t>
      </w:r>
      <w:r w:rsidR="00C463D5">
        <w:rPr>
          <w:rFonts w:ascii="Arial" w:hAnsi="Arial" w:cs="Arial"/>
          <w:b/>
          <w:color w:val="000000"/>
          <w:sz w:val="20"/>
        </w:rPr>
        <w:t xml:space="preserve"> -- </w:t>
      </w:r>
      <w:r w:rsidR="00C463D5" w:rsidRPr="00E71210">
        <w:rPr>
          <w:rFonts w:ascii="Arial" w:hAnsi="Arial" w:cs="Arial"/>
          <w:b/>
          <w:color w:val="000000"/>
          <w:sz w:val="20"/>
          <w:highlight w:val="yellow"/>
        </w:rPr>
        <w:t xml:space="preserve">Change from Phase I:      </w:t>
      </w:r>
      <w:r w:rsidR="00C463D5" w:rsidRPr="00E71210">
        <w:rPr>
          <w:rFonts w:ascii="Arial" w:hAnsi="Arial" w:cs="Arial"/>
          <w:color w:val="000000"/>
          <w:sz w:val="20"/>
          <w:highlight w:val="yellow"/>
        </w:rPr>
        <w:fldChar w:fldCharType="begin">
          <w:ffData>
            <w:name w:val="Check3"/>
            <w:enabled/>
            <w:calcOnExit w:val="0"/>
            <w:checkBox>
              <w:sizeAuto/>
              <w:default w:val="0"/>
              <w:checked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Yes</w:t>
      </w:r>
      <w:r w:rsidR="00C463D5" w:rsidRPr="00E71210">
        <w:rPr>
          <w:rFonts w:ascii="Arial" w:hAnsi="Arial" w:cs="Arial"/>
          <w:color w:val="000000"/>
          <w:sz w:val="20"/>
          <w:highlight w:val="yellow"/>
        </w:rPr>
        <w:tab/>
        <w:t xml:space="preserve">     </w:t>
      </w:r>
      <w:r w:rsidR="00C463D5" w:rsidRPr="00E71210">
        <w:rPr>
          <w:rFonts w:ascii="Arial" w:hAnsi="Arial" w:cs="Arial"/>
          <w:color w:val="000000"/>
          <w:sz w:val="20"/>
          <w:highlight w:val="yellow"/>
        </w:rPr>
        <w:fldChar w:fldCharType="begin">
          <w:ffData>
            <w:name w:val="Check4"/>
            <w:enabled/>
            <w:calcOnExit w:val="0"/>
            <w:checkBox>
              <w:sizeAuto/>
              <w:default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No</w:t>
      </w:r>
      <w:r w:rsidR="00C463D5">
        <w:rPr>
          <w:rFonts w:ascii="Arial" w:hAnsi="Arial" w:cs="Arial"/>
          <w:b/>
          <w:color w:val="000000"/>
          <w:sz w:val="20"/>
        </w:rPr>
        <w:br/>
      </w:r>
    </w:p>
    <w:p w14:paraId="0422207E" w14:textId="77777777" w:rsidR="00A004B4" w:rsidRPr="00E51EE8" w:rsidRDefault="00A004B4" w:rsidP="00C463D5">
      <w:pPr>
        <w:ind w:firstLine="720"/>
        <w:rPr>
          <w:rFonts w:ascii="Arial" w:hAnsi="Arial" w:cs="Arial"/>
          <w:color w:val="000000"/>
          <w:sz w:val="20"/>
        </w:rPr>
      </w:pPr>
      <w:r w:rsidRPr="00E51EE8">
        <w:rPr>
          <w:rFonts w:ascii="Arial" w:hAnsi="Arial" w:cs="Arial"/>
          <w:color w:val="000000"/>
          <w:sz w:val="20"/>
        </w:rPr>
        <w:t>Choose one of the following:</w:t>
      </w:r>
    </w:p>
    <w:p w14:paraId="2C452571" w14:textId="77777777" w:rsidR="00A004B4" w:rsidRPr="00E51EE8" w:rsidRDefault="00A004B4" w:rsidP="00A004B4">
      <w:pPr>
        <w:rPr>
          <w:rFonts w:ascii="Arial" w:hAnsi="Arial" w:cs="Arial"/>
          <w:color w:val="000000"/>
          <w:sz w:val="20"/>
        </w:rPr>
      </w:pPr>
    </w:p>
    <w:bookmarkStart w:id="14" w:name="Check5"/>
    <w:p w14:paraId="73BA2535" w14:textId="77777777" w:rsidR="00A004B4" w:rsidRPr="00E51EE8" w:rsidRDefault="00A004B4" w:rsidP="00A004B4">
      <w:pPr>
        <w:ind w:left="720"/>
        <w:rPr>
          <w:rFonts w:ascii="Arial" w:hAnsi="Arial" w:cs="Arial"/>
          <w:color w:val="000000"/>
          <w:sz w:val="20"/>
        </w:rPr>
      </w:pPr>
      <w:r w:rsidRPr="00E51EE8">
        <w:rPr>
          <w:rFonts w:ascii="Arial" w:hAnsi="Arial" w:cs="Arial"/>
          <w:color w:val="000000"/>
          <w:sz w:val="20"/>
        </w:rPr>
        <w:fldChar w:fldCharType="begin">
          <w:ffData>
            <w:name w:val="Check5"/>
            <w:enabled/>
            <w:calcOnExit w:val="0"/>
            <w:checkBox>
              <w:sizeAuto/>
              <w:default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bookmarkEnd w:id="14"/>
      <w:r w:rsidRPr="00E51EE8">
        <w:rPr>
          <w:rFonts w:ascii="Arial" w:hAnsi="Arial" w:cs="Arial"/>
          <w:color w:val="000000"/>
          <w:sz w:val="20"/>
        </w:rPr>
        <w:t xml:space="preserve"> </w:t>
      </w:r>
      <w:r w:rsidR="00A6125E">
        <w:rPr>
          <w:rFonts w:ascii="Arial" w:hAnsi="Arial" w:cs="Arial"/>
          <w:color w:val="000000"/>
          <w:sz w:val="20"/>
        </w:rPr>
        <w:t xml:space="preserve"> </w:t>
      </w:r>
      <w:r w:rsidRPr="00E51EE8">
        <w:rPr>
          <w:rFonts w:ascii="Arial" w:hAnsi="Arial" w:cs="Arial"/>
          <w:color w:val="000000"/>
          <w:sz w:val="20"/>
        </w:rPr>
        <w:t>Energy Only</w:t>
      </w:r>
    </w:p>
    <w:p w14:paraId="47325532" w14:textId="77777777" w:rsidR="00A004B4" w:rsidRPr="00E51EE8" w:rsidRDefault="00A004B4" w:rsidP="00A004B4">
      <w:pPr>
        <w:ind w:left="720"/>
        <w:rPr>
          <w:rFonts w:ascii="Arial" w:hAnsi="Arial" w:cs="Arial"/>
          <w:color w:val="000000"/>
          <w:sz w:val="20"/>
        </w:rPr>
      </w:pPr>
    </w:p>
    <w:bookmarkStart w:id="15" w:name="Check6"/>
    <w:p w14:paraId="70FB2B37" w14:textId="77777777" w:rsidR="00A004B4" w:rsidRPr="00E51EE8" w:rsidRDefault="00A004B4" w:rsidP="00A004B4">
      <w:pPr>
        <w:ind w:left="720"/>
        <w:rPr>
          <w:rFonts w:ascii="Arial" w:hAnsi="Arial" w:cs="Arial"/>
          <w:color w:val="000000"/>
          <w:sz w:val="20"/>
        </w:rPr>
      </w:pPr>
      <w:r w:rsidRPr="00E51EE8">
        <w:rPr>
          <w:rFonts w:ascii="Arial" w:hAnsi="Arial" w:cs="Arial"/>
          <w:color w:val="000000"/>
          <w:sz w:val="20"/>
        </w:rPr>
        <w:fldChar w:fldCharType="begin">
          <w:ffData>
            <w:name w:val="Check6"/>
            <w:enabled/>
            <w:calcOnExit w:val="0"/>
            <w:checkBox>
              <w:sizeAuto/>
              <w:default w:val="0"/>
              <w:checked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bookmarkEnd w:id="15"/>
      <w:r w:rsidRPr="00E51EE8">
        <w:rPr>
          <w:rFonts w:ascii="Arial" w:hAnsi="Arial" w:cs="Arial"/>
          <w:color w:val="000000"/>
          <w:sz w:val="20"/>
        </w:rPr>
        <w:t xml:space="preserve"> </w:t>
      </w:r>
      <w:r w:rsidR="00A6125E">
        <w:rPr>
          <w:rFonts w:ascii="Arial" w:hAnsi="Arial" w:cs="Arial"/>
          <w:color w:val="000000"/>
          <w:sz w:val="20"/>
        </w:rPr>
        <w:t xml:space="preserve"> </w:t>
      </w:r>
      <w:r w:rsidRPr="00E51EE8">
        <w:rPr>
          <w:rFonts w:ascii="Arial" w:hAnsi="Arial" w:cs="Arial"/>
          <w:color w:val="000000"/>
          <w:sz w:val="20"/>
        </w:rPr>
        <w:t>Full Capacity</w:t>
      </w:r>
    </w:p>
    <w:p w14:paraId="6EB5C4D4" w14:textId="77777777" w:rsidR="00A004B4" w:rsidRPr="00E51EE8" w:rsidRDefault="00A004B4" w:rsidP="00A004B4">
      <w:pPr>
        <w:ind w:left="720"/>
        <w:rPr>
          <w:rFonts w:ascii="Arial" w:hAnsi="Arial" w:cs="Arial"/>
          <w:color w:val="000000"/>
          <w:sz w:val="20"/>
        </w:rPr>
      </w:pPr>
    </w:p>
    <w:p w14:paraId="4E4CEFED" w14:textId="77777777" w:rsidR="00A6125E" w:rsidRDefault="00A004B4" w:rsidP="00A004B4">
      <w:pPr>
        <w:ind w:left="720"/>
        <w:rPr>
          <w:rFonts w:ascii="Arial" w:hAnsi="Arial" w:cs="Arial"/>
          <w:color w:val="000000"/>
          <w:sz w:val="20"/>
        </w:rPr>
      </w:pPr>
      <w:r w:rsidRPr="00E51EE8">
        <w:rPr>
          <w:rFonts w:ascii="Arial" w:hAnsi="Arial" w:cs="Arial"/>
          <w:color w:val="000000"/>
          <w:sz w:val="20"/>
        </w:rPr>
        <w:fldChar w:fldCharType="begin">
          <w:ffData>
            <w:name w:val="Check6"/>
            <w:enabled/>
            <w:calcOnExit w:val="0"/>
            <w:checkBox>
              <w:sizeAuto/>
              <w:default w:val="0"/>
              <w:checked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w:t>
      </w:r>
      <w:r w:rsidR="00A6125E">
        <w:rPr>
          <w:rFonts w:ascii="Arial" w:hAnsi="Arial" w:cs="Arial"/>
          <w:color w:val="000000"/>
          <w:sz w:val="20"/>
        </w:rPr>
        <w:t xml:space="preserve"> </w:t>
      </w:r>
      <w:r w:rsidRPr="00E51EE8">
        <w:rPr>
          <w:rFonts w:ascii="Arial" w:hAnsi="Arial" w:cs="Arial"/>
          <w:color w:val="000000"/>
          <w:sz w:val="20"/>
        </w:rPr>
        <w:t xml:space="preserve">Partial Deliverability for </w:t>
      </w:r>
      <w:r w:rsidRPr="00E51EE8">
        <w:rPr>
          <w:rFonts w:ascii="Arial" w:hAnsi="Arial" w:cs="Arial"/>
          <w:b/>
          <w:color w:val="000000"/>
          <w:sz w:val="20"/>
          <w:u w:val="single"/>
        </w:rPr>
        <w:fldChar w:fldCharType="begin">
          <w:ffData>
            <w:name w:val="Text17"/>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r w:rsidRPr="00E51EE8">
        <w:rPr>
          <w:rFonts w:ascii="Arial" w:hAnsi="Arial" w:cs="Arial"/>
          <w:color w:val="000000"/>
          <w:sz w:val="20"/>
        </w:rPr>
        <w:t xml:space="preserve"> </w:t>
      </w:r>
      <w:r>
        <w:rPr>
          <w:rFonts w:ascii="Arial" w:hAnsi="Arial" w:cs="Arial"/>
          <w:color w:val="000000"/>
          <w:sz w:val="20"/>
        </w:rPr>
        <w:t>% of electrical output</w:t>
      </w:r>
    </w:p>
    <w:p w14:paraId="789D3B20" w14:textId="77777777" w:rsidR="00A6125E" w:rsidRDefault="00A6125E" w:rsidP="00A004B4">
      <w:pPr>
        <w:ind w:left="720"/>
        <w:rPr>
          <w:rFonts w:ascii="Arial" w:hAnsi="Arial" w:cs="Arial"/>
          <w:color w:val="000000"/>
          <w:sz w:val="20"/>
        </w:rPr>
      </w:pPr>
    </w:p>
    <w:p w14:paraId="42F22745" w14:textId="77777777" w:rsidR="002C5A3A" w:rsidRDefault="002C5A3A" w:rsidP="003613A0">
      <w:pPr>
        <w:rPr>
          <w:rFonts w:ascii="Arial" w:hAnsi="Arial" w:cs="Arial"/>
          <w:color w:val="000000"/>
          <w:sz w:val="20"/>
          <w:u w:val="single"/>
        </w:rPr>
      </w:pPr>
    </w:p>
    <w:p w14:paraId="5ED96A97" w14:textId="77777777" w:rsidR="00C463D5" w:rsidRDefault="00A6125E" w:rsidP="003613A0">
      <w:pPr>
        <w:rPr>
          <w:rFonts w:ascii="Arial" w:hAnsi="Arial" w:cs="Arial"/>
          <w:color w:val="000000"/>
          <w:sz w:val="20"/>
        </w:rPr>
      </w:pPr>
      <w:r w:rsidRPr="002C5A3A">
        <w:rPr>
          <w:rFonts w:ascii="Arial" w:hAnsi="Arial" w:cs="Arial"/>
          <w:b/>
          <w:color w:val="000000"/>
          <w:sz w:val="20"/>
          <w:u w:val="single"/>
        </w:rPr>
        <w:t>Off-Peak Deliverability Status</w:t>
      </w:r>
      <w:r w:rsidR="00C463D5">
        <w:rPr>
          <w:rFonts w:ascii="Arial" w:hAnsi="Arial" w:cs="Arial"/>
          <w:color w:val="000000"/>
          <w:sz w:val="20"/>
        </w:rPr>
        <w:t xml:space="preserve">  -- </w:t>
      </w:r>
      <w:r w:rsidR="00C463D5" w:rsidRPr="00E71210">
        <w:rPr>
          <w:rFonts w:ascii="Arial" w:hAnsi="Arial" w:cs="Arial"/>
          <w:b/>
          <w:color w:val="000000"/>
          <w:sz w:val="20"/>
          <w:highlight w:val="yellow"/>
        </w:rPr>
        <w:t xml:space="preserve">Change from Phase I:      </w:t>
      </w:r>
      <w:r w:rsidR="00C463D5" w:rsidRPr="00E71210">
        <w:rPr>
          <w:rFonts w:ascii="Arial" w:hAnsi="Arial" w:cs="Arial"/>
          <w:color w:val="000000"/>
          <w:sz w:val="20"/>
          <w:highlight w:val="yellow"/>
        </w:rPr>
        <w:fldChar w:fldCharType="begin">
          <w:ffData>
            <w:name w:val="Check3"/>
            <w:enabled/>
            <w:calcOnExit w:val="0"/>
            <w:checkBox>
              <w:sizeAuto/>
              <w:default w:val="0"/>
              <w:checked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Yes</w:t>
      </w:r>
      <w:r w:rsidR="00C463D5" w:rsidRPr="00E71210">
        <w:rPr>
          <w:rFonts w:ascii="Arial" w:hAnsi="Arial" w:cs="Arial"/>
          <w:color w:val="000000"/>
          <w:sz w:val="20"/>
          <w:highlight w:val="yellow"/>
        </w:rPr>
        <w:tab/>
        <w:t xml:space="preserve">     </w:t>
      </w:r>
      <w:r w:rsidR="00C463D5" w:rsidRPr="00E71210">
        <w:rPr>
          <w:rFonts w:ascii="Arial" w:hAnsi="Arial" w:cs="Arial"/>
          <w:color w:val="000000"/>
          <w:sz w:val="20"/>
          <w:highlight w:val="yellow"/>
        </w:rPr>
        <w:fldChar w:fldCharType="begin">
          <w:ffData>
            <w:name w:val="Check4"/>
            <w:enabled/>
            <w:calcOnExit w:val="0"/>
            <w:checkBox>
              <w:sizeAuto/>
              <w:default w:val="0"/>
            </w:checkBox>
          </w:ffData>
        </w:fldChar>
      </w:r>
      <w:r w:rsidR="00C463D5" w:rsidRPr="00E71210">
        <w:rPr>
          <w:rFonts w:ascii="Arial" w:hAnsi="Arial" w:cs="Arial"/>
          <w:color w:val="000000"/>
          <w:sz w:val="20"/>
          <w:highlight w:val="yellow"/>
        </w:rPr>
        <w:instrText xml:space="preserve"> FORMCHECKBOX </w:instrText>
      </w:r>
      <w:r w:rsidR="00A81DD6">
        <w:rPr>
          <w:rFonts w:ascii="Arial" w:hAnsi="Arial" w:cs="Arial"/>
          <w:color w:val="000000"/>
          <w:sz w:val="20"/>
          <w:highlight w:val="yellow"/>
        </w:rPr>
      </w:r>
      <w:r w:rsidR="00A81DD6">
        <w:rPr>
          <w:rFonts w:ascii="Arial" w:hAnsi="Arial" w:cs="Arial"/>
          <w:color w:val="000000"/>
          <w:sz w:val="20"/>
          <w:highlight w:val="yellow"/>
        </w:rPr>
        <w:fldChar w:fldCharType="separate"/>
      </w:r>
      <w:r w:rsidR="00C463D5" w:rsidRPr="00E71210">
        <w:rPr>
          <w:rFonts w:ascii="Arial" w:hAnsi="Arial" w:cs="Arial"/>
          <w:color w:val="000000"/>
          <w:sz w:val="20"/>
          <w:highlight w:val="yellow"/>
        </w:rPr>
        <w:fldChar w:fldCharType="end"/>
      </w:r>
      <w:r w:rsidR="00C463D5" w:rsidRPr="00E71210">
        <w:rPr>
          <w:rFonts w:ascii="Arial" w:hAnsi="Arial" w:cs="Arial"/>
          <w:color w:val="000000"/>
          <w:sz w:val="20"/>
          <w:highlight w:val="yellow"/>
        </w:rPr>
        <w:t xml:space="preserve">  No</w:t>
      </w:r>
      <w:r w:rsidR="00C463D5">
        <w:rPr>
          <w:rFonts w:ascii="Arial" w:hAnsi="Arial" w:cs="Arial"/>
          <w:color w:val="000000"/>
          <w:sz w:val="20"/>
        </w:rPr>
        <w:br/>
      </w:r>
    </w:p>
    <w:p w14:paraId="55DB0B9B" w14:textId="77777777" w:rsidR="00A6125E" w:rsidRDefault="00C463D5" w:rsidP="00C463D5">
      <w:pPr>
        <w:ind w:left="720"/>
        <w:rPr>
          <w:rFonts w:ascii="Arial" w:hAnsi="Arial" w:cs="Arial"/>
          <w:color w:val="000000"/>
          <w:sz w:val="20"/>
          <w:u w:val="single"/>
        </w:rPr>
      </w:pPr>
      <w:r>
        <w:rPr>
          <w:rFonts w:ascii="Arial" w:hAnsi="Arial" w:cs="Arial"/>
          <w:color w:val="000000"/>
          <w:sz w:val="20"/>
        </w:rPr>
        <w:t xml:space="preserve">Choose one of the following for projects with </w:t>
      </w:r>
      <w:r w:rsidRPr="00C463D5">
        <w:rPr>
          <w:rFonts w:ascii="Arial" w:hAnsi="Arial" w:cs="Arial"/>
          <w:b/>
          <w:color w:val="000000"/>
          <w:sz w:val="20"/>
        </w:rPr>
        <w:t>Solar or Wind components ONLY</w:t>
      </w:r>
      <w:r>
        <w:rPr>
          <w:rFonts w:ascii="Arial" w:hAnsi="Arial" w:cs="Arial"/>
          <w:color w:val="000000"/>
          <w:sz w:val="20"/>
        </w:rPr>
        <w:t>:</w:t>
      </w:r>
    </w:p>
    <w:p w14:paraId="4F591099" w14:textId="77777777" w:rsidR="00A004B4" w:rsidRDefault="00A004B4" w:rsidP="00A6125E">
      <w:pPr>
        <w:ind w:left="720"/>
        <w:rPr>
          <w:rFonts w:ascii="Arial" w:eastAsia="Arial" w:hAnsi="Arial"/>
          <w:sz w:val="20"/>
        </w:rPr>
      </w:pPr>
      <w:r>
        <w:rPr>
          <w:rFonts w:ascii="Arial" w:hAnsi="Arial" w:cs="Arial"/>
          <w:color w:val="000000"/>
          <w:sz w:val="20"/>
        </w:rPr>
        <w:br/>
      </w:r>
      <w:r>
        <w:rPr>
          <w:rFonts w:ascii="Arial" w:eastAsia="Arial" w:hAnsi="Arial"/>
          <w:sz w:val="20"/>
        </w:rPr>
        <w:fldChar w:fldCharType="begin">
          <w:ffData>
            <w:name w:val="EnergyOnly"/>
            <w:enabled/>
            <w:calcOnExit w:val="0"/>
            <w:checkBox>
              <w:sizeAuto/>
              <w:default w:val="0"/>
              <w:checked w:val="0"/>
            </w:checkBox>
          </w:ffData>
        </w:fldChar>
      </w:r>
      <w:r>
        <w:rPr>
          <w:rFonts w:ascii="Arial" w:eastAsia="Arial" w:hAnsi="Arial"/>
          <w:sz w:val="20"/>
        </w:rPr>
        <w:instrText xml:space="preserve"> FORMCHECKBOX </w:instrText>
      </w:r>
      <w:r w:rsidR="00A81DD6">
        <w:rPr>
          <w:rFonts w:ascii="Arial" w:eastAsia="Arial" w:hAnsi="Arial"/>
          <w:sz w:val="20"/>
        </w:rPr>
      </w:r>
      <w:r w:rsidR="00A81DD6">
        <w:rPr>
          <w:rFonts w:ascii="Arial" w:eastAsia="Arial" w:hAnsi="Arial"/>
          <w:sz w:val="20"/>
        </w:rPr>
        <w:fldChar w:fldCharType="separate"/>
      </w:r>
      <w:r>
        <w:rPr>
          <w:rFonts w:ascii="Arial" w:eastAsia="Arial" w:hAnsi="Arial"/>
          <w:sz w:val="20"/>
        </w:rPr>
        <w:fldChar w:fldCharType="end"/>
      </w:r>
      <w:r>
        <w:rPr>
          <w:rFonts w:ascii="Arial" w:eastAsia="Arial" w:hAnsi="Arial"/>
          <w:sz w:val="20"/>
        </w:rPr>
        <w:t xml:space="preserve">  Off-Peak Deliverability</w:t>
      </w:r>
    </w:p>
    <w:p w14:paraId="26DEAEE0" w14:textId="77777777" w:rsidR="00A6125E" w:rsidRDefault="00A6125E" w:rsidP="00A6125E">
      <w:pPr>
        <w:ind w:left="720"/>
        <w:rPr>
          <w:rFonts w:ascii="Arial" w:hAnsi="Arial" w:cs="Arial"/>
          <w:color w:val="000000"/>
          <w:sz w:val="20"/>
        </w:rPr>
      </w:pPr>
    </w:p>
    <w:p w14:paraId="47E7936D" w14:textId="77777777" w:rsidR="00A6125E" w:rsidRPr="00E51EE8" w:rsidRDefault="00A6125E" w:rsidP="00A6125E">
      <w:pPr>
        <w:ind w:left="720"/>
        <w:rPr>
          <w:rFonts w:ascii="Arial" w:hAnsi="Arial" w:cs="Arial"/>
          <w:color w:val="000000"/>
          <w:sz w:val="20"/>
        </w:rPr>
      </w:pPr>
      <w:r w:rsidRPr="00E51EE8">
        <w:rPr>
          <w:rFonts w:ascii="Arial" w:hAnsi="Arial" w:cs="Arial"/>
          <w:color w:val="000000"/>
          <w:sz w:val="20"/>
        </w:rPr>
        <w:fldChar w:fldCharType="begin">
          <w:ffData>
            <w:name w:val="Check5"/>
            <w:enabled/>
            <w:calcOnExit w:val="0"/>
            <w:checkBox>
              <w:sizeAuto/>
              <w:default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w:t>
      </w:r>
      <w:r>
        <w:rPr>
          <w:rFonts w:ascii="Arial" w:hAnsi="Arial" w:cs="Arial"/>
          <w:color w:val="000000"/>
          <w:sz w:val="20"/>
        </w:rPr>
        <w:t xml:space="preserve"> </w:t>
      </w:r>
      <w:r w:rsidRPr="00E51EE8">
        <w:rPr>
          <w:rFonts w:ascii="Arial" w:hAnsi="Arial" w:cs="Arial"/>
          <w:color w:val="000000"/>
          <w:sz w:val="20"/>
        </w:rPr>
        <w:t>E</w:t>
      </w:r>
      <w:r>
        <w:rPr>
          <w:rFonts w:ascii="Arial" w:hAnsi="Arial" w:cs="Arial"/>
          <w:color w:val="000000"/>
          <w:sz w:val="20"/>
        </w:rPr>
        <w:t>con</w:t>
      </w:r>
      <w:r w:rsidR="003613A0">
        <w:rPr>
          <w:rFonts w:ascii="Arial" w:hAnsi="Arial" w:cs="Arial"/>
          <w:color w:val="000000"/>
          <w:sz w:val="20"/>
        </w:rPr>
        <w:t>o</w:t>
      </w:r>
      <w:r>
        <w:rPr>
          <w:rFonts w:ascii="Arial" w:hAnsi="Arial" w:cs="Arial"/>
          <w:color w:val="000000"/>
          <w:sz w:val="20"/>
        </w:rPr>
        <w:t>mic</w:t>
      </w:r>
      <w:r w:rsidRPr="00E51EE8">
        <w:rPr>
          <w:rFonts w:ascii="Arial" w:hAnsi="Arial" w:cs="Arial"/>
          <w:color w:val="000000"/>
          <w:sz w:val="20"/>
        </w:rPr>
        <w:t xml:space="preserve"> Only</w:t>
      </w:r>
    </w:p>
    <w:p w14:paraId="1A0FA473" w14:textId="77777777" w:rsidR="00A6125E" w:rsidRDefault="00A6125E" w:rsidP="00A6125E">
      <w:pPr>
        <w:ind w:left="720"/>
        <w:rPr>
          <w:rFonts w:ascii="Arial" w:hAnsi="Arial" w:cs="Arial"/>
          <w:color w:val="000000"/>
          <w:sz w:val="20"/>
        </w:rPr>
      </w:pPr>
    </w:p>
    <w:p w14:paraId="6524A02C" w14:textId="77777777" w:rsidR="00A004B4" w:rsidRDefault="00A004B4" w:rsidP="00A004B4">
      <w:pPr>
        <w:ind w:left="720"/>
        <w:rPr>
          <w:rFonts w:ascii="Arial" w:hAnsi="Arial" w:cs="Arial"/>
          <w:b/>
          <w:color w:val="000000"/>
          <w:sz w:val="20"/>
          <w:u w:val="single"/>
        </w:rPr>
      </w:pPr>
      <w:r>
        <w:rPr>
          <w:rFonts w:ascii="Arial" w:hAnsi="Arial" w:cs="Arial"/>
          <w:color w:val="000000"/>
          <w:sz w:val="20"/>
        </w:rPr>
        <w:t xml:space="preserve">Comments:  </w:t>
      </w:r>
      <w:r w:rsidRPr="00E51EE8">
        <w:rPr>
          <w:rFonts w:ascii="Arial" w:hAnsi="Arial" w:cs="Arial"/>
          <w:b/>
          <w:color w:val="000000"/>
          <w:sz w:val="20"/>
          <w:u w:val="single"/>
        </w:rPr>
        <w:fldChar w:fldCharType="begin">
          <w:ffData>
            <w:name w:val="Text20"/>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4921B45D" w14:textId="77777777" w:rsidR="00A004B4" w:rsidRPr="00E51EE8" w:rsidRDefault="00A004B4" w:rsidP="00A004B4">
      <w:pPr>
        <w:ind w:left="720"/>
        <w:rPr>
          <w:rFonts w:ascii="Arial" w:hAnsi="Arial" w:cs="Arial"/>
          <w:color w:val="000000"/>
          <w:sz w:val="20"/>
        </w:rPr>
      </w:pPr>
    </w:p>
    <w:p w14:paraId="2D1141B5" w14:textId="77777777" w:rsidR="002C5A3A" w:rsidRDefault="002C5A3A" w:rsidP="00A004B4">
      <w:pPr>
        <w:rPr>
          <w:rFonts w:ascii="Arial" w:hAnsi="Arial" w:cs="Arial"/>
          <w:color w:val="000000"/>
          <w:sz w:val="20"/>
        </w:rPr>
      </w:pPr>
    </w:p>
    <w:p w14:paraId="0A128224" w14:textId="77777777" w:rsidR="00A004B4" w:rsidRPr="00E51EE8" w:rsidRDefault="00A004B4" w:rsidP="00A004B4">
      <w:pPr>
        <w:rPr>
          <w:rFonts w:ascii="Arial" w:hAnsi="Arial" w:cs="Arial"/>
          <w:color w:val="000000"/>
          <w:sz w:val="20"/>
        </w:rPr>
      </w:pPr>
      <w:r w:rsidRPr="002C5A3A">
        <w:rPr>
          <w:rFonts w:ascii="Arial" w:hAnsi="Arial" w:cs="Arial"/>
          <w:b/>
          <w:color w:val="000000"/>
          <w:sz w:val="20"/>
          <w:u w:val="single"/>
        </w:rPr>
        <w:t>TP Deliverability</w:t>
      </w:r>
      <w:r>
        <w:rPr>
          <w:rFonts w:ascii="Arial" w:hAnsi="Arial" w:cs="Arial"/>
          <w:color w:val="000000"/>
          <w:sz w:val="20"/>
        </w:rPr>
        <w:t xml:space="preserve"> (not applicable for Energy Only Deliverability Status)</w:t>
      </w:r>
      <w:r w:rsidRPr="00E51EE8">
        <w:rPr>
          <w:rFonts w:ascii="Arial" w:hAnsi="Arial" w:cs="Arial"/>
          <w:color w:val="000000"/>
          <w:sz w:val="20"/>
        </w:rPr>
        <w:t>:  Choose one of the following:</w:t>
      </w:r>
    </w:p>
    <w:p w14:paraId="03175A33" w14:textId="77777777" w:rsidR="00A004B4" w:rsidRPr="00E51EE8" w:rsidRDefault="00A004B4" w:rsidP="00A004B4">
      <w:pPr>
        <w:rPr>
          <w:rFonts w:ascii="Arial" w:hAnsi="Arial" w:cs="Arial"/>
          <w:color w:val="000000"/>
          <w:sz w:val="20"/>
        </w:rPr>
      </w:pPr>
    </w:p>
    <w:p w14:paraId="31EC1611" w14:textId="77777777" w:rsidR="00A004B4" w:rsidRPr="00E51EE8" w:rsidRDefault="00A004B4" w:rsidP="00A004B4">
      <w:pPr>
        <w:ind w:left="1080" w:hanging="360"/>
        <w:rPr>
          <w:rFonts w:ascii="Arial" w:hAnsi="Arial" w:cs="Arial"/>
          <w:color w:val="000000"/>
          <w:sz w:val="20"/>
        </w:rPr>
      </w:pPr>
      <w:r w:rsidRPr="00E51EE8">
        <w:rPr>
          <w:rFonts w:ascii="Arial" w:hAnsi="Arial" w:cs="Arial"/>
          <w:color w:val="000000"/>
          <w:sz w:val="20"/>
        </w:rPr>
        <w:lastRenderedPageBreak/>
        <w:fldChar w:fldCharType="begin">
          <w:ffData>
            <w:name w:val="Check5"/>
            <w:enabled/>
            <w:calcOnExit w:val="0"/>
            <w:checkBox>
              <w:sizeAuto/>
              <w:default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Option (A), which means that the Generating Facility requires TP Deliverability to be able to continue to commercial operation</w:t>
      </w:r>
      <w:r>
        <w:rPr>
          <w:rFonts w:ascii="Arial" w:hAnsi="Arial" w:cs="Arial"/>
          <w:color w:val="000000"/>
          <w:sz w:val="20"/>
        </w:rPr>
        <w:t>.</w:t>
      </w:r>
    </w:p>
    <w:p w14:paraId="49176537" w14:textId="77777777" w:rsidR="00A004B4" w:rsidRPr="00E51EE8" w:rsidRDefault="00A004B4" w:rsidP="00A004B4">
      <w:pPr>
        <w:ind w:left="1080" w:hanging="360"/>
        <w:rPr>
          <w:rFonts w:ascii="Arial" w:hAnsi="Arial" w:cs="Arial"/>
          <w:color w:val="000000"/>
          <w:sz w:val="20"/>
        </w:rPr>
      </w:pPr>
    </w:p>
    <w:p w14:paraId="2192D410" w14:textId="77777777" w:rsidR="00A004B4" w:rsidRPr="00E51EE8" w:rsidRDefault="00A004B4" w:rsidP="00A004B4">
      <w:pPr>
        <w:ind w:left="1080" w:hanging="360"/>
        <w:rPr>
          <w:rFonts w:ascii="Arial" w:hAnsi="Arial" w:cs="Arial"/>
          <w:color w:val="000000"/>
          <w:sz w:val="20"/>
        </w:rPr>
      </w:pPr>
      <w:r w:rsidRPr="00E51EE8">
        <w:rPr>
          <w:rFonts w:ascii="Arial" w:hAnsi="Arial" w:cs="Arial"/>
          <w:color w:val="000000"/>
          <w:sz w:val="20"/>
        </w:rPr>
        <w:fldChar w:fldCharType="begin">
          <w:ffData>
            <w:name w:val="Check5"/>
            <w:enabled/>
            <w:calcOnExit w:val="0"/>
            <w:checkBox>
              <w:sizeAuto/>
              <w:default w:val="0"/>
            </w:checkBox>
          </w:ffData>
        </w:fldChar>
      </w:r>
      <w:r w:rsidRPr="00E51EE8">
        <w:rPr>
          <w:rFonts w:ascii="Arial" w:hAnsi="Arial" w:cs="Arial"/>
          <w:color w:val="000000"/>
          <w:sz w:val="20"/>
        </w:rPr>
        <w:instrText xml:space="preserve"> FORMCHECKBOX </w:instrText>
      </w:r>
      <w:r w:rsidR="00A81DD6">
        <w:rPr>
          <w:rFonts w:ascii="Arial" w:hAnsi="Arial" w:cs="Arial"/>
          <w:color w:val="000000"/>
          <w:sz w:val="20"/>
        </w:rPr>
      </w:r>
      <w:r w:rsidR="00A81DD6">
        <w:rPr>
          <w:rFonts w:ascii="Arial" w:hAnsi="Arial" w:cs="Arial"/>
          <w:color w:val="000000"/>
          <w:sz w:val="20"/>
        </w:rPr>
        <w:fldChar w:fldCharType="separate"/>
      </w:r>
      <w:r w:rsidRPr="00E51EE8">
        <w:rPr>
          <w:rFonts w:ascii="Arial" w:hAnsi="Arial" w:cs="Arial"/>
          <w:color w:val="000000"/>
          <w:sz w:val="20"/>
        </w:rPr>
        <w:fldChar w:fldCharType="end"/>
      </w:r>
      <w:r w:rsidRPr="00E51EE8">
        <w:rPr>
          <w:rFonts w:ascii="Arial" w:hAnsi="Arial" w:cs="Arial"/>
          <w:color w:val="000000"/>
          <w:sz w:val="20"/>
        </w:rPr>
        <w:t xml:space="preserve">  Option (</w:t>
      </w:r>
      <w:r>
        <w:rPr>
          <w:rFonts w:ascii="Arial" w:hAnsi="Arial" w:cs="Arial"/>
          <w:color w:val="000000"/>
          <w:sz w:val="20"/>
        </w:rPr>
        <w:t>B</w:t>
      </w:r>
      <w:r w:rsidRPr="00E51EE8">
        <w:rPr>
          <w:rFonts w:ascii="Arial" w:hAnsi="Arial" w:cs="Arial"/>
          <w:color w:val="000000"/>
          <w:sz w:val="20"/>
        </w:rPr>
        <w:t>), which means that the Interconnection Customer will continue to commercial operation without an allocation of TP Deliverability.</w:t>
      </w:r>
    </w:p>
    <w:p w14:paraId="18DE1E91" w14:textId="77777777" w:rsidR="00A004B4" w:rsidRPr="00E51EE8" w:rsidRDefault="00A004B4" w:rsidP="00A004B4">
      <w:pPr>
        <w:ind w:left="1080" w:hanging="360"/>
        <w:rPr>
          <w:rFonts w:ascii="Arial" w:hAnsi="Arial" w:cs="Arial"/>
          <w:color w:val="000000"/>
          <w:sz w:val="20"/>
        </w:rPr>
      </w:pPr>
    </w:p>
    <w:p w14:paraId="1C474F5C" w14:textId="77777777" w:rsidR="00A004B4" w:rsidRPr="00E51EE8" w:rsidRDefault="00A004B4" w:rsidP="00A004B4">
      <w:pPr>
        <w:ind w:left="720"/>
        <w:rPr>
          <w:rFonts w:ascii="Arial" w:hAnsi="Arial" w:cs="Arial"/>
          <w:color w:val="000000"/>
          <w:sz w:val="20"/>
        </w:rPr>
      </w:pPr>
      <w:r>
        <w:rPr>
          <w:rFonts w:ascii="Arial" w:hAnsi="Arial" w:cs="Arial"/>
          <w:color w:val="000000"/>
          <w:sz w:val="20"/>
        </w:rPr>
        <w:t xml:space="preserve">Comments:  </w:t>
      </w:r>
      <w:r w:rsidRPr="00E51EE8">
        <w:rPr>
          <w:rFonts w:ascii="Arial" w:hAnsi="Arial" w:cs="Arial"/>
          <w:b/>
          <w:color w:val="000000"/>
          <w:sz w:val="20"/>
          <w:u w:val="single"/>
        </w:rPr>
        <w:fldChar w:fldCharType="begin">
          <w:ffData>
            <w:name w:val="Text20"/>
            <w:enabled/>
            <w:calcOnExit w:val="0"/>
            <w:textInput/>
          </w:ffData>
        </w:fldChar>
      </w:r>
      <w:r w:rsidRPr="00E51EE8">
        <w:rPr>
          <w:rFonts w:ascii="Arial" w:hAnsi="Arial" w:cs="Arial"/>
          <w:b/>
          <w:color w:val="000000"/>
          <w:sz w:val="20"/>
          <w:u w:val="single"/>
        </w:rPr>
        <w:instrText xml:space="preserve"> FORMTEXT </w:instrText>
      </w:r>
      <w:r w:rsidRPr="00E51EE8">
        <w:rPr>
          <w:rFonts w:ascii="Arial" w:hAnsi="Arial" w:cs="Arial"/>
          <w:b/>
          <w:color w:val="000000"/>
          <w:sz w:val="20"/>
          <w:u w:val="single"/>
        </w:rPr>
      </w:r>
      <w:r w:rsidRPr="00E51EE8">
        <w:rPr>
          <w:rFonts w:ascii="Arial" w:hAnsi="Arial" w:cs="Arial"/>
          <w:b/>
          <w:color w:val="000000"/>
          <w:sz w:val="20"/>
          <w:u w:val="single"/>
        </w:rPr>
        <w:fldChar w:fldCharType="separate"/>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t> </w:t>
      </w:r>
      <w:r w:rsidRPr="00E51EE8">
        <w:rPr>
          <w:rFonts w:ascii="Arial" w:hAnsi="Arial" w:cs="Arial"/>
          <w:b/>
          <w:color w:val="000000"/>
          <w:sz w:val="20"/>
          <w:u w:val="single"/>
        </w:rPr>
        <w:fldChar w:fldCharType="end"/>
      </w:r>
    </w:p>
    <w:p w14:paraId="76BC361D" w14:textId="77777777" w:rsidR="00A004B4" w:rsidRPr="006F2772" w:rsidRDefault="00A004B4" w:rsidP="00A004B4">
      <w:pPr>
        <w:rPr>
          <w:rFonts w:ascii="Arial" w:hAnsi="Arial" w:cs="Arial"/>
          <w:sz w:val="20"/>
          <w:szCs w:val="20"/>
        </w:rPr>
      </w:pPr>
    </w:p>
    <w:bookmarkEnd w:id="0"/>
    <w:bookmarkEnd w:id="1"/>
    <w:p w14:paraId="2D74F17E" w14:textId="77777777" w:rsidR="00D52716" w:rsidRPr="006F2772" w:rsidRDefault="00D52716" w:rsidP="00F05AD6">
      <w:pPr>
        <w:ind w:left="720"/>
        <w:rPr>
          <w:rFonts w:ascii="Arial" w:hAnsi="Arial" w:cs="Arial"/>
          <w:sz w:val="20"/>
          <w:szCs w:val="20"/>
        </w:rPr>
      </w:pPr>
    </w:p>
    <w:sectPr w:rsidR="00D52716" w:rsidRPr="006F2772" w:rsidSect="006F277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4F022" w14:textId="77777777" w:rsidR="00AF3CE3" w:rsidRDefault="00AF3CE3" w:rsidP="008B6461">
      <w:r>
        <w:separator/>
      </w:r>
    </w:p>
  </w:endnote>
  <w:endnote w:type="continuationSeparator" w:id="0">
    <w:p w14:paraId="22DA5F57" w14:textId="77777777" w:rsidR="00AF3CE3" w:rsidRDefault="00AF3CE3" w:rsidP="008B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9D43" w14:textId="5C034F97" w:rsidR="00BA405F" w:rsidRDefault="00BA405F" w:rsidP="00BA405F">
    <w:pPr>
      <w:pStyle w:val="Footer"/>
      <w:jc w:val="right"/>
      <w:rPr>
        <w:rFonts w:asciiTheme="minorHAnsi" w:hAnsiTheme="minorHAnsi" w:cstheme="minorHAnsi"/>
        <w:sz w:val="16"/>
        <w:szCs w:val="16"/>
      </w:rPr>
    </w:pPr>
    <w:r w:rsidRPr="007B3A61">
      <w:rPr>
        <w:rFonts w:asciiTheme="minorHAnsi" w:hAnsiTheme="minorHAnsi" w:cstheme="minorHAnsi"/>
        <w:sz w:val="16"/>
        <w:szCs w:val="16"/>
      </w:rPr>
      <w:t xml:space="preserve">Page </w:t>
    </w:r>
    <w:r w:rsidRPr="007B3A61">
      <w:rPr>
        <w:rFonts w:asciiTheme="minorHAnsi" w:hAnsiTheme="minorHAnsi" w:cstheme="minorHAnsi"/>
        <w:b/>
        <w:bCs/>
        <w:sz w:val="16"/>
        <w:szCs w:val="16"/>
      </w:rPr>
      <w:fldChar w:fldCharType="begin"/>
    </w:r>
    <w:r w:rsidRPr="007B3A61">
      <w:rPr>
        <w:rFonts w:asciiTheme="minorHAnsi" w:hAnsiTheme="minorHAnsi" w:cstheme="minorHAnsi"/>
        <w:b/>
        <w:bCs/>
        <w:sz w:val="16"/>
        <w:szCs w:val="16"/>
      </w:rPr>
      <w:instrText xml:space="preserve"> PAGE  \* Arabic  \* MERGEFORMAT </w:instrText>
    </w:r>
    <w:r w:rsidRPr="007B3A61">
      <w:rPr>
        <w:rFonts w:asciiTheme="minorHAnsi" w:hAnsiTheme="minorHAnsi" w:cstheme="minorHAnsi"/>
        <w:b/>
        <w:bCs/>
        <w:sz w:val="16"/>
        <w:szCs w:val="16"/>
      </w:rPr>
      <w:fldChar w:fldCharType="separate"/>
    </w:r>
    <w:r w:rsidR="00A81DD6">
      <w:rPr>
        <w:rFonts w:asciiTheme="minorHAnsi" w:hAnsiTheme="minorHAnsi" w:cstheme="minorHAnsi"/>
        <w:b/>
        <w:bCs/>
        <w:noProof/>
        <w:sz w:val="16"/>
        <w:szCs w:val="16"/>
      </w:rPr>
      <w:t>1</w:t>
    </w:r>
    <w:r w:rsidRPr="007B3A61">
      <w:rPr>
        <w:rFonts w:asciiTheme="minorHAnsi" w:hAnsiTheme="minorHAnsi" w:cstheme="minorHAnsi"/>
        <w:b/>
        <w:bCs/>
        <w:sz w:val="16"/>
        <w:szCs w:val="16"/>
      </w:rPr>
      <w:fldChar w:fldCharType="end"/>
    </w:r>
    <w:r w:rsidRPr="007B3A61">
      <w:rPr>
        <w:rFonts w:asciiTheme="minorHAnsi" w:hAnsiTheme="minorHAnsi" w:cstheme="minorHAnsi"/>
        <w:sz w:val="16"/>
        <w:szCs w:val="16"/>
      </w:rPr>
      <w:t xml:space="preserve"> of </w:t>
    </w:r>
    <w:r w:rsidRPr="007B3A61">
      <w:rPr>
        <w:rFonts w:asciiTheme="minorHAnsi" w:hAnsiTheme="minorHAnsi" w:cstheme="minorHAnsi"/>
        <w:b/>
        <w:bCs/>
        <w:sz w:val="16"/>
        <w:szCs w:val="16"/>
      </w:rPr>
      <w:fldChar w:fldCharType="begin"/>
    </w:r>
    <w:r w:rsidRPr="007B3A61">
      <w:rPr>
        <w:rFonts w:asciiTheme="minorHAnsi" w:hAnsiTheme="minorHAnsi" w:cstheme="minorHAnsi"/>
        <w:b/>
        <w:bCs/>
        <w:sz w:val="16"/>
        <w:szCs w:val="16"/>
      </w:rPr>
      <w:instrText xml:space="preserve"> NUMPAGES  \* Arabic  \* MERGEFORMAT </w:instrText>
    </w:r>
    <w:r w:rsidRPr="007B3A61">
      <w:rPr>
        <w:rFonts w:asciiTheme="minorHAnsi" w:hAnsiTheme="minorHAnsi" w:cstheme="minorHAnsi"/>
        <w:b/>
        <w:bCs/>
        <w:sz w:val="16"/>
        <w:szCs w:val="16"/>
      </w:rPr>
      <w:fldChar w:fldCharType="separate"/>
    </w:r>
    <w:r w:rsidR="00A81DD6">
      <w:rPr>
        <w:rFonts w:asciiTheme="minorHAnsi" w:hAnsiTheme="minorHAnsi" w:cstheme="minorHAnsi"/>
        <w:b/>
        <w:bCs/>
        <w:noProof/>
        <w:sz w:val="16"/>
        <w:szCs w:val="16"/>
      </w:rPr>
      <w:t>3</w:t>
    </w:r>
    <w:r w:rsidRPr="007B3A61">
      <w:rPr>
        <w:rFonts w:asciiTheme="minorHAnsi" w:hAnsiTheme="minorHAnsi" w:cstheme="minorHAnsi"/>
        <w:b/>
        <w:bCs/>
        <w:sz w:val="16"/>
        <w:szCs w:val="16"/>
      </w:rPr>
      <w:fldChar w:fldCharType="end"/>
    </w:r>
  </w:p>
  <w:p w14:paraId="2E9DDCEC" w14:textId="77777777" w:rsidR="00BA405F" w:rsidRDefault="00BA405F" w:rsidP="00BA405F">
    <w:pPr>
      <w:pStyle w:val="Footer"/>
      <w:jc w:val="right"/>
      <w:rPr>
        <w:rFonts w:asciiTheme="minorHAnsi" w:hAnsiTheme="minorHAnsi" w:cstheme="minorHAnsi"/>
        <w:sz w:val="16"/>
        <w:szCs w:val="16"/>
      </w:rPr>
    </w:pPr>
    <w:r>
      <w:rPr>
        <w:rFonts w:asciiTheme="minorHAnsi" w:hAnsiTheme="minorHAnsi" w:cstheme="minorHAnsi"/>
        <w:sz w:val="16"/>
        <w:szCs w:val="16"/>
      </w:rPr>
      <w:t>Effective: 21Sept2022</w:t>
    </w:r>
  </w:p>
  <w:p w14:paraId="79310B71" w14:textId="77777777" w:rsidR="00BA405F" w:rsidRDefault="00BA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06D3" w14:textId="77777777" w:rsidR="00AF3CE3" w:rsidRDefault="00AF3CE3" w:rsidP="008B6461">
      <w:r>
        <w:separator/>
      </w:r>
    </w:p>
  </w:footnote>
  <w:footnote w:type="continuationSeparator" w:id="0">
    <w:p w14:paraId="79F994A4" w14:textId="77777777" w:rsidR="00AF3CE3" w:rsidRDefault="00AF3CE3" w:rsidP="008B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5139" w14:textId="77777777" w:rsidR="00742A27" w:rsidRPr="00392771" w:rsidRDefault="00742A27" w:rsidP="00392771">
    <w:pPr>
      <w:pStyle w:val="Header"/>
      <w:jc w:val="right"/>
      <w:rPr>
        <w:rFonts w:ascii="Arial" w:hAnsi="Arial" w:cs="Arial"/>
        <w:smallCaps/>
        <w:sz w:val="20"/>
        <w:szCs w:val="20"/>
      </w:rPr>
    </w:pPr>
    <w:r w:rsidRPr="00392771">
      <w:rPr>
        <w:rFonts w:ascii="Arial" w:hAnsi="Arial" w:cs="Arial"/>
        <w:smallCaps/>
        <w:sz w:val="20"/>
        <w:szCs w:val="20"/>
      </w:rPr>
      <w:t>Generator Interconnection Study Process Agreement</w:t>
    </w:r>
  </w:p>
  <w:p w14:paraId="6DB6CF39" w14:textId="77777777" w:rsidR="00742A27" w:rsidRDefault="0074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1" w15:restartNumberingAfterBreak="0">
    <w:nsid w:val="0C2232FC"/>
    <w:multiLevelType w:val="hybridMultilevel"/>
    <w:tmpl w:val="63AC5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7065C"/>
    <w:multiLevelType w:val="hybridMultilevel"/>
    <w:tmpl w:val="0E2AC088"/>
    <w:lvl w:ilvl="0" w:tplc="E618DD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6CF"/>
    <w:multiLevelType w:val="hybridMultilevel"/>
    <w:tmpl w:val="3B2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20146"/>
    <w:multiLevelType w:val="hybridMultilevel"/>
    <w:tmpl w:val="37201664"/>
    <w:lvl w:ilvl="0" w:tplc="6B04FCA0">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3E19C8"/>
    <w:multiLevelType w:val="hybridMultilevel"/>
    <w:tmpl w:val="40EC1988"/>
    <w:lvl w:ilvl="0" w:tplc="15C22B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865CE"/>
    <w:multiLevelType w:val="hybridMultilevel"/>
    <w:tmpl w:val="A2C6F684"/>
    <w:lvl w:ilvl="0" w:tplc="B05AEAAE">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84F1004"/>
    <w:multiLevelType w:val="hybridMultilevel"/>
    <w:tmpl w:val="E1C0FE3C"/>
    <w:lvl w:ilvl="0" w:tplc="7C7E7F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33A6D"/>
    <w:multiLevelType w:val="hybridMultilevel"/>
    <w:tmpl w:val="99828D7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0C3CEC"/>
    <w:multiLevelType w:val="hybridMultilevel"/>
    <w:tmpl w:val="B596DEF8"/>
    <w:lvl w:ilvl="0" w:tplc="CF50C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9103E"/>
    <w:multiLevelType w:val="hybridMultilevel"/>
    <w:tmpl w:val="DAFA5D98"/>
    <w:lvl w:ilvl="0" w:tplc="94B2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B14AC"/>
    <w:multiLevelType w:val="hybridMultilevel"/>
    <w:tmpl w:val="8052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0"/>
  </w:num>
  <w:num w:numId="5">
    <w:abstractNumId w:val="9"/>
  </w:num>
  <w:num w:numId="6">
    <w:abstractNumId w:val="7"/>
  </w:num>
  <w:num w:numId="7">
    <w:abstractNumId w:val="11"/>
  </w:num>
  <w:num w:numId="8">
    <w:abstractNumId w:val="6"/>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Nm3a/VAvUNoeZuiQHf8HOmu88sIu6hq334QHKlf36B35K1JrpysJkdkVM2tBTaF2KM5hpD0aTn3c59VehRWU9w==" w:salt="s2FTUvP7rJ2TF/Cs4vPuj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DB"/>
    <w:rsid w:val="00001663"/>
    <w:rsid w:val="00003607"/>
    <w:rsid w:val="00005163"/>
    <w:rsid w:val="000054E6"/>
    <w:rsid w:val="00006285"/>
    <w:rsid w:val="000124F3"/>
    <w:rsid w:val="00012AD3"/>
    <w:rsid w:val="00013E1A"/>
    <w:rsid w:val="000144C4"/>
    <w:rsid w:val="00021300"/>
    <w:rsid w:val="00023151"/>
    <w:rsid w:val="00023F2A"/>
    <w:rsid w:val="00025EF4"/>
    <w:rsid w:val="00026400"/>
    <w:rsid w:val="000270F7"/>
    <w:rsid w:val="00034BE2"/>
    <w:rsid w:val="0003665A"/>
    <w:rsid w:val="00036B28"/>
    <w:rsid w:val="000402E8"/>
    <w:rsid w:val="00040F48"/>
    <w:rsid w:val="00041592"/>
    <w:rsid w:val="0004532E"/>
    <w:rsid w:val="00050CE3"/>
    <w:rsid w:val="00050F90"/>
    <w:rsid w:val="0005116F"/>
    <w:rsid w:val="000517BE"/>
    <w:rsid w:val="000537C4"/>
    <w:rsid w:val="00053AAD"/>
    <w:rsid w:val="00053C28"/>
    <w:rsid w:val="000548F8"/>
    <w:rsid w:val="00054A9C"/>
    <w:rsid w:val="00056144"/>
    <w:rsid w:val="00056754"/>
    <w:rsid w:val="00056DC6"/>
    <w:rsid w:val="00056E43"/>
    <w:rsid w:val="000604D6"/>
    <w:rsid w:val="00060950"/>
    <w:rsid w:val="00063936"/>
    <w:rsid w:val="00063E37"/>
    <w:rsid w:val="0006445E"/>
    <w:rsid w:val="00065EEB"/>
    <w:rsid w:val="00066306"/>
    <w:rsid w:val="0006660E"/>
    <w:rsid w:val="000676E7"/>
    <w:rsid w:val="00071308"/>
    <w:rsid w:val="000720DF"/>
    <w:rsid w:val="000730C7"/>
    <w:rsid w:val="000748DE"/>
    <w:rsid w:val="0007556A"/>
    <w:rsid w:val="000764D7"/>
    <w:rsid w:val="000767B9"/>
    <w:rsid w:val="0007764D"/>
    <w:rsid w:val="00080103"/>
    <w:rsid w:val="0008059B"/>
    <w:rsid w:val="00082893"/>
    <w:rsid w:val="00084363"/>
    <w:rsid w:val="00084934"/>
    <w:rsid w:val="000853C2"/>
    <w:rsid w:val="00085F6D"/>
    <w:rsid w:val="000877E0"/>
    <w:rsid w:val="00087D2B"/>
    <w:rsid w:val="00090DF5"/>
    <w:rsid w:val="000920ED"/>
    <w:rsid w:val="00093C35"/>
    <w:rsid w:val="000942FC"/>
    <w:rsid w:val="00094902"/>
    <w:rsid w:val="000959F4"/>
    <w:rsid w:val="0009601F"/>
    <w:rsid w:val="000A0BB4"/>
    <w:rsid w:val="000A0F19"/>
    <w:rsid w:val="000A18E3"/>
    <w:rsid w:val="000A597C"/>
    <w:rsid w:val="000A5BB4"/>
    <w:rsid w:val="000A62B4"/>
    <w:rsid w:val="000B218F"/>
    <w:rsid w:val="000B3317"/>
    <w:rsid w:val="000B45D6"/>
    <w:rsid w:val="000B45F0"/>
    <w:rsid w:val="000B594C"/>
    <w:rsid w:val="000B6B31"/>
    <w:rsid w:val="000B6F31"/>
    <w:rsid w:val="000B7ED8"/>
    <w:rsid w:val="000C3F24"/>
    <w:rsid w:val="000C4767"/>
    <w:rsid w:val="000C58D5"/>
    <w:rsid w:val="000C59BD"/>
    <w:rsid w:val="000C5ACC"/>
    <w:rsid w:val="000C5FD3"/>
    <w:rsid w:val="000C6BD1"/>
    <w:rsid w:val="000C77D3"/>
    <w:rsid w:val="000D0E86"/>
    <w:rsid w:val="000D17DD"/>
    <w:rsid w:val="000D25A7"/>
    <w:rsid w:val="000D3D8A"/>
    <w:rsid w:val="000D4586"/>
    <w:rsid w:val="000D4DC5"/>
    <w:rsid w:val="000D5365"/>
    <w:rsid w:val="000E274F"/>
    <w:rsid w:val="000E5C44"/>
    <w:rsid w:val="000E6BD9"/>
    <w:rsid w:val="000F10D3"/>
    <w:rsid w:val="000F50CC"/>
    <w:rsid w:val="000F550C"/>
    <w:rsid w:val="000F7322"/>
    <w:rsid w:val="000F734E"/>
    <w:rsid w:val="00101175"/>
    <w:rsid w:val="00103B69"/>
    <w:rsid w:val="00104E89"/>
    <w:rsid w:val="00113365"/>
    <w:rsid w:val="00113FCE"/>
    <w:rsid w:val="001144B9"/>
    <w:rsid w:val="0011456C"/>
    <w:rsid w:val="001151B4"/>
    <w:rsid w:val="0011565B"/>
    <w:rsid w:val="00116DB7"/>
    <w:rsid w:val="0011779D"/>
    <w:rsid w:val="00121178"/>
    <w:rsid w:val="001217CC"/>
    <w:rsid w:val="001217ED"/>
    <w:rsid w:val="00121D80"/>
    <w:rsid w:val="00122C7D"/>
    <w:rsid w:val="00124EF0"/>
    <w:rsid w:val="00126186"/>
    <w:rsid w:val="00126319"/>
    <w:rsid w:val="00130744"/>
    <w:rsid w:val="0013142C"/>
    <w:rsid w:val="00132485"/>
    <w:rsid w:val="001334DA"/>
    <w:rsid w:val="00135260"/>
    <w:rsid w:val="001407EF"/>
    <w:rsid w:val="0014234F"/>
    <w:rsid w:val="00143D88"/>
    <w:rsid w:val="001444CA"/>
    <w:rsid w:val="00146E38"/>
    <w:rsid w:val="00151670"/>
    <w:rsid w:val="00151B3B"/>
    <w:rsid w:val="00153EBA"/>
    <w:rsid w:val="00155461"/>
    <w:rsid w:val="00157684"/>
    <w:rsid w:val="00160C06"/>
    <w:rsid w:val="001616AC"/>
    <w:rsid w:val="00164A5F"/>
    <w:rsid w:val="00170469"/>
    <w:rsid w:val="0017059D"/>
    <w:rsid w:val="00173B25"/>
    <w:rsid w:val="0017442F"/>
    <w:rsid w:val="00175613"/>
    <w:rsid w:val="0017638E"/>
    <w:rsid w:val="00180807"/>
    <w:rsid w:val="00180FD6"/>
    <w:rsid w:val="00181FFD"/>
    <w:rsid w:val="00183CC5"/>
    <w:rsid w:val="00185814"/>
    <w:rsid w:val="00185936"/>
    <w:rsid w:val="00185944"/>
    <w:rsid w:val="001871C8"/>
    <w:rsid w:val="001876DD"/>
    <w:rsid w:val="00187E04"/>
    <w:rsid w:val="00190008"/>
    <w:rsid w:val="00195240"/>
    <w:rsid w:val="00195F9B"/>
    <w:rsid w:val="00196850"/>
    <w:rsid w:val="001969D9"/>
    <w:rsid w:val="001978D0"/>
    <w:rsid w:val="0019797E"/>
    <w:rsid w:val="001A26D8"/>
    <w:rsid w:val="001A2B3F"/>
    <w:rsid w:val="001A35ED"/>
    <w:rsid w:val="001A3E41"/>
    <w:rsid w:val="001A4291"/>
    <w:rsid w:val="001A48BD"/>
    <w:rsid w:val="001A564C"/>
    <w:rsid w:val="001A6C6D"/>
    <w:rsid w:val="001A7426"/>
    <w:rsid w:val="001B1CEC"/>
    <w:rsid w:val="001B1D95"/>
    <w:rsid w:val="001B2EF4"/>
    <w:rsid w:val="001B4591"/>
    <w:rsid w:val="001B45F5"/>
    <w:rsid w:val="001B6119"/>
    <w:rsid w:val="001B76B5"/>
    <w:rsid w:val="001C15B3"/>
    <w:rsid w:val="001C280D"/>
    <w:rsid w:val="001C2BAE"/>
    <w:rsid w:val="001C3721"/>
    <w:rsid w:val="001C445E"/>
    <w:rsid w:val="001C472E"/>
    <w:rsid w:val="001C58F3"/>
    <w:rsid w:val="001C7619"/>
    <w:rsid w:val="001D2557"/>
    <w:rsid w:val="001D4476"/>
    <w:rsid w:val="001D5D2A"/>
    <w:rsid w:val="001D68FB"/>
    <w:rsid w:val="001D713D"/>
    <w:rsid w:val="001D7B07"/>
    <w:rsid w:val="001E02E5"/>
    <w:rsid w:val="001E107E"/>
    <w:rsid w:val="001E23D4"/>
    <w:rsid w:val="001E2484"/>
    <w:rsid w:val="001E29D0"/>
    <w:rsid w:val="001E2EAC"/>
    <w:rsid w:val="001E34B5"/>
    <w:rsid w:val="001E36B6"/>
    <w:rsid w:val="001E377B"/>
    <w:rsid w:val="001E5C40"/>
    <w:rsid w:val="001E6D51"/>
    <w:rsid w:val="001E6F5B"/>
    <w:rsid w:val="001E6FB2"/>
    <w:rsid w:val="001E7B07"/>
    <w:rsid w:val="001F3840"/>
    <w:rsid w:val="001F3CF0"/>
    <w:rsid w:val="001F3FB7"/>
    <w:rsid w:val="001F407A"/>
    <w:rsid w:val="001F4F39"/>
    <w:rsid w:val="001F5127"/>
    <w:rsid w:val="001F6BC6"/>
    <w:rsid w:val="001F6CE2"/>
    <w:rsid w:val="001F76FC"/>
    <w:rsid w:val="002006F1"/>
    <w:rsid w:val="0020237C"/>
    <w:rsid w:val="00203249"/>
    <w:rsid w:val="00205AC5"/>
    <w:rsid w:val="00205FD9"/>
    <w:rsid w:val="002072CF"/>
    <w:rsid w:val="00207BBB"/>
    <w:rsid w:val="00210135"/>
    <w:rsid w:val="00213B85"/>
    <w:rsid w:val="00213DE7"/>
    <w:rsid w:val="0021614A"/>
    <w:rsid w:val="00216391"/>
    <w:rsid w:val="0022098F"/>
    <w:rsid w:val="00220D3F"/>
    <w:rsid w:val="00222288"/>
    <w:rsid w:val="00222800"/>
    <w:rsid w:val="00224E37"/>
    <w:rsid w:val="00225BCB"/>
    <w:rsid w:val="002260FC"/>
    <w:rsid w:val="00227E29"/>
    <w:rsid w:val="002333D1"/>
    <w:rsid w:val="002348E4"/>
    <w:rsid w:val="00235531"/>
    <w:rsid w:val="002376C0"/>
    <w:rsid w:val="00240AB0"/>
    <w:rsid w:val="00240E3E"/>
    <w:rsid w:val="00241706"/>
    <w:rsid w:val="0024221B"/>
    <w:rsid w:val="002422BC"/>
    <w:rsid w:val="0024230D"/>
    <w:rsid w:val="002434FD"/>
    <w:rsid w:val="002435BD"/>
    <w:rsid w:val="00243DDF"/>
    <w:rsid w:val="00245173"/>
    <w:rsid w:val="0024586B"/>
    <w:rsid w:val="00246504"/>
    <w:rsid w:val="002474D1"/>
    <w:rsid w:val="00254E5E"/>
    <w:rsid w:val="0026048F"/>
    <w:rsid w:val="002612EC"/>
    <w:rsid w:val="002619A7"/>
    <w:rsid w:val="00261F9D"/>
    <w:rsid w:val="0026560B"/>
    <w:rsid w:val="00266E2C"/>
    <w:rsid w:val="00267492"/>
    <w:rsid w:val="00270120"/>
    <w:rsid w:val="00270262"/>
    <w:rsid w:val="0027106F"/>
    <w:rsid w:val="002729E9"/>
    <w:rsid w:val="00272EAB"/>
    <w:rsid w:val="00275685"/>
    <w:rsid w:val="00275DFA"/>
    <w:rsid w:val="00276551"/>
    <w:rsid w:val="002811E4"/>
    <w:rsid w:val="0028312B"/>
    <w:rsid w:val="00283B58"/>
    <w:rsid w:val="00284FAD"/>
    <w:rsid w:val="002855DB"/>
    <w:rsid w:val="0029198D"/>
    <w:rsid w:val="002928B4"/>
    <w:rsid w:val="00293873"/>
    <w:rsid w:val="00294818"/>
    <w:rsid w:val="002963E3"/>
    <w:rsid w:val="002A223A"/>
    <w:rsid w:val="002B048E"/>
    <w:rsid w:val="002B2331"/>
    <w:rsid w:val="002B515B"/>
    <w:rsid w:val="002B6882"/>
    <w:rsid w:val="002B68FA"/>
    <w:rsid w:val="002B7BBE"/>
    <w:rsid w:val="002C4593"/>
    <w:rsid w:val="002C4FF0"/>
    <w:rsid w:val="002C5A3A"/>
    <w:rsid w:val="002C5E03"/>
    <w:rsid w:val="002C7783"/>
    <w:rsid w:val="002D0477"/>
    <w:rsid w:val="002D5A93"/>
    <w:rsid w:val="002D77B8"/>
    <w:rsid w:val="002E1014"/>
    <w:rsid w:val="002E5A75"/>
    <w:rsid w:val="002E7CAD"/>
    <w:rsid w:val="002F042A"/>
    <w:rsid w:val="002F07C6"/>
    <w:rsid w:val="002F0A6D"/>
    <w:rsid w:val="002F0AAE"/>
    <w:rsid w:val="002F1414"/>
    <w:rsid w:val="003016E4"/>
    <w:rsid w:val="00301776"/>
    <w:rsid w:val="00303308"/>
    <w:rsid w:val="00303551"/>
    <w:rsid w:val="00304529"/>
    <w:rsid w:val="00305388"/>
    <w:rsid w:val="00305838"/>
    <w:rsid w:val="00306A90"/>
    <w:rsid w:val="003070F1"/>
    <w:rsid w:val="0030760F"/>
    <w:rsid w:val="00310018"/>
    <w:rsid w:val="00312206"/>
    <w:rsid w:val="00312CC6"/>
    <w:rsid w:val="00313F2D"/>
    <w:rsid w:val="00314CF5"/>
    <w:rsid w:val="003157FA"/>
    <w:rsid w:val="00316050"/>
    <w:rsid w:val="003170C8"/>
    <w:rsid w:val="00317DF1"/>
    <w:rsid w:val="003220F1"/>
    <w:rsid w:val="00324068"/>
    <w:rsid w:val="00324D7C"/>
    <w:rsid w:val="00325AE2"/>
    <w:rsid w:val="0032694D"/>
    <w:rsid w:val="00327844"/>
    <w:rsid w:val="00330450"/>
    <w:rsid w:val="00332279"/>
    <w:rsid w:val="00332B0F"/>
    <w:rsid w:val="0033429F"/>
    <w:rsid w:val="0033466B"/>
    <w:rsid w:val="00340AB8"/>
    <w:rsid w:val="00343254"/>
    <w:rsid w:val="00343F8A"/>
    <w:rsid w:val="00346BDB"/>
    <w:rsid w:val="003475A0"/>
    <w:rsid w:val="0034790E"/>
    <w:rsid w:val="00351F22"/>
    <w:rsid w:val="00353818"/>
    <w:rsid w:val="00353E20"/>
    <w:rsid w:val="0036098E"/>
    <w:rsid w:val="003610A4"/>
    <w:rsid w:val="003613A0"/>
    <w:rsid w:val="00364F45"/>
    <w:rsid w:val="00365F73"/>
    <w:rsid w:val="0036675A"/>
    <w:rsid w:val="00367929"/>
    <w:rsid w:val="00367A36"/>
    <w:rsid w:val="003710B1"/>
    <w:rsid w:val="003712E1"/>
    <w:rsid w:val="00371A40"/>
    <w:rsid w:val="00371D18"/>
    <w:rsid w:val="00373A0E"/>
    <w:rsid w:val="00373ED5"/>
    <w:rsid w:val="00374F20"/>
    <w:rsid w:val="003802B7"/>
    <w:rsid w:val="0038190C"/>
    <w:rsid w:val="00383DD4"/>
    <w:rsid w:val="00383FF5"/>
    <w:rsid w:val="00385795"/>
    <w:rsid w:val="00386F56"/>
    <w:rsid w:val="00391321"/>
    <w:rsid w:val="003917C0"/>
    <w:rsid w:val="00392771"/>
    <w:rsid w:val="003933A0"/>
    <w:rsid w:val="00394D77"/>
    <w:rsid w:val="00396715"/>
    <w:rsid w:val="00397871"/>
    <w:rsid w:val="003A0431"/>
    <w:rsid w:val="003A2BCD"/>
    <w:rsid w:val="003A3F4A"/>
    <w:rsid w:val="003A5EC4"/>
    <w:rsid w:val="003A68A5"/>
    <w:rsid w:val="003A7843"/>
    <w:rsid w:val="003B124E"/>
    <w:rsid w:val="003B1683"/>
    <w:rsid w:val="003B1DF4"/>
    <w:rsid w:val="003B3148"/>
    <w:rsid w:val="003B56DB"/>
    <w:rsid w:val="003C4EF6"/>
    <w:rsid w:val="003C5128"/>
    <w:rsid w:val="003C556B"/>
    <w:rsid w:val="003C5589"/>
    <w:rsid w:val="003C57CE"/>
    <w:rsid w:val="003C5E8E"/>
    <w:rsid w:val="003C6E8B"/>
    <w:rsid w:val="003C7D49"/>
    <w:rsid w:val="003D04FE"/>
    <w:rsid w:val="003D77A6"/>
    <w:rsid w:val="003E0491"/>
    <w:rsid w:val="003E0E47"/>
    <w:rsid w:val="003E128D"/>
    <w:rsid w:val="003E379F"/>
    <w:rsid w:val="003E3D11"/>
    <w:rsid w:val="003E3EF4"/>
    <w:rsid w:val="003E5716"/>
    <w:rsid w:val="003E5751"/>
    <w:rsid w:val="003E7824"/>
    <w:rsid w:val="003F0F31"/>
    <w:rsid w:val="003F1ADD"/>
    <w:rsid w:val="003F3136"/>
    <w:rsid w:val="003F541C"/>
    <w:rsid w:val="003F606B"/>
    <w:rsid w:val="003F71B4"/>
    <w:rsid w:val="003F75DE"/>
    <w:rsid w:val="0040075C"/>
    <w:rsid w:val="00402312"/>
    <w:rsid w:val="0040419C"/>
    <w:rsid w:val="00406880"/>
    <w:rsid w:val="0041228D"/>
    <w:rsid w:val="00413D7D"/>
    <w:rsid w:val="00416EDF"/>
    <w:rsid w:val="004172A8"/>
    <w:rsid w:val="00417480"/>
    <w:rsid w:val="00417D8E"/>
    <w:rsid w:val="004208ED"/>
    <w:rsid w:val="00420B9E"/>
    <w:rsid w:val="004217EA"/>
    <w:rsid w:val="00422349"/>
    <w:rsid w:val="00423A52"/>
    <w:rsid w:val="0042423A"/>
    <w:rsid w:val="0042629C"/>
    <w:rsid w:val="00427952"/>
    <w:rsid w:val="00432BEA"/>
    <w:rsid w:val="00432E9F"/>
    <w:rsid w:val="00433512"/>
    <w:rsid w:val="00435B6C"/>
    <w:rsid w:val="00440A6F"/>
    <w:rsid w:val="004434A3"/>
    <w:rsid w:val="00443D67"/>
    <w:rsid w:val="00446345"/>
    <w:rsid w:val="00446431"/>
    <w:rsid w:val="004509A4"/>
    <w:rsid w:val="00451E83"/>
    <w:rsid w:val="004524C9"/>
    <w:rsid w:val="0045626E"/>
    <w:rsid w:val="0046070D"/>
    <w:rsid w:val="00460F96"/>
    <w:rsid w:val="00463DBA"/>
    <w:rsid w:val="00464A47"/>
    <w:rsid w:val="00464E53"/>
    <w:rsid w:val="00465054"/>
    <w:rsid w:val="0046641E"/>
    <w:rsid w:val="004672EF"/>
    <w:rsid w:val="004673D5"/>
    <w:rsid w:val="00470EEE"/>
    <w:rsid w:val="00471AF9"/>
    <w:rsid w:val="00472926"/>
    <w:rsid w:val="00473823"/>
    <w:rsid w:val="00475B8B"/>
    <w:rsid w:val="0047676C"/>
    <w:rsid w:val="00476DD9"/>
    <w:rsid w:val="00481425"/>
    <w:rsid w:val="00482744"/>
    <w:rsid w:val="0048548E"/>
    <w:rsid w:val="00493DD4"/>
    <w:rsid w:val="004978BA"/>
    <w:rsid w:val="004A15E0"/>
    <w:rsid w:val="004A5A11"/>
    <w:rsid w:val="004B0499"/>
    <w:rsid w:val="004B5BB8"/>
    <w:rsid w:val="004B7AB1"/>
    <w:rsid w:val="004C0DD2"/>
    <w:rsid w:val="004C1875"/>
    <w:rsid w:val="004C1D37"/>
    <w:rsid w:val="004C4460"/>
    <w:rsid w:val="004C452C"/>
    <w:rsid w:val="004D02B6"/>
    <w:rsid w:val="004D27E7"/>
    <w:rsid w:val="004D3175"/>
    <w:rsid w:val="004D5AB8"/>
    <w:rsid w:val="004D6AC2"/>
    <w:rsid w:val="004D6DC7"/>
    <w:rsid w:val="004D6FF9"/>
    <w:rsid w:val="004E0738"/>
    <w:rsid w:val="004E13E2"/>
    <w:rsid w:val="004E22AB"/>
    <w:rsid w:val="004E2EAE"/>
    <w:rsid w:val="004E4AC5"/>
    <w:rsid w:val="004E5625"/>
    <w:rsid w:val="004E60FF"/>
    <w:rsid w:val="004E722A"/>
    <w:rsid w:val="004E74FC"/>
    <w:rsid w:val="004E7720"/>
    <w:rsid w:val="004F0B19"/>
    <w:rsid w:val="004F2FCF"/>
    <w:rsid w:val="004F5786"/>
    <w:rsid w:val="004F7757"/>
    <w:rsid w:val="00501B36"/>
    <w:rsid w:val="00504667"/>
    <w:rsid w:val="0050469A"/>
    <w:rsid w:val="00505E0D"/>
    <w:rsid w:val="00506B80"/>
    <w:rsid w:val="00513280"/>
    <w:rsid w:val="00513584"/>
    <w:rsid w:val="00513F03"/>
    <w:rsid w:val="00517385"/>
    <w:rsid w:val="00517A48"/>
    <w:rsid w:val="00520572"/>
    <w:rsid w:val="00520A09"/>
    <w:rsid w:val="005215ED"/>
    <w:rsid w:val="00521C36"/>
    <w:rsid w:val="00527999"/>
    <w:rsid w:val="00531BED"/>
    <w:rsid w:val="00531E53"/>
    <w:rsid w:val="00532057"/>
    <w:rsid w:val="0053326C"/>
    <w:rsid w:val="005333E3"/>
    <w:rsid w:val="005370F4"/>
    <w:rsid w:val="00537258"/>
    <w:rsid w:val="0054107C"/>
    <w:rsid w:val="00542E53"/>
    <w:rsid w:val="00544170"/>
    <w:rsid w:val="00544EE1"/>
    <w:rsid w:val="00546894"/>
    <w:rsid w:val="005468BA"/>
    <w:rsid w:val="00547AAB"/>
    <w:rsid w:val="005505A4"/>
    <w:rsid w:val="005511D5"/>
    <w:rsid w:val="005514D8"/>
    <w:rsid w:val="0055174B"/>
    <w:rsid w:val="0055301D"/>
    <w:rsid w:val="00553BDB"/>
    <w:rsid w:val="00555477"/>
    <w:rsid w:val="00556419"/>
    <w:rsid w:val="00560918"/>
    <w:rsid w:val="00560BE3"/>
    <w:rsid w:val="00562C74"/>
    <w:rsid w:val="00563746"/>
    <w:rsid w:val="00563C6B"/>
    <w:rsid w:val="0056553B"/>
    <w:rsid w:val="00567D75"/>
    <w:rsid w:val="0057791C"/>
    <w:rsid w:val="00580713"/>
    <w:rsid w:val="00580AFA"/>
    <w:rsid w:val="00584606"/>
    <w:rsid w:val="00584E09"/>
    <w:rsid w:val="00585293"/>
    <w:rsid w:val="00585CA5"/>
    <w:rsid w:val="0058653D"/>
    <w:rsid w:val="00587B82"/>
    <w:rsid w:val="005915CA"/>
    <w:rsid w:val="005917C2"/>
    <w:rsid w:val="00591E09"/>
    <w:rsid w:val="0059499A"/>
    <w:rsid w:val="005978B9"/>
    <w:rsid w:val="00597D08"/>
    <w:rsid w:val="005A100E"/>
    <w:rsid w:val="005A1D09"/>
    <w:rsid w:val="005A3057"/>
    <w:rsid w:val="005A51CA"/>
    <w:rsid w:val="005A59FC"/>
    <w:rsid w:val="005A6A4D"/>
    <w:rsid w:val="005A7187"/>
    <w:rsid w:val="005B0FBC"/>
    <w:rsid w:val="005B10BC"/>
    <w:rsid w:val="005B2ADB"/>
    <w:rsid w:val="005B3409"/>
    <w:rsid w:val="005B4867"/>
    <w:rsid w:val="005B4A34"/>
    <w:rsid w:val="005B6A49"/>
    <w:rsid w:val="005C01D7"/>
    <w:rsid w:val="005C2322"/>
    <w:rsid w:val="005C5027"/>
    <w:rsid w:val="005C644A"/>
    <w:rsid w:val="005C6FE3"/>
    <w:rsid w:val="005C7DA1"/>
    <w:rsid w:val="005D0295"/>
    <w:rsid w:val="005D22F0"/>
    <w:rsid w:val="005D3D56"/>
    <w:rsid w:val="005D4EC4"/>
    <w:rsid w:val="005D7101"/>
    <w:rsid w:val="005D7709"/>
    <w:rsid w:val="005E038A"/>
    <w:rsid w:val="005E12AA"/>
    <w:rsid w:val="005E255A"/>
    <w:rsid w:val="005E4E00"/>
    <w:rsid w:val="005E5497"/>
    <w:rsid w:val="005E620D"/>
    <w:rsid w:val="005E6345"/>
    <w:rsid w:val="005E7718"/>
    <w:rsid w:val="005F148F"/>
    <w:rsid w:val="005F17B7"/>
    <w:rsid w:val="005F2718"/>
    <w:rsid w:val="005F51A2"/>
    <w:rsid w:val="005F5B40"/>
    <w:rsid w:val="005F5F84"/>
    <w:rsid w:val="005F76FD"/>
    <w:rsid w:val="006006DB"/>
    <w:rsid w:val="006013F7"/>
    <w:rsid w:val="00601D64"/>
    <w:rsid w:val="00602FB5"/>
    <w:rsid w:val="00604C7D"/>
    <w:rsid w:val="0060572D"/>
    <w:rsid w:val="00606450"/>
    <w:rsid w:val="00607C66"/>
    <w:rsid w:val="00610A1A"/>
    <w:rsid w:val="00611B0F"/>
    <w:rsid w:val="006121BC"/>
    <w:rsid w:val="006132F3"/>
    <w:rsid w:val="006148DD"/>
    <w:rsid w:val="00615601"/>
    <w:rsid w:val="00617399"/>
    <w:rsid w:val="0062126F"/>
    <w:rsid w:val="0062387C"/>
    <w:rsid w:val="00627848"/>
    <w:rsid w:val="006309EF"/>
    <w:rsid w:val="0063271C"/>
    <w:rsid w:val="00632992"/>
    <w:rsid w:val="00632D90"/>
    <w:rsid w:val="00633709"/>
    <w:rsid w:val="006339DC"/>
    <w:rsid w:val="006359E5"/>
    <w:rsid w:val="00636D3F"/>
    <w:rsid w:val="0063722C"/>
    <w:rsid w:val="00637632"/>
    <w:rsid w:val="00641F79"/>
    <w:rsid w:val="00643FB4"/>
    <w:rsid w:val="006452CC"/>
    <w:rsid w:val="00645FE7"/>
    <w:rsid w:val="00646B68"/>
    <w:rsid w:val="00646B7A"/>
    <w:rsid w:val="0064734D"/>
    <w:rsid w:val="00647F6D"/>
    <w:rsid w:val="0065100D"/>
    <w:rsid w:val="0065187B"/>
    <w:rsid w:val="006535BD"/>
    <w:rsid w:val="00654361"/>
    <w:rsid w:val="00654483"/>
    <w:rsid w:val="00654D3D"/>
    <w:rsid w:val="00656575"/>
    <w:rsid w:val="0065722F"/>
    <w:rsid w:val="00660EC8"/>
    <w:rsid w:val="006634F6"/>
    <w:rsid w:val="00664D26"/>
    <w:rsid w:val="00666293"/>
    <w:rsid w:val="00670137"/>
    <w:rsid w:val="00671E25"/>
    <w:rsid w:val="00672BA9"/>
    <w:rsid w:val="00673DED"/>
    <w:rsid w:val="00674851"/>
    <w:rsid w:val="00680DFE"/>
    <w:rsid w:val="006821D4"/>
    <w:rsid w:val="006832AF"/>
    <w:rsid w:val="006848DB"/>
    <w:rsid w:val="00685B2C"/>
    <w:rsid w:val="00685EFA"/>
    <w:rsid w:val="006902BF"/>
    <w:rsid w:val="00690F48"/>
    <w:rsid w:val="006920E1"/>
    <w:rsid w:val="0069257D"/>
    <w:rsid w:val="006926CE"/>
    <w:rsid w:val="006926F6"/>
    <w:rsid w:val="0069372D"/>
    <w:rsid w:val="006943B0"/>
    <w:rsid w:val="00695E55"/>
    <w:rsid w:val="0069670C"/>
    <w:rsid w:val="00696C37"/>
    <w:rsid w:val="006A0A0E"/>
    <w:rsid w:val="006A0B28"/>
    <w:rsid w:val="006A1BC6"/>
    <w:rsid w:val="006A374F"/>
    <w:rsid w:val="006A43AB"/>
    <w:rsid w:val="006A4AF2"/>
    <w:rsid w:val="006A4F71"/>
    <w:rsid w:val="006A5506"/>
    <w:rsid w:val="006A6666"/>
    <w:rsid w:val="006B14EE"/>
    <w:rsid w:val="006B1ACF"/>
    <w:rsid w:val="006B1E19"/>
    <w:rsid w:val="006B544E"/>
    <w:rsid w:val="006B5E00"/>
    <w:rsid w:val="006B6D58"/>
    <w:rsid w:val="006B774C"/>
    <w:rsid w:val="006C0D6F"/>
    <w:rsid w:val="006C1F2C"/>
    <w:rsid w:val="006C3A5F"/>
    <w:rsid w:val="006C7376"/>
    <w:rsid w:val="006D07A3"/>
    <w:rsid w:val="006D1F39"/>
    <w:rsid w:val="006D24E0"/>
    <w:rsid w:val="006D3FFE"/>
    <w:rsid w:val="006D4F10"/>
    <w:rsid w:val="006D5620"/>
    <w:rsid w:val="006D585E"/>
    <w:rsid w:val="006D65C6"/>
    <w:rsid w:val="006D74A3"/>
    <w:rsid w:val="006E02EE"/>
    <w:rsid w:val="006E0A08"/>
    <w:rsid w:val="006E0FE0"/>
    <w:rsid w:val="006E11D9"/>
    <w:rsid w:val="006E4A27"/>
    <w:rsid w:val="006E70B7"/>
    <w:rsid w:val="006F00ED"/>
    <w:rsid w:val="006F0D14"/>
    <w:rsid w:val="006F117D"/>
    <w:rsid w:val="006F2772"/>
    <w:rsid w:val="006F2EDC"/>
    <w:rsid w:val="006F3EC6"/>
    <w:rsid w:val="006F4C41"/>
    <w:rsid w:val="006F63B1"/>
    <w:rsid w:val="006F66F7"/>
    <w:rsid w:val="006F7BC4"/>
    <w:rsid w:val="00700189"/>
    <w:rsid w:val="00703AB6"/>
    <w:rsid w:val="00703F14"/>
    <w:rsid w:val="0070510B"/>
    <w:rsid w:val="0070542C"/>
    <w:rsid w:val="007055FE"/>
    <w:rsid w:val="00707D8C"/>
    <w:rsid w:val="007135CF"/>
    <w:rsid w:val="00713C94"/>
    <w:rsid w:val="00714B65"/>
    <w:rsid w:val="007176F6"/>
    <w:rsid w:val="00720277"/>
    <w:rsid w:val="007205FB"/>
    <w:rsid w:val="00721AE3"/>
    <w:rsid w:val="0072209A"/>
    <w:rsid w:val="007220D3"/>
    <w:rsid w:val="007254D9"/>
    <w:rsid w:val="00730631"/>
    <w:rsid w:val="007306A6"/>
    <w:rsid w:val="007319D2"/>
    <w:rsid w:val="00733A0B"/>
    <w:rsid w:val="0073440D"/>
    <w:rsid w:val="007348EB"/>
    <w:rsid w:val="007350FD"/>
    <w:rsid w:val="0073517F"/>
    <w:rsid w:val="00736BAB"/>
    <w:rsid w:val="00737BC1"/>
    <w:rsid w:val="00742345"/>
    <w:rsid w:val="00742A27"/>
    <w:rsid w:val="007435BE"/>
    <w:rsid w:val="00750E67"/>
    <w:rsid w:val="00751C0A"/>
    <w:rsid w:val="00753A32"/>
    <w:rsid w:val="00754FD3"/>
    <w:rsid w:val="00757503"/>
    <w:rsid w:val="0076067B"/>
    <w:rsid w:val="0076130C"/>
    <w:rsid w:val="00761C5F"/>
    <w:rsid w:val="00763F5A"/>
    <w:rsid w:val="007644D2"/>
    <w:rsid w:val="00764A5D"/>
    <w:rsid w:val="00767553"/>
    <w:rsid w:val="007702FA"/>
    <w:rsid w:val="00772496"/>
    <w:rsid w:val="007739EC"/>
    <w:rsid w:val="00773D1C"/>
    <w:rsid w:val="00776591"/>
    <w:rsid w:val="00776E1C"/>
    <w:rsid w:val="00776EA0"/>
    <w:rsid w:val="00780B4D"/>
    <w:rsid w:val="00780DC3"/>
    <w:rsid w:val="00781007"/>
    <w:rsid w:val="0078426B"/>
    <w:rsid w:val="007844C6"/>
    <w:rsid w:val="00784D5E"/>
    <w:rsid w:val="00785196"/>
    <w:rsid w:val="00785642"/>
    <w:rsid w:val="00785AB8"/>
    <w:rsid w:val="007866BA"/>
    <w:rsid w:val="00791332"/>
    <w:rsid w:val="007920D9"/>
    <w:rsid w:val="00792434"/>
    <w:rsid w:val="007931F0"/>
    <w:rsid w:val="0079367A"/>
    <w:rsid w:val="00793764"/>
    <w:rsid w:val="00796630"/>
    <w:rsid w:val="00797F23"/>
    <w:rsid w:val="007A25BF"/>
    <w:rsid w:val="007A2A7A"/>
    <w:rsid w:val="007A38A7"/>
    <w:rsid w:val="007A4E04"/>
    <w:rsid w:val="007A6104"/>
    <w:rsid w:val="007A6BB6"/>
    <w:rsid w:val="007A6C75"/>
    <w:rsid w:val="007B10A6"/>
    <w:rsid w:val="007B1D82"/>
    <w:rsid w:val="007B2254"/>
    <w:rsid w:val="007B6C7A"/>
    <w:rsid w:val="007C0DBF"/>
    <w:rsid w:val="007C3665"/>
    <w:rsid w:val="007C3889"/>
    <w:rsid w:val="007C3DA2"/>
    <w:rsid w:val="007C6B2B"/>
    <w:rsid w:val="007C747C"/>
    <w:rsid w:val="007C7727"/>
    <w:rsid w:val="007C7C7C"/>
    <w:rsid w:val="007D1A34"/>
    <w:rsid w:val="007D2886"/>
    <w:rsid w:val="007D2FD2"/>
    <w:rsid w:val="007D4BD7"/>
    <w:rsid w:val="007E00F5"/>
    <w:rsid w:val="007E47EC"/>
    <w:rsid w:val="007E4DAD"/>
    <w:rsid w:val="007E5228"/>
    <w:rsid w:val="007F2593"/>
    <w:rsid w:val="007F3118"/>
    <w:rsid w:val="007F77AC"/>
    <w:rsid w:val="007F7D4C"/>
    <w:rsid w:val="00807C7D"/>
    <w:rsid w:val="008117A4"/>
    <w:rsid w:val="00813B72"/>
    <w:rsid w:val="00822145"/>
    <w:rsid w:val="00823510"/>
    <w:rsid w:val="00824415"/>
    <w:rsid w:val="00825897"/>
    <w:rsid w:val="00826D11"/>
    <w:rsid w:val="00830098"/>
    <w:rsid w:val="00832BF3"/>
    <w:rsid w:val="0083391B"/>
    <w:rsid w:val="0083792F"/>
    <w:rsid w:val="00842F3A"/>
    <w:rsid w:val="00843367"/>
    <w:rsid w:val="00843590"/>
    <w:rsid w:val="0084430E"/>
    <w:rsid w:val="00845512"/>
    <w:rsid w:val="0084737F"/>
    <w:rsid w:val="008506C9"/>
    <w:rsid w:val="008510C7"/>
    <w:rsid w:val="00851AB3"/>
    <w:rsid w:val="00853C96"/>
    <w:rsid w:val="00853ED5"/>
    <w:rsid w:val="008545C6"/>
    <w:rsid w:val="008559AF"/>
    <w:rsid w:val="00855D90"/>
    <w:rsid w:val="00856C3C"/>
    <w:rsid w:val="00856F2E"/>
    <w:rsid w:val="00857AAE"/>
    <w:rsid w:val="0086205E"/>
    <w:rsid w:val="008621F7"/>
    <w:rsid w:val="00862282"/>
    <w:rsid w:val="0086399F"/>
    <w:rsid w:val="00866F43"/>
    <w:rsid w:val="00867D7B"/>
    <w:rsid w:val="00870617"/>
    <w:rsid w:val="00871443"/>
    <w:rsid w:val="008725B2"/>
    <w:rsid w:val="00873D18"/>
    <w:rsid w:val="008741BE"/>
    <w:rsid w:val="00874C55"/>
    <w:rsid w:val="00876ACC"/>
    <w:rsid w:val="00876BE2"/>
    <w:rsid w:val="008779E0"/>
    <w:rsid w:val="00877FCA"/>
    <w:rsid w:val="00882733"/>
    <w:rsid w:val="0088591A"/>
    <w:rsid w:val="0088666C"/>
    <w:rsid w:val="00887377"/>
    <w:rsid w:val="008876E4"/>
    <w:rsid w:val="0089069C"/>
    <w:rsid w:val="00890E0F"/>
    <w:rsid w:val="008A0658"/>
    <w:rsid w:val="008A07F7"/>
    <w:rsid w:val="008A56DA"/>
    <w:rsid w:val="008A5CAB"/>
    <w:rsid w:val="008A6D42"/>
    <w:rsid w:val="008B21DB"/>
    <w:rsid w:val="008B37F6"/>
    <w:rsid w:val="008B41CB"/>
    <w:rsid w:val="008B5110"/>
    <w:rsid w:val="008B6461"/>
    <w:rsid w:val="008B75D7"/>
    <w:rsid w:val="008C05CF"/>
    <w:rsid w:val="008C09F0"/>
    <w:rsid w:val="008C431B"/>
    <w:rsid w:val="008C4778"/>
    <w:rsid w:val="008C6AAE"/>
    <w:rsid w:val="008D007C"/>
    <w:rsid w:val="008D2AFD"/>
    <w:rsid w:val="008D3216"/>
    <w:rsid w:val="008D5626"/>
    <w:rsid w:val="008D5A61"/>
    <w:rsid w:val="008D703A"/>
    <w:rsid w:val="008D7BBF"/>
    <w:rsid w:val="008E3D82"/>
    <w:rsid w:val="008E3F75"/>
    <w:rsid w:val="008E4080"/>
    <w:rsid w:val="008E44EC"/>
    <w:rsid w:val="008E5963"/>
    <w:rsid w:val="008F0BFE"/>
    <w:rsid w:val="008F164D"/>
    <w:rsid w:val="008F582A"/>
    <w:rsid w:val="008F5CAE"/>
    <w:rsid w:val="008F6C67"/>
    <w:rsid w:val="008F6EA8"/>
    <w:rsid w:val="00901616"/>
    <w:rsid w:val="00901B6C"/>
    <w:rsid w:val="00902950"/>
    <w:rsid w:val="00902B03"/>
    <w:rsid w:val="00902E1C"/>
    <w:rsid w:val="00904B09"/>
    <w:rsid w:val="00906EDC"/>
    <w:rsid w:val="00907B02"/>
    <w:rsid w:val="0091026B"/>
    <w:rsid w:val="00911460"/>
    <w:rsid w:val="00911F14"/>
    <w:rsid w:val="00911F4E"/>
    <w:rsid w:val="00912F33"/>
    <w:rsid w:val="0091324E"/>
    <w:rsid w:val="00913A19"/>
    <w:rsid w:val="00914803"/>
    <w:rsid w:val="009220B4"/>
    <w:rsid w:val="0092333F"/>
    <w:rsid w:val="00923E02"/>
    <w:rsid w:val="00924AE1"/>
    <w:rsid w:val="00925730"/>
    <w:rsid w:val="009258A3"/>
    <w:rsid w:val="00925B9C"/>
    <w:rsid w:val="00933D41"/>
    <w:rsid w:val="00934308"/>
    <w:rsid w:val="00934FFB"/>
    <w:rsid w:val="00935C45"/>
    <w:rsid w:val="00935C67"/>
    <w:rsid w:val="0093630F"/>
    <w:rsid w:val="00936AE6"/>
    <w:rsid w:val="00937664"/>
    <w:rsid w:val="00940FFD"/>
    <w:rsid w:val="00941EF1"/>
    <w:rsid w:val="00942C98"/>
    <w:rsid w:val="0094656C"/>
    <w:rsid w:val="00950E9C"/>
    <w:rsid w:val="0095124D"/>
    <w:rsid w:val="00951BD5"/>
    <w:rsid w:val="00951C52"/>
    <w:rsid w:val="0095314C"/>
    <w:rsid w:val="00955273"/>
    <w:rsid w:val="009552D0"/>
    <w:rsid w:val="00955E8C"/>
    <w:rsid w:val="00956896"/>
    <w:rsid w:val="00956E58"/>
    <w:rsid w:val="00957220"/>
    <w:rsid w:val="0096233F"/>
    <w:rsid w:val="0096285B"/>
    <w:rsid w:val="009638F6"/>
    <w:rsid w:val="00966889"/>
    <w:rsid w:val="00967F2E"/>
    <w:rsid w:val="00970ED9"/>
    <w:rsid w:val="009716D2"/>
    <w:rsid w:val="00974D88"/>
    <w:rsid w:val="00975ECE"/>
    <w:rsid w:val="00976660"/>
    <w:rsid w:val="009767B9"/>
    <w:rsid w:val="009800DA"/>
    <w:rsid w:val="0098045B"/>
    <w:rsid w:val="00981FF2"/>
    <w:rsid w:val="00984185"/>
    <w:rsid w:val="00985297"/>
    <w:rsid w:val="00986608"/>
    <w:rsid w:val="00987981"/>
    <w:rsid w:val="00987F90"/>
    <w:rsid w:val="0099118F"/>
    <w:rsid w:val="009922B6"/>
    <w:rsid w:val="00994338"/>
    <w:rsid w:val="00995FD2"/>
    <w:rsid w:val="0099672E"/>
    <w:rsid w:val="009A107C"/>
    <w:rsid w:val="009A2E48"/>
    <w:rsid w:val="009A4FBA"/>
    <w:rsid w:val="009A7395"/>
    <w:rsid w:val="009B214E"/>
    <w:rsid w:val="009B3576"/>
    <w:rsid w:val="009B390A"/>
    <w:rsid w:val="009B3BFB"/>
    <w:rsid w:val="009B5C1A"/>
    <w:rsid w:val="009B71CE"/>
    <w:rsid w:val="009B7AAC"/>
    <w:rsid w:val="009C0A56"/>
    <w:rsid w:val="009C19C1"/>
    <w:rsid w:val="009C26DD"/>
    <w:rsid w:val="009C594C"/>
    <w:rsid w:val="009C6093"/>
    <w:rsid w:val="009C6874"/>
    <w:rsid w:val="009C6F2A"/>
    <w:rsid w:val="009C71B6"/>
    <w:rsid w:val="009D01D4"/>
    <w:rsid w:val="009D0345"/>
    <w:rsid w:val="009D10EE"/>
    <w:rsid w:val="009D1F3A"/>
    <w:rsid w:val="009D2231"/>
    <w:rsid w:val="009D313B"/>
    <w:rsid w:val="009D59B3"/>
    <w:rsid w:val="009D6FAC"/>
    <w:rsid w:val="009D71A7"/>
    <w:rsid w:val="009E0231"/>
    <w:rsid w:val="009E3214"/>
    <w:rsid w:val="009E3519"/>
    <w:rsid w:val="009E3ADA"/>
    <w:rsid w:val="009E4A06"/>
    <w:rsid w:val="009E63DB"/>
    <w:rsid w:val="009F159B"/>
    <w:rsid w:val="009F173A"/>
    <w:rsid w:val="009F2F6B"/>
    <w:rsid w:val="009F465E"/>
    <w:rsid w:val="009F47F3"/>
    <w:rsid w:val="009F5881"/>
    <w:rsid w:val="00A0020B"/>
    <w:rsid w:val="00A004B4"/>
    <w:rsid w:val="00A004E6"/>
    <w:rsid w:val="00A00645"/>
    <w:rsid w:val="00A01459"/>
    <w:rsid w:val="00A01CE5"/>
    <w:rsid w:val="00A02307"/>
    <w:rsid w:val="00A03D8D"/>
    <w:rsid w:val="00A07AC6"/>
    <w:rsid w:val="00A12696"/>
    <w:rsid w:val="00A14211"/>
    <w:rsid w:val="00A14AE3"/>
    <w:rsid w:val="00A1535C"/>
    <w:rsid w:val="00A15F89"/>
    <w:rsid w:val="00A22E6F"/>
    <w:rsid w:val="00A23813"/>
    <w:rsid w:val="00A2681B"/>
    <w:rsid w:val="00A31C15"/>
    <w:rsid w:val="00A3243B"/>
    <w:rsid w:val="00A32F99"/>
    <w:rsid w:val="00A34E8C"/>
    <w:rsid w:val="00A34FAB"/>
    <w:rsid w:val="00A416D1"/>
    <w:rsid w:val="00A41FB1"/>
    <w:rsid w:val="00A43AB5"/>
    <w:rsid w:val="00A4425C"/>
    <w:rsid w:val="00A443B6"/>
    <w:rsid w:val="00A451B8"/>
    <w:rsid w:val="00A46193"/>
    <w:rsid w:val="00A468E2"/>
    <w:rsid w:val="00A52365"/>
    <w:rsid w:val="00A55956"/>
    <w:rsid w:val="00A55A6A"/>
    <w:rsid w:val="00A600C7"/>
    <w:rsid w:val="00A6125E"/>
    <w:rsid w:val="00A617DA"/>
    <w:rsid w:val="00A63F0D"/>
    <w:rsid w:val="00A6491E"/>
    <w:rsid w:val="00A721A8"/>
    <w:rsid w:val="00A72D9F"/>
    <w:rsid w:val="00A73BA5"/>
    <w:rsid w:val="00A74DB2"/>
    <w:rsid w:val="00A77F22"/>
    <w:rsid w:val="00A811AE"/>
    <w:rsid w:val="00A81ACC"/>
    <w:rsid w:val="00A81DD6"/>
    <w:rsid w:val="00A825A7"/>
    <w:rsid w:val="00A84CF9"/>
    <w:rsid w:val="00A85781"/>
    <w:rsid w:val="00A87364"/>
    <w:rsid w:val="00A90C5A"/>
    <w:rsid w:val="00A924FA"/>
    <w:rsid w:val="00A928AE"/>
    <w:rsid w:val="00A92B69"/>
    <w:rsid w:val="00A92DD9"/>
    <w:rsid w:val="00A96876"/>
    <w:rsid w:val="00A973FD"/>
    <w:rsid w:val="00AA1745"/>
    <w:rsid w:val="00AA223B"/>
    <w:rsid w:val="00AA2CD2"/>
    <w:rsid w:val="00AA378C"/>
    <w:rsid w:val="00AA3EDA"/>
    <w:rsid w:val="00AA703B"/>
    <w:rsid w:val="00AA7A2F"/>
    <w:rsid w:val="00AB02C6"/>
    <w:rsid w:val="00AB0B35"/>
    <w:rsid w:val="00AB0FEE"/>
    <w:rsid w:val="00AB5F89"/>
    <w:rsid w:val="00AC0342"/>
    <w:rsid w:val="00AC08BD"/>
    <w:rsid w:val="00AC0C24"/>
    <w:rsid w:val="00AC4DD2"/>
    <w:rsid w:val="00AC593D"/>
    <w:rsid w:val="00AD28B4"/>
    <w:rsid w:val="00AD61AB"/>
    <w:rsid w:val="00AE175C"/>
    <w:rsid w:val="00AE5D00"/>
    <w:rsid w:val="00AE77D1"/>
    <w:rsid w:val="00AE7C04"/>
    <w:rsid w:val="00AE7D34"/>
    <w:rsid w:val="00AF3293"/>
    <w:rsid w:val="00AF3C4D"/>
    <w:rsid w:val="00AF3CE3"/>
    <w:rsid w:val="00AF46DF"/>
    <w:rsid w:val="00AF5F1B"/>
    <w:rsid w:val="00AF7A7E"/>
    <w:rsid w:val="00B00606"/>
    <w:rsid w:val="00B00976"/>
    <w:rsid w:val="00B00D38"/>
    <w:rsid w:val="00B00E83"/>
    <w:rsid w:val="00B01A70"/>
    <w:rsid w:val="00B03246"/>
    <w:rsid w:val="00B062EB"/>
    <w:rsid w:val="00B07975"/>
    <w:rsid w:val="00B07DAB"/>
    <w:rsid w:val="00B11322"/>
    <w:rsid w:val="00B14291"/>
    <w:rsid w:val="00B1621E"/>
    <w:rsid w:val="00B17630"/>
    <w:rsid w:val="00B17CB1"/>
    <w:rsid w:val="00B20342"/>
    <w:rsid w:val="00B20585"/>
    <w:rsid w:val="00B24454"/>
    <w:rsid w:val="00B2447C"/>
    <w:rsid w:val="00B24AFB"/>
    <w:rsid w:val="00B250C3"/>
    <w:rsid w:val="00B26D89"/>
    <w:rsid w:val="00B26DDE"/>
    <w:rsid w:val="00B26E34"/>
    <w:rsid w:val="00B27C78"/>
    <w:rsid w:val="00B3337D"/>
    <w:rsid w:val="00B333A5"/>
    <w:rsid w:val="00B35B15"/>
    <w:rsid w:val="00B40A60"/>
    <w:rsid w:val="00B4168B"/>
    <w:rsid w:val="00B417AA"/>
    <w:rsid w:val="00B4397A"/>
    <w:rsid w:val="00B44040"/>
    <w:rsid w:val="00B44A89"/>
    <w:rsid w:val="00B468AD"/>
    <w:rsid w:val="00B4798C"/>
    <w:rsid w:val="00B500C2"/>
    <w:rsid w:val="00B514D4"/>
    <w:rsid w:val="00B5166D"/>
    <w:rsid w:val="00B53E30"/>
    <w:rsid w:val="00B54370"/>
    <w:rsid w:val="00B555CD"/>
    <w:rsid w:val="00B617CD"/>
    <w:rsid w:val="00B644A0"/>
    <w:rsid w:val="00B66770"/>
    <w:rsid w:val="00B67FEA"/>
    <w:rsid w:val="00B702FE"/>
    <w:rsid w:val="00B703AA"/>
    <w:rsid w:val="00B71937"/>
    <w:rsid w:val="00B72089"/>
    <w:rsid w:val="00B73A8B"/>
    <w:rsid w:val="00B741A5"/>
    <w:rsid w:val="00B75BED"/>
    <w:rsid w:val="00B7626E"/>
    <w:rsid w:val="00B77109"/>
    <w:rsid w:val="00B773EE"/>
    <w:rsid w:val="00B82086"/>
    <w:rsid w:val="00B91889"/>
    <w:rsid w:val="00B91BF4"/>
    <w:rsid w:val="00B92099"/>
    <w:rsid w:val="00B9483E"/>
    <w:rsid w:val="00B95112"/>
    <w:rsid w:val="00B960A7"/>
    <w:rsid w:val="00B968AF"/>
    <w:rsid w:val="00BA0106"/>
    <w:rsid w:val="00BA074C"/>
    <w:rsid w:val="00BA20AB"/>
    <w:rsid w:val="00BA405F"/>
    <w:rsid w:val="00BA4CCC"/>
    <w:rsid w:val="00BA5D84"/>
    <w:rsid w:val="00BA71CB"/>
    <w:rsid w:val="00BA7AF0"/>
    <w:rsid w:val="00BB054B"/>
    <w:rsid w:val="00BB0A9F"/>
    <w:rsid w:val="00BB143A"/>
    <w:rsid w:val="00BC1F20"/>
    <w:rsid w:val="00BC5839"/>
    <w:rsid w:val="00BC722B"/>
    <w:rsid w:val="00BD04F2"/>
    <w:rsid w:val="00BD1FD8"/>
    <w:rsid w:val="00BD53A3"/>
    <w:rsid w:val="00BD549D"/>
    <w:rsid w:val="00BD6512"/>
    <w:rsid w:val="00BE04CB"/>
    <w:rsid w:val="00BE1CEB"/>
    <w:rsid w:val="00BE2EBF"/>
    <w:rsid w:val="00BE5156"/>
    <w:rsid w:val="00BE565A"/>
    <w:rsid w:val="00BE79D5"/>
    <w:rsid w:val="00BE7A08"/>
    <w:rsid w:val="00BF0717"/>
    <w:rsid w:val="00BF17DA"/>
    <w:rsid w:val="00BF1CE3"/>
    <w:rsid w:val="00BF4131"/>
    <w:rsid w:val="00BF57BE"/>
    <w:rsid w:val="00BF6CB7"/>
    <w:rsid w:val="00C01249"/>
    <w:rsid w:val="00C029FA"/>
    <w:rsid w:val="00C02D73"/>
    <w:rsid w:val="00C03154"/>
    <w:rsid w:val="00C03365"/>
    <w:rsid w:val="00C035B7"/>
    <w:rsid w:val="00C035E3"/>
    <w:rsid w:val="00C04BED"/>
    <w:rsid w:val="00C05A9D"/>
    <w:rsid w:val="00C07E14"/>
    <w:rsid w:val="00C12B9D"/>
    <w:rsid w:val="00C12C0D"/>
    <w:rsid w:val="00C1319C"/>
    <w:rsid w:val="00C154D3"/>
    <w:rsid w:val="00C15DC2"/>
    <w:rsid w:val="00C166D3"/>
    <w:rsid w:val="00C16861"/>
    <w:rsid w:val="00C16EC1"/>
    <w:rsid w:val="00C21798"/>
    <w:rsid w:val="00C231E2"/>
    <w:rsid w:val="00C23763"/>
    <w:rsid w:val="00C307AD"/>
    <w:rsid w:val="00C32CBC"/>
    <w:rsid w:val="00C34F7C"/>
    <w:rsid w:val="00C357EC"/>
    <w:rsid w:val="00C37148"/>
    <w:rsid w:val="00C4274E"/>
    <w:rsid w:val="00C42D64"/>
    <w:rsid w:val="00C435B6"/>
    <w:rsid w:val="00C43AC8"/>
    <w:rsid w:val="00C44DF2"/>
    <w:rsid w:val="00C44EFB"/>
    <w:rsid w:val="00C463D5"/>
    <w:rsid w:val="00C47B63"/>
    <w:rsid w:val="00C502C1"/>
    <w:rsid w:val="00C51A7C"/>
    <w:rsid w:val="00C51D7C"/>
    <w:rsid w:val="00C52B67"/>
    <w:rsid w:val="00C52C74"/>
    <w:rsid w:val="00C53C12"/>
    <w:rsid w:val="00C54282"/>
    <w:rsid w:val="00C555B2"/>
    <w:rsid w:val="00C55BE5"/>
    <w:rsid w:val="00C60ED5"/>
    <w:rsid w:val="00C63A49"/>
    <w:rsid w:val="00C64DC9"/>
    <w:rsid w:val="00C70051"/>
    <w:rsid w:val="00C70539"/>
    <w:rsid w:val="00C706A7"/>
    <w:rsid w:val="00C714A7"/>
    <w:rsid w:val="00C72EAC"/>
    <w:rsid w:val="00C733B6"/>
    <w:rsid w:val="00C7352E"/>
    <w:rsid w:val="00C73B40"/>
    <w:rsid w:val="00C744F1"/>
    <w:rsid w:val="00C76173"/>
    <w:rsid w:val="00C769A7"/>
    <w:rsid w:val="00C76F26"/>
    <w:rsid w:val="00C7799B"/>
    <w:rsid w:val="00C77E5B"/>
    <w:rsid w:val="00C80458"/>
    <w:rsid w:val="00C819EF"/>
    <w:rsid w:val="00C82387"/>
    <w:rsid w:val="00C861FE"/>
    <w:rsid w:val="00C90231"/>
    <w:rsid w:val="00C92A97"/>
    <w:rsid w:val="00C95735"/>
    <w:rsid w:val="00C972B7"/>
    <w:rsid w:val="00C97C60"/>
    <w:rsid w:val="00CA07C0"/>
    <w:rsid w:val="00CA1A2B"/>
    <w:rsid w:val="00CA2926"/>
    <w:rsid w:val="00CA299D"/>
    <w:rsid w:val="00CA30F3"/>
    <w:rsid w:val="00CA3883"/>
    <w:rsid w:val="00CA4A52"/>
    <w:rsid w:val="00CA5F48"/>
    <w:rsid w:val="00CB0F20"/>
    <w:rsid w:val="00CB16BE"/>
    <w:rsid w:val="00CB37F8"/>
    <w:rsid w:val="00CB44F2"/>
    <w:rsid w:val="00CB4C6D"/>
    <w:rsid w:val="00CB6CCE"/>
    <w:rsid w:val="00CB7A52"/>
    <w:rsid w:val="00CB7BE9"/>
    <w:rsid w:val="00CC31F8"/>
    <w:rsid w:val="00CC491C"/>
    <w:rsid w:val="00CC54D0"/>
    <w:rsid w:val="00CC5DB5"/>
    <w:rsid w:val="00CD127C"/>
    <w:rsid w:val="00CD2941"/>
    <w:rsid w:val="00CD29B4"/>
    <w:rsid w:val="00CD3185"/>
    <w:rsid w:val="00CD41CB"/>
    <w:rsid w:val="00CD5924"/>
    <w:rsid w:val="00CE1348"/>
    <w:rsid w:val="00CE1878"/>
    <w:rsid w:val="00CE1B36"/>
    <w:rsid w:val="00CE283C"/>
    <w:rsid w:val="00CE3851"/>
    <w:rsid w:val="00CE6620"/>
    <w:rsid w:val="00CF0764"/>
    <w:rsid w:val="00CF0F0C"/>
    <w:rsid w:val="00CF23A9"/>
    <w:rsid w:val="00CF5220"/>
    <w:rsid w:val="00CF58A7"/>
    <w:rsid w:val="00CF715E"/>
    <w:rsid w:val="00D046CE"/>
    <w:rsid w:val="00D14779"/>
    <w:rsid w:val="00D1619A"/>
    <w:rsid w:val="00D20EBB"/>
    <w:rsid w:val="00D21CBB"/>
    <w:rsid w:val="00D2544C"/>
    <w:rsid w:val="00D25709"/>
    <w:rsid w:val="00D26C1D"/>
    <w:rsid w:val="00D27444"/>
    <w:rsid w:val="00D307B1"/>
    <w:rsid w:val="00D32D41"/>
    <w:rsid w:val="00D32F81"/>
    <w:rsid w:val="00D334B5"/>
    <w:rsid w:val="00D36072"/>
    <w:rsid w:val="00D3677C"/>
    <w:rsid w:val="00D40221"/>
    <w:rsid w:val="00D458CA"/>
    <w:rsid w:val="00D46FE3"/>
    <w:rsid w:val="00D478C6"/>
    <w:rsid w:val="00D4794C"/>
    <w:rsid w:val="00D4799C"/>
    <w:rsid w:val="00D521CB"/>
    <w:rsid w:val="00D52716"/>
    <w:rsid w:val="00D53E2B"/>
    <w:rsid w:val="00D54C01"/>
    <w:rsid w:val="00D558C5"/>
    <w:rsid w:val="00D564C6"/>
    <w:rsid w:val="00D56C96"/>
    <w:rsid w:val="00D57362"/>
    <w:rsid w:val="00D600F5"/>
    <w:rsid w:val="00D6051B"/>
    <w:rsid w:val="00D613DC"/>
    <w:rsid w:val="00D63DB5"/>
    <w:rsid w:val="00D640D9"/>
    <w:rsid w:val="00D66AA0"/>
    <w:rsid w:val="00D67BD3"/>
    <w:rsid w:val="00D67C7D"/>
    <w:rsid w:val="00D70C6F"/>
    <w:rsid w:val="00D70F1D"/>
    <w:rsid w:val="00D73BC2"/>
    <w:rsid w:val="00D75B46"/>
    <w:rsid w:val="00D76315"/>
    <w:rsid w:val="00D76B81"/>
    <w:rsid w:val="00D7736E"/>
    <w:rsid w:val="00D77AAE"/>
    <w:rsid w:val="00D77B6E"/>
    <w:rsid w:val="00D81CFA"/>
    <w:rsid w:val="00D847B2"/>
    <w:rsid w:val="00D84D54"/>
    <w:rsid w:val="00D858A8"/>
    <w:rsid w:val="00D86C79"/>
    <w:rsid w:val="00D87015"/>
    <w:rsid w:val="00D8763B"/>
    <w:rsid w:val="00D906F6"/>
    <w:rsid w:val="00D90C94"/>
    <w:rsid w:val="00D917D8"/>
    <w:rsid w:val="00D918CE"/>
    <w:rsid w:val="00D91B9E"/>
    <w:rsid w:val="00D940C7"/>
    <w:rsid w:val="00D945A3"/>
    <w:rsid w:val="00D95D35"/>
    <w:rsid w:val="00D96D01"/>
    <w:rsid w:val="00D97B35"/>
    <w:rsid w:val="00DA1217"/>
    <w:rsid w:val="00DA217A"/>
    <w:rsid w:val="00DA2470"/>
    <w:rsid w:val="00DA27A9"/>
    <w:rsid w:val="00DA291B"/>
    <w:rsid w:val="00DA3998"/>
    <w:rsid w:val="00DA679F"/>
    <w:rsid w:val="00DA7EB3"/>
    <w:rsid w:val="00DB0DD1"/>
    <w:rsid w:val="00DB1085"/>
    <w:rsid w:val="00DB1AE5"/>
    <w:rsid w:val="00DB3308"/>
    <w:rsid w:val="00DB3661"/>
    <w:rsid w:val="00DB40FD"/>
    <w:rsid w:val="00DB474D"/>
    <w:rsid w:val="00DB4AD0"/>
    <w:rsid w:val="00DB5D8B"/>
    <w:rsid w:val="00DB644C"/>
    <w:rsid w:val="00DB6B0B"/>
    <w:rsid w:val="00DB6EAF"/>
    <w:rsid w:val="00DB7CBD"/>
    <w:rsid w:val="00DC01BF"/>
    <w:rsid w:val="00DC038F"/>
    <w:rsid w:val="00DC3208"/>
    <w:rsid w:val="00DC5690"/>
    <w:rsid w:val="00DC5C3C"/>
    <w:rsid w:val="00DC7E82"/>
    <w:rsid w:val="00DD1379"/>
    <w:rsid w:val="00DD2393"/>
    <w:rsid w:val="00DD35C3"/>
    <w:rsid w:val="00DD5E97"/>
    <w:rsid w:val="00DD7007"/>
    <w:rsid w:val="00DE0D28"/>
    <w:rsid w:val="00DE307D"/>
    <w:rsid w:val="00DE4ECF"/>
    <w:rsid w:val="00DE7027"/>
    <w:rsid w:val="00DF00CE"/>
    <w:rsid w:val="00DF0D43"/>
    <w:rsid w:val="00DF1B8F"/>
    <w:rsid w:val="00DF1F57"/>
    <w:rsid w:val="00DF2464"/>
    <w:rsid w:val="00DF2547"/>
    <w:rsid w:val="00DF2CD7"/>
    <w:rsid w:val="00DF3878"/>
    <w:rsid w:val="00DF4B98"/>
    <w:rsid w:val="00DF7517"/>
    <w:rsid w:val="00E00495"/>
    <w:rsid w:val="00E07028"/>
    <w:rsid w:val="00E07564"/>
    <w:rsid w:val="00E10841"/>
    <w:rsid w:val="00E12EE5"/>
    <w:rsid w:val="00E15779"/>
    <w:rsid w:val="00E170BD"/>
    <w:rsid w:val="00E17542"/>
    <w:rsid w:val="00E17D3F"/>
    <w:rsid w:val="00E20854"/>
    <w:rsid w:val="00E229F7"/>
    <w:rsid w:val="00E22C23"/>
    <w:rsid w:val="00E22F46"/>
    <w:rsid w:val="00E30093"/>
    <w:rsid w:val="00E30C2C"/>
    <w:rsid w:val="00E311A0"/>
    <w:rsid w:val="00E348C9"/>
    <w:rsid w:val="00E40148"/>
    <w:rsid w:val="00E40C4B"/>
    <w:rsid w:val="00E413C9"/>
    <w:rsid w:val="00E4172A"/>
    <w:rsid w:val="00E433C5"/>
    <w:rsid w:val="00E43DF0"/>
    <w:rsid w:val="00E44519"/>
    <w:rsid w:val="00E445EA"/>
    <w:rsid w:val="00E44951"/>
    <w:rsid w:val="00E47C7E"/>
    <w:rsid w:val="00E53116"/>
    <w:rsid w:val="00E536AD"/>
    <w:rsid w:val="00E6064F"/>
    <w:rsid w:val="00E6169A"/>
    <w:rsid w:val="00E62A5E"/>
    <w:rsid w:val="00E63032"/>
    <w:rsid w:val="00E63C3F"/>
    <w:rsid w:val="00E6488E"/>
    <w:rsid w:val="00E66F3C"/>
    <w:rsid w:val="00E705D7"/>
    <w:rsid w:val="00E70D44"/>
    <w:rsid w:val="00E70FD4"/>
    <w:rsid w:val="00E70FFA"/>
    <w:rsid w:val="00E71210"/>
    <w:rsid w:val="00E71E97"/>
    <w:rsid w:val="00E722E1"/>
    <w:rsid w:val="00E736C1"/>
    <w:rsid w:val="00E74900"/>
    <w:rsid w:val="00E75E49"/>
    <w:rsid w:val="00E8406C"/>
    <w:rsid w:val="00E8561D"/>
    <w:rsid w:val="00E86C2C"/>
    <w:rsid w:val="00E871C0"/>
    <w:rsid w:val="00E913BD"/>
    <w:rsid w:val="00E91FA8"/>
    <w:rsid w:val="00E9228C"/>
    <w:rsid w:val="00E939EA"/>
    <w:rsid w:val="00E93D32"/>
    <w:rsid w:val="00E95794"/>
    <w:rsid w:val="00E9670D"/>
    <w:rsid w:val="00E96F02"/>
    <w:rsid w:val="00E97493"/>
    <w:rsid w:val="00E97593"/>
    <w:rsid w:val="00E97EC7"/>
    <w:rsid w:val="00EA28B7"/>
    <w:rsid w:val="00EA5D19"/>
    <w:rsid w:val="00EA6A03"/>
    <w:rsid w:val="00EB1A63"/>
    <w:rsid w:val="00EB2840"/>
    <w:rsid w:val="00EB43C9"/>
    <w:rsid w:val="00EB4553"/>
    <w:rsid w:val="00EB7E83"/>
    <w:rsid w:val="00EC4D0E"/>
    <w:rsid w:val="00EC4DCC"/>
    <w:rsid w:val="00EC4FC8"/>
    <w:rsid w:val="00EC65B4"/>
    <w:rsid w:val="00EC6B08"/>
    <w:rsid w:val="00EC6E86"/>
    <w:rsid w:val="00ED0494"/>
    <w:rsid w:val="00ED1330"/>
    <w:rsid w:val="00ED3279"/>
    <w:rsid w:val="00ED469F"/>
    <w:rsid w:val="00ED4984"/>
    <w:rsid w:val="00ED5D07"/>
    <w:rsid w:val="00ED72EE"/>
    <w:rsid w:val="00EE45F0"/>
    <w:rsid w:val="00EE713C"/>
    <w:rsid w:val="00EF1465"/>
    <w:rsid w:val="00EF2488"/>
    <w:rsid w:val="00EF35D9"/>
    <w:rsid w:val="00EF37E5"/>
    <w:rsid w:val="00EF471E"/>
    <w:rsid w:val="00EF4BDC"/>
    <w:rsid w:val="00EF5161"/>
    <w:rsid w:val="00EF51EF"/>
    <w:rsid w:val="00EF7155"/>
    <w:rsid w:val="00F01C61"/>
    <w:rsid w:val="00F01D43"/>
    <w:rsid w:val="00F05AD6"/>
    <w:rsid w:val="00F06311"/>
    <w:rsid w:val="00F06C7E"/>
    <w:rsid w:val="00F07003"/>
    <w:rsid w:val="00F07F19"/>
    <w:rsid w:val="00F07F23"/>
    <w:rsid w:val="00F104D6"/>
    <w:rsid w:val="00F10568"/>
    <w:rsid w:val="00F1336A"/>
    <w:rsid w:val="00F1350C"/>
    <w:rsid w:val="00F148AF"/>
    <w:rsid w:val="00F15AD5"/>
    <w:rsid w:val="00F16D82"/>
    <w:rsid w:val="00F170D7"/>
    <w:rsid w:val="00F1711F"/>
    <w:rsid w:val="00F24808"/>
    <w:rsid w:val="00F2553D"/>
    <w:rsid w:val="00F2599E"/>
    <w:rsid w:val="00F27C8A"/>
    <w:rsid w:val="00F27EAD"/>
    <w:rsid w:val="00F32C10"/>
    <w:rsid w:val="00F3391E"/>
    <w:rsid w:val="00F359C9"/>
    <w:rsid w:val="00F35CBA"/>
    <w:rsid w:val="00F3618F"/>
    <w:rsid w:val="00F365EF"/>
    <w:rsid w:val="00F36D69"/>
    <w:rsid w:val="00F4272B"/>
    <w:rsid w:val="00F449DE"/>
    <w:rsid w:val="00F46504"/>
    <w:rsid w:val="00F46EC8"/>
    <w:rsid w:val="00F504E5"/>
    <w:rsid w:val="00F50D17"/>
    <w:rsid w:val="00F52A4A"/>
    <w:rsid w:val="00F53A45"/>
    <w:rsid w:val="00F53D69"/>
    <w:rsid w:val="00F54CAC"/>
    <w:rsid w:val="00F5588B"/>
    <w:rsid w:val="00F561A5"/>
    <w:rsid w:val="00F60886"/>
    <w:rsid w:val="00F62269"/>
    <w:rsid w:val="00F634EE"/>
    <w:rsid w:val="00F63B4A"/>
    <w:rsid w:val="00F65259"/>
    <w:rsid w:val="00F65893"/>
    <w:rsid w:val="00F67327"/>
    <w:rsid w:val="00F67A23"/>
    <w:rsid w:val="00F70273"/>
    <w:rsid w:val="00F71808"/>
    <w:rsid w:val="00F71ADB"/>
    <w:rsid w:val="00F71EDA"/>
    <w:rsid w:val="00F72A18"/>
    <w:rsid w:val="00F72D41"/>
    <w:rsid w:val="00F73BFB"/>
    <w:rsid w:val="00F74A92"/>
    <w:rsid w:val="00F75C57"/>
    <w:rsid w:val="00F76463"/>
    <w:rsid w:val="00F771E5"/>
    <w:rsid w:val="00F8240C"/>
    <w:rsid w:val="00F8481F"/>
    <w:rsid w:val="00F84C69"/>
    <w:rsid w:val="00F859E8"/>
    <w:rsid w:val="00F90C59"/>
    <w:rsid w:val="00F91205"/>
    <w:rsid w:val="00F91488"/>
    <w:rsid w:val="00F91A05"/>
    <w:rsid w:val="00F9211B"/>
    <w:rsid w:val="00F9753D"/>
    <w:rsid w:val="00F979AC"/>
    <w:rsid w:val="00F97A42"/>
    <w:rsid w:val="00F97B53"/>
    <w:rsid w:val="00FA1B38"/>
    <w:rsid w:val="00FA3199"/>
    <w:rsid w:val="00FA3AD8"/>
    <w:rsid w:val="00FA4297"/>
    <w:rsid w:val="00FA47C7"/>
    <w:rsid w:val="00FA5698"/>
    <w:rsid w:val="00FA7E54"/>
    <w:rsid w:val="00FB1AF4"/>
    <w:rsid w:val="00FB2070"/>
    <w:rsid w:val="00FB54BE"/>
    <w:rsid w:val="00FB6478"/>
    <w:rsid w:val="00FB7DD5"/>
    <w:rsid w:val="00FC27F4"/>
    <w:rsid w:val="00FC4067"/>
    <w:rsid w:val="00FC725B"/>
    <w:rsid w:val="00FD1DA9"/>
    <w:rsid w:val="00FD2C17"/>
    <w:rsid w:val="00FD3753"/>
    <w:rsid w:val="00FD67FF"/>
    <w:rsid w:val="00FE0262"/>
    <w:rsid w:val="00FE1209"/>
    <w:rsid w:val="00FE14C8"/>
    <w:rsid w:val="00FE3408"/>
    <w:rsid w:val="00FE4675"/>
    <w:rsid w:val="00FE4B99"/>
    <w:rsid w:val="00FE58F5"/>
    <w:rsid w:val="00FF1937"/>
    <w:rsid w:val="00FF1C4B"/>
    <w:rsid w:val="00FF240B"/>
    <w:rsid w:val="00FF2543"/>
    <w:rsid w:val="00FF3442"/>
    <w:rsid w:val="00FF34BC"/>
    <w:rsid w:val="00FF5737"/>
    <w:rsid w:val="00FF587D"/>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EA1B8"/>
  <w15:docId w15:val="{9591FC5E-CCD6-4F0A-AB67-94A9FDB8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03"/>
    <w:rPr>
      <w:rFonts w:ascii="Times New Roman" w:eastAsia="Times New Roman" w:hAnsi="Times New Roman"/>
      <w:sz w:val="24"/>
      <w:szCs w:val="24"/>
    </w:rPr>
  </w:style>
  <w:style w:type="paragraph" w:styleId="Heading1">
    <w:name w:val="heading 1"/>
    <w:basedOn w:val="Normal"/>
    <w:next w:val="Normal"/>
    <w:link w:val="Heading1Char"/>
    <w:uiPriority w:val="9"/>
    <w:qFormat/>
    <w:rsid w:val="006F2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2855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855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2855DB"/>
    <w:rPr>
      <w:rFonts w:ascii="Arial" w:eastAsia="Times New Roman" w:hAnsi="Arial" w:cs="Arial"/>
      <w:b/>
      <w:bCs/>
      <w:i/>
      <w:iCs/>
      <w:sz w:val="28"/>
      <w:szCs w:val="28"/>
    </w:rPr>
  </w:style>
  <w:style w:type="character" w:customStyle="1" w:styleId="Heading3Char">
    <w:name w:val="Heading 3 Char"/>
    <w:link w:val="Heading3"/>
    <w:uiPriority w:val="99"/>
    <w:rsid w:val="002855DB"/>
    <w:rPr>
      <w:rFonts w:ascii="Arial" w:eastAsia="Times New Roman" w:hAnsi="Arial" w:cs="Arial"/>
      <w:b/>
      <w:bCs/>
      <w:sz w:val="26"/>
      <w:szCs w:val="26"/>
    </w:rPr>
  </w:style>
  <w:style w:type="paragraph" w:styleId="ListParagraph">
    <w:name w:val="List Paragraph"/>
    <w:basedOn w:val="Normal"/>
    <w:uiPriority w:val="34"/>
    <w:qFormat/>
    <w:rsid w:val="002855DB"/>
    <w:pPr>
      <w:ind w:left="720"/>
      <w:contextualSpacing/>
    </w:pPr>
  </w:style>
  <w:style w:type="paragraph" w:styleId="Header">
    <w:name w:val="header"/>
    <w:basedOn w:val="Normal"/>
    <w:link w:val="HeaderChar"/>
    <w:uiPriority w:val="99"/>
    <w:unhideWhenUsed/>
    <w:rsid w:val="008B6461"/>
    <w:pPr>
      <w:tabs>
        <w:tab w:val="center" w:pos="4680"/>
        <w:tab w:val="right" w:pos="9360"/>
      </w:tabs>
    </w:pPr>
  </w:style>
  <w:style w:type="character" w:customStyle="1" w:styleId="HeaderChar">
    <w:name w:val="Header Char"/>
    <w:link w:val="Header"/>
    <w:uiPriority w:val="99"/>
    <w:rsid w:val="008B6461"/>
    <w:rPr>
      <w:rFonts w:ascii="Times New Roman" w:eastAsia="Times New Roman" w:hAnsi="Times New Roman"/>
      <w:sz w:val="24"/>
      <w:szCs w:val="24"/>
    </w:rPr>
  </w:style>
  <w:style w:type="paragraph" w:styleId="Footer">
    <w:name w:val="footer"/>
    <w:basedOn w:val="Normal"/>
    <w:link w:val="FooterChar"/>
    <w:uiPriority w:val="99"/>
    <w:unhideWhenUsed/>
    <w:rsid w:val="008B6461"/>
    <w:pPr>
      <w:tabs>
        <w:tab w:val="center" w:pos="4680"/>
        <w:tab w:val="right" w:pos="9360"/>
      </w:tabs>
    </w:pPr>
  </w:style>
  <w:style w:type="character" w:customStyle="1" w:styleId="FooterChar">
    <w:name w:val="Footer Char"/>
    <w:link w:val="Footer"/>
    <w:uiPriority w:val="99"/>
    <w:rsid w:val="008B646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B6461"/>
    <w:rPr>
      <w:rFonts w:ascii="Tahoma" w:hAnsi="Tahoma" w:cs="Tahoma"/>
      <w:sz w:val="16"/>
      <w:szCs w:val="16"/>
    </w:rPr>
  </w:style>
  <w:style w:type="character" w:customStyle="1" w:styleId="BalloonTextChar">
    <w:name w:val="Balloon Text Char"/>
    <w:link w:val="BalloonText"/>
    <w:uiPriority w:val="99"/>
    <w:semiHidden/>
    <w:rsid w:val="008B6461"/>
    <w:rPr>
      <w:rFonts w:ascii="Tahoma" w:eastAsia="Times New Roman" w:hAnsi="Tahoma" w:cs="Tahoma"/>
      <w:sz w:val="16"/>
      <w:szCs w:val="16"/>
    </w:rPr>
  </w:style>
  <w:style w:type="paragraph" w:customStyle="1" w:styleId="Default">
    <w:name w:val="Default"/>
    <w:rsid w:val="00976660"/>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96D01"/>
    <w:rPr>
      <w:sz w:val="16"/>
      <w:szCs w:val="16"/>
    </w:rPr>
  </w:style>
  <w:style w:type="paragraph" w:styleId="CommentText">
    <w:name w:val="annotation text"/>
    <w:basedOn w:val="Normal"/>
    <w:link w:val="CommentTextChar"/>
    <w:uiPriority w:val="99"/>
    <w:semiHidden/>
    <w:unhideWhenUsed/>
    <w:rsid w:val="00D96D01"/>
    <w:rPr>
      <w:sz w:val="20"/>
      <w:szCs w:val="20"/>
    </w:rPr>
  </w:style>
  <w:style w:type="character" w:customStyle="1" w:styleId="CommentTextChar">
    <w:name w:val="Comment Text Char"/>
    <w:link w:val="CommentText"/>
    <w:uiPriority w:val="99"/>
    <w:semiHidden/>
    <w:rsid w:val="00D96D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6D01"/>
    <w:rPr>
      <w:b/>
      <w:bCs/>
    </w:rPr>
  </w:style>
  <w:style w:type="character" w:customStyle="1" w:styleId="CommentSubjectChar">
    <w:name w:val="Comment Subject Char"/>
    <w:link w:val="CommentSubject"/>
    <w:uiPriority w:val="99"/>
    <w:semiHidden/>
    <w:rsid w:val="00D96D01"/>
    <w:rPr>
      <w:rFonts w:ascii="Times New Roman" w:eastAsia="Times New Roman" w:hAnsi="Times New Roman"/>
      <w:b/>
      <w:bCs/>
    </w:rPr>
  </w:style>
  <w:style w:type="character" w:styleId="PlaceholderText">
    <w:name w:val="Placeholder Text"/>
    <w:basedOn w:val="DefaultParagraphFont"/>
    <w:uiPriority w:val="99"/>
    <w:semiHidden/>
    <w:rsid w:val="0046641E"/>
    <w:rPr>
      <w:color w:val="808080"/>
    </w:rPr>
  </w:style>
  <w:style w:type="paragraph" w:styleId="Revision">
    <w:name w:val="Revision"/>
    <w:hidden/>
    <w:uiPriority w:val="99"/>
    <w:semiHidden/>
    <w:rsid w:val="00093C35"/>
    <w:rPr>
      <w:rFonts w:ascii="Times New Roman" w:eastAsia="Times New Roman" w:hAnsi="Times New Roman"/>
      <w:sz w:val="24"/>
      <w:szCs w:val="24"/>
    </w:rPr>
  </w:style>
  <w:style w:type="table" w:styleId="TableGrid">
    <w:name w:val="Table Grid"/>
    <w:basedOn w:val="TableNormal"/>
    <w:uiPriority w:val="39"/>
    <w:rsid w:val="00C957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E0E47"/>
    <w:rPr>
      <w:color w:val="0000FF"/>
      <w:u w:val="single"/>
    </w:rPr>
  </w:style>
  <w:style w:type="character" w:styleId="FollowedHyperlink">
    <w:name w:val="FollowedHyperlink"/>
    <w:basedOn w:val="DefaultParagraphFont"/>
    <w:uiPriority w:val="99"/>
    <w:semiHidden/>
    <w:unhideWhenUsed/>
    <w:rsid w:val="0069670C"/>
    <w:rPr>
      <w:color w:val="954F72" w:themeColor="followedHyperlink"/>
      <w:u w:val="single"/>
    </w:rPr>
  </w:style>
  <w:style w:type="character" w:customStyle="1" w:styleId="Heading1Char">
    <w:name w:val="Heading 1 Char"/>
    <w:basedOn w:val="DefaultParagraphFont"/>
    <w:link w:val="Heading1"/>
    <w:uiPriority w:val="9"/>
    <w:rsid w:val="006F277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F7322"/>
    <w:rPr>
      <w:sz w:val="20"/>
      <w:szCs w:val="20"/>
    </w:rPr>
  </w:style>
  <w:style w:type="character" w:customStyle="1" w:styleId="FootnoteTextChar">
    <w:name w:val="Footnote Text Char"/>
    <w:basedOn w:val="DefaultParagraphFont"/>
    <w:link w:val="FootnoteText"/>
    <w:uiPriority w:val="99"/>
    <w:semiHidden/>
    <w:rsid w:val="000F7322"/>
    <w:rPr>
      <w:rFonts w:ascii="Times New Roman" w:eastAsia="Times New Roman" w:hAnsi="Times New Roman"/>
    </w:rPr>
  </w:style>
  <w:style w:type="character" w:styleId="FootnoteReference">
    <w:name w:val="footnote reference"/>
    <w:basedOn w:val="DefaultParagraphFont"/>
    <w:uiPriority w:val="99"/>
    <w:semiHidden/>
    <w:unhideWhenUsed/>
    <w:rsid w:val="000F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6748">
      <w:bodyDiv w:val="1"/>
      <w:marLeft w:val="0"/>
      <w:marRight w:val="0"/>
      <w:marTop w:val="0"/>
      <w:marBottom w:val="0"/>
      <w:divBdr>
        <w:top w:val="none" w:sz="0" w:space="0" w:color="auto"/>
        <w:left w:val="none" w:sz="0" w:space="0" w:color="auto"/>
        <w:bottom w:val="none" w:sz="0" w:space="0" w:color="auto"/>
        <w:right w:val="none" w:sz="0" w:space="0" w:color="auto"/>
      </w:divBdr>
    </w:div>
    <w:div w:id="312688179">
      <w:bodyDiv w:val="1"/>
      <w:marLeft w:val="0"/>
      <w:marRight w:val="0"/>
      <w:marTop w:val="0"/>
      <w:marBottom w:val="0"/>
      <w:divBdr>
        <w:top w:val="none" w:sz="0" w:space="0" w:color="auto"/>
        <w:left w:val="none" w:sz="0" w:space="0" w:color="auto"/>
        <w:bottom w:val="none" w:sz="0" w:space="0" w:color="auto"/>
        <w:right w:val="none" w:sz="0" w:space="0" w:color="auto"/>
      </w:divBdr>
    </w:div>
    <w:div w:id="595595265">
      <w:bodyDiv w:val="1"/>
      <w:marLeft w:val="0"/>
      <w:marRight w:val="0"/>
      <w:marTop w:val="0"/>
      <w:marBottom w:val="0"/>
      <w:divBdr>
        <w:top w:val="none" w:sz="0" w:space="0" w:color="auto"/>
        <w:left w:val="none" w:sz="0" w:space="0" w:color="auto"/>
        <w:bottom w:val="none" w:sz="0" w:space="0" w:color="auto"/>
        <w:right w:val="none" w:sz="0" w:space="0" w:color="auto"/>
      </w:divBdr>
    </w:div>
    <w:div w:id="1092505993">
      <w:bodyDiv w:val="1"/>
      <w:marLeft w:val="0"/>
      <w:marRight w:val="0"/>
      <w:marTop w:val="0"/>
      <w:marBottom w:val="0"/>
      <w:divBdr>
        <w:top w:val="none" w:sz="0" w:space="0" w:color="auto"/>
        <w:left w:val="none" w:sz="0" w:space="0" w:color="auto"/>
        <w:bottom w:val="none" w:sz="0" w:space="0" w:color="auto"/>
        <w:right w:val="none" w:sz="0" w:space="0" w:color="auto"/>
      </w:divBdr>
    </w:div>
    <w:div w:id="1221671083">
      <w:bodyDiv w:val="1"/>
      <w:marLeft w:val="0"/>
      <w:marRight w:val="0"/>
      <w:marTop w:val="0"/>
      <w:marBottom w:val="0"/>
      <w:divBdr>
        <w:top w:val="none" w:sz="0" w:space="0" w:color="auto"/>
        <w:left w:val="none" w:sz="0" w:space="0" w:color="auto"/>
        <w:bottom w:val="none" w:sz="0" w:space="0" w:color="auto"/>
        <w:right w:val="none" w:sz="0" w:space="0" w:color="auto"/>
      </w:divBdr>
    </w:div>
    <w:div w:id="1521507296">
      <w:bodyDiv w:val="1"/>
      <w:marLeft w:val="0"/>
      <w:marRight w:val="0"/>
      <w:marTop w:val="0"/>
      <w:marBottom w:val="0"/>
      <w:divBdr>
        <w:top w:val="none" w:sz="0" w:space="0" w:color="auto"/>
        <w:left w:val="none" w:sz="0" w:space="0" w:color="auto"/>
        <w:bottom w:val="none" w:sz="0" w:space="0" w:color="auto"/>
        <w:right w:val="none" w:sz="0" w:space="0" w:color="auto"/>
      </w:divBdr>
    </w:div>
    <w:div w:id="1656568772">
      <w:bodyDiv w:val="1"/>
      <w:marLeft w:val="0"/>
      <w:marRight w:val="0"/>
      <w:marTop w:val="0"/>
      <w:marBottom w:val="0"/>
      <w:divBdr>
        <w:top w:val="none" w:sz="0" w:space="0" w:color="auto"/>
        <w:left w:val="none" w:sz="0" w:space="0" w:color="auto"/>
        <w:bottom w:val="none" w:sz="0" w:space="0" w:color="auto"/>
        <w:right w:val="none" w:sz="0" w:space="0" w:color="auto"/>
      </w:divBdr>
    </w:div>
    <w:div w:id="1903833691">
      <w:bodyDiv w:val="1"/>
      <w:marLeft w:val="0"/>
      <w:marRight w:val="0"/>
      <w:marTop w:val="0"/>
      <w:marBottom w:val="0"/>
      <w:divBdr>
        <w:top w:val="none" w:sz="0" w:space="0" w:color="auto"/>
        <w:left w:val="none" w:sz="0" w:space="0" w:color="auto"/>
        <w:bottom w:val="none" w:sz="0" w:space="0" w:color="auto"/>
        <w:right w:val="none" w:sz="0" w:space="0" w:color="auto"/>
      </w:divBdr>
    </w:div>
    <w:div w:id="19339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97781;#Not Archived|d4ac4999-fa66-470b-a400-7ab6671d1fab;#88557;#Study process|4b7bb8ca-c45d-41a3-8193-47e6ee1746f0;#91217;#study process|315dc83d-6e41-4a0c-9b91-39231e416c7a;#98122;#Generator interconnection|6dc78fff-08f0-4184-81dd-b09ae12cb239;#96096;#Generation Interconnection Process|ac3db3ba-0eed-4cc4-b412-981ddae3f329]]></LongProp>
</LongPropertie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TermInfo xmlns="http://schemas.microsoft.com/office/infopath/2007/PartnerControls">
          <TermName xmlns="http://schemas.microsoft.com/office/infopath/2007/PartnerControls">study process</TermName>
          <TermId xmlns="http://schemas.microsoft.com/office/infopath/2007/PartnerControls">315dc83d-6e41-4a0c-9b91-39231e416c7a</TermId>
        </TermInfo>
        <TermInfo xmlns="http://schemas.microsoft.com/office/infopath/2007/PartnerControls">
          <TermName xmlns="http://schemas.microsoft.com/office/infopath/2007/PartnerControls">Generation Interconnection Process</TermName>
          <TermId xmlns="http://schemas.microsoft.com/office/infopath/2007/PartnerControls">ac3db3ba-0eed-4cc4-b412-981ddae3f329</TermId>
        </TermInfo>
      </Terms>
    </ISOKeywordsTaxHTField0>
    <TaxCatchAll xmlns="2613f182-e424-487f-ac7f-33bed2fc986a">
      <Value>856</Value>
      <Value>311</Value>
      <Value>8675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2022-09-30T22:23:57+00:00</PostDate>
    <ExpireDate xmlns="2613f182-e424-487f-ac7f-33bed2fc986a">2022-01-29T23:16:59+00:00</ExpireDate>
    <Content_x0020_Owner xmlns="2613f182-e424-487f-ac7f-33bed2fc986a">
      <UserInfo>
        <DisplayName>Emmert, Robert</DisplayName>
        <AccountId>129</AccountId>
        <AccountType/>
      </UserInfo>
    </Content_x0020_Owner>
    <ISOContributor xmlns="2613f182-e424-487f-ac7f-33bed2fc986a">
      <UserInfo>
        <DisplayName>Wright, Linda</DisplayName>
        <AccountId>163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Template for completion within 10 BD of the Phase I results meeting.</ISODescription>
    <Content_x0020_Administrator xmlns="2613f182-e424-487f-ac7f-33bed2fc986a">
      <UserInfo>
        <DisplayName>Wright, Linda</DisplayName>
        <AccountId>163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Appendix B to Generator Interconnection Study Process Agreement (GISPA)</ISOSummary>
    <Market_x0020_Notice xmlns="5bcbeff6-7c02-4b0f-b125-f1b3d566cc14">false</Market_x0020_Notice>
    <Document_x0020_Type xmlns="5bcbeff6-7c02-4b0f-b125-f1b3d566cc14">Agreement</Document_x0020_Type>
    <News_x0020_Release xmlns="5bcbeff6-7c02-4b0f-b125-f1b3d566cc14">false</News_x0020_Release>
    <ParentISOGroups xmlns="5bcbeff6-7c02-4b0f-b125-f1b3d566cc14">Interconnection study forms|4f4aaaea-5246-48df-ba49-5229c941f3b3</ParentISOGroups>
    <Orig_x0020_Post_x0020_Date xmlns="5bcbeff6-7c02-4b0f-b125-f1b3d566cc14">2020-01-29T23:15:11+00:00</Orig_x0020_Post_x0020_Date>
    <ContentReviewInterval xmlns="5bcbeff6-7c02-4b0f-b125-f1b3d566cc14">24</ContentReviewInterval>
    <IsDisabled xmlns="5bcbeff6-7c02-4b0f-b125-f1b3d566cc14">false</IsDisabled>
    <CrawlableUniqueID xmlns="5bcbeff6-7c02-4b0f-b125-f1b3d566cc14">dad7b42e-561e-4ced-81a7-73a13a303b5c</CrawlableUnique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EE00-2D34-4B07-85DB-2C960E6FA08D}">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55FC287-5F8B-4065-8B48-282850EBA563}"/>
</file>

<file path=customXml/itemProps3.xml><?xml version="1.0" encoding="utf-8"?>
<ds:datastoreItem xmlns:ds="http://schemas.openxmlformats.org/officeDocument/2006/customXml" ds:itemID="{267A8B07-0B1B-47AA-8A34-9E8FE5B146EA}">
  <ds:schemaRefs>
    <ds:schemaRef ds:uri="http://schemas.microsoft.com/sharepoint/v3/contenttype/forms"/>
  </ds:schemaRefs>
</ds:datastoreItem>
</file>

<file path=customXml/itemProps4.xml><?xml version="1.0" encoding="utf-8"?>
<ds:datastoreItem xmlns:ds="http://schemas.openxmlformats.org/officeDocument/2006/customXml" ds:itemID="{C93D0AD2-4BB1-4DA7-A9A4-5B098534300D}">
  <ds:schemaRefs>
    <ds:schemaRef ds:uri="http://purl.org/dc/terms/"/>
    <ds:schemaRef ds:uri="5bcbeff6-7c02-4b0f-b125-f1b3d566cc14"/>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2613f182-e424-487f-ac7f-33bed2fc986a"/>
    <ds:schemaRef ds:uri="http://purl.org/dc/dcmitype/"/>
  </ds:schemaRefs>
</ds:datastoreItem>
</file>

<file path=customXml/itemProps5.xml><?xml version="1.0" encoding="utf-8"?>
<ds:datastoreItem xmlns:ds="http://schemas.openxmlformats.org/officeDocument/2006/customXml" ds:itemID="{CD5BCBEE-8005-4649-BA2C-242D3932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B to Generator Interconnection Study Process Agreement</vt:lpstr>
    </vt:vector>
  </TitlesOfParts>
  <Company>CAISO</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to Generator Interconnection Study Process Agreement</dc:title>
  <dc:creator>California ISO</dc:creator>
  <cp:lastModifiedBy>Wright, Linda</cp:lastModifiedBy>
  <cp:revision>4</cp:revision>
  <cp:lastPrinted>2019-10-21T22:01:00Z</cp:lastPrinted>
  <dcterms:created xsi:type="dcterms:W3CDTF">2022-09-30T19:17:00Z</dcterms:created>
  <dcterms:modified xsi:type="dcterms:W3CDTF">2022-09-30T19:19:00Z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28959500</vt:r8>
  </property>
  <property fmtid="{D5CDD505-2E9C-101B-9397-08002B2CF9AE}" pid="3" name="TemplateUrl">
    <vt:lpwstr/>
  </property>
  <property fmtid="{D5CDD505-2E9C-101B-9397-08002B2CF9AE}" pid="4" name="ISOKeywords">
    <vt:lpwstr>8675;#study process|315dc83d-6e41-4a0c-9b91-39231e416c7a;#856;#Generation Interconnection Process|ac3db3ba-0eed-4cc4-b412-981ddae3f329</vt:lpwstr>
  </property>
  <property fmtid="{D5CDD505-2E9C-101B-9397-08002B2CF9AE}" pid="5" name="ISOGroup">
    <vt:lpwstr/>
  </property>
  <property fmtid="{D5CDD505-2E9C-101B-9397-08002B2CF9AE}" pid="6" name="ISOArchive">
    <vt:lpwstr>1;#Not Archived|d4ac4999-fa66-470b-a400-7ab6671d1fab</vt:lpwstr>
  </property>
  <property fmtid="{D5CDD505-2E9C-101B-9397-08002B2CF9AE}" pid="7" name="ISOTopic">
    <vt:lpwstr>311;#Planning|285a5f2c-fbc6-40b5-af08-c23b5949dd29</vt:lpwstr>
  </property>
  <property fmtid="{D5CDD505-2E9C-101B-9397-08002B2CF9AE}" pid="8" name="xd_ProgID">
    <vt:lpwstr/>
  </property>
  <property fmtid="{D5CDD505-2E9C-101B-9397-08002B2CF9AE}" pid="9" name="display_urn:schemas-microsoft-com:office:office#ISOContributor">
    <vt:lpwstr>Wright, Linda</vt:lpwstr>
  </property>
  <property fmtid="{D5CDD505-2E9C-101B-9397-08002B2CF9AE}" pid="10" name="display_urn:schemas-microsoft-com:office:office#Content_x0020_Owner">
    <vt:lpwstr>Emmert, Robert</vt:lpwstr>
  </property>
  <property fmtid="{D5CDD505-2E9C-101B-9397-08002B2CF9AE}" pid="11" name="ContentTypeId">
    <vt:lpwstr>0x0101000BEF1A1EAF553945AAFC1DE188AA7EC100496CDC402DE9B8469629C69FFFFA4218</vt:lpwstr>
  </property>
  <property fmtid="{D5CDD505-2E9C-101B-9397-08002B2CF9AE}" pid="12" name="CrawlableUniqueID">
    <vt:lpwstr>dad7b42e-561e-4ced-81a7-73a13a303b5c</vt:lpwstr>
  </property>
  <property fmtid="{D5CDD505-2E9C-101B-9397-08002B2CF9AE}" pid="13" name="OriginalUriCopy">
    <vt:lpwstr/>
  </property>
  <property fmtid="{D5CDD505-2E9C-101B-9397-08002B2CF9AE}" pid="14" name="PageLink">
    <vt:lpwstr/>
  </property>
  <property fmtid="{D5CDD505-2E9C-101B-9397-08002B2CF9AE}" pid="15" name="OriginalURIBackup">
    <vt:lpwstr/>
  </property>
  <property fmtid="{D5CDD505-2E9C-101B-9397-08002B2CF9AE}" pid="16" name="_SourceUrl">
    <vt:lpwstr/>
  </property>
  <property fmtid="{D5CDD505-2E9C-101B-9397-08002B2CF9AE}" pid="17" name="_SharedFileIndex">
    <vt:lpwstr/>
  </property>
</Properties>
</file>