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A5F0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  <w:bookmarkStart w:id="0" w:name="_GoBack"/>
      <w:bookmarkEnd w:id="0"/>
    </w:p>
    <w:p w14:paraId="7A44A5DA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69B88D8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07DD88A2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58CF713D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29380874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65A91511" w14:textId="20D4B6EE" w:rsidR="00514893" w:rsidRPr="00514893" w:rsidRDefault="00514893" w:rsidP="00514893">
      <w:pPr>
        <w:suppressAutoHyphens/>
        <w:spacing w:after="24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16"/>
          <w:sz w:val="20"/>
          <w:szCs w:val="20"/>
        </w:rPr>
        <w:t xml:space="preserve">Appendix B.XX </w:t>
      </w:r>
      <w:r w:rsidRPr="00870827">
        <w:rPr>
          <w:rFonts w:ascii="Arial" w:hAnsi="Arial" w:cs="Arial"/>
          <w:b/>
          <w:sz w:val="20"/>
          <w:szCs w:val="20"/>
        </w:rPr>
        <w:t xml:space="preserve">EDAM Addendum </w:t>
      </w:r>
      <w:proofErr w:type="gramStart"/>
      <w:r w:rsidRPr="00870827">
        <w:rPr>
          <w:rFonts w:ascii="Arial" w:hAnsi="Arial" w:cs="Arial"/>
          <w:b/>
          <w:sz w:val="20"/>
          <w:szCs w:val="20"/>
        </w:rPr>
        <w:t>To</w:t>
      </w:r>
      <w:proofErr w:type="gramEnd"/>
      <w:r w:rsidRPr="008708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EIM</w:t>
      </w:r>
      <w:r w:rsidRPr="008708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Participating Resource </w:t>
      </w:r>
      <w:r>
        <w:rPr>
          <w:rFonts w:ascii="Arial" w:hAnsi="Arial" w:cs="Arial"/>
          <w:b/>
          <w:sz w:val="20"/>
          <w:szCs w:val="20"/>
        </w:rPr>
        <w:br/>
        <w:t>Scheduling Coordinator</w:t>
      </w:r>
      <w:r w:rsidRPr="00870827">
        <w:rPr>
          <w:rFonts w:ascii="Arial" w:hAnsi="Arial" w:cs="Arial"/>
          <w:b/>
          <w:sz w:val="20"/>
          <w:szCs w:val="20"/>
        </w:rPr>
        <w:t xml:space="preserve"> Agreement</w:t>
      </w:r>
    </w:p>
    <w:p w14:paraId="229A1F98" w14:textId="77777777" w:rsidR="00514893" w:rsidRDefault="00514893" w:rsidP="00514893">
      <w:pPr>
        <w:suppressAutoHyphens/>
        <w:spacing w:after="240" w:line="480" w:lineRule="auto"/>
        <w:jc w:val="center"/>
        <w:rPr>
          <w:rFonts w:ascii="Arial" w:hAnsi="Arial" w:cs="Arial"/>
          <w:b/>
          <w:bCs/>
          <w:kern w:val="16"/>
          <w:sz w:val="20"/>
          <w:szCs w:val="20"/>
        </w:rPr>
      </w:pPr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This agreement is new, but for the convenience of review, the entire document appears in black text. The appendix number will be assigned at the time of filing.</w:t>
      </w:r>
      <w:r>
        <w:rPr>
          <w:rFonts w:ascii="Arial" w:hAnsi="Arial" w:cs="Arial"/>
          <w:b/>
          <w:bCs/>
          <w:kern w:val="16"/>
          <w:sz w:val="20"/>
          <w:szCs w:val="20"/>
        </w:rPr>
        <w:br w:type="page"/>
      </w:r>
    </w:p>
    <w:p w14:paraId="401C090E" w14:textId="575241AB" w:rsidR="00620101" w:rsidRDefault="008139D7" w:rsidP="00620101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APPENDIX B.</w:t>
      </w:r>
      <w:r w:rsidR="00514893">
        <w:rPr>
          <w:b/>
          <w:bCs/>
          <w:u w:val="single"/>
        </w:rPr>
        <w:t>XX</w:t>
      </w:r>
    </w:p>
    <w:p w14:paraId="5285732C" w14:textId="74496E5E" w:rsidR="007801C5" w:rsidRDefault="008139D7" w:rsidP="007801C5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EDAM </w:t>
      </w:r>
      <w:r w:rsidR="004E196C">
        <w:rPr>
          <w:b/>
          <w:bCs/>
          <w:u w:val="single"/>
        </w:rPr>
        <w:t>ADDENDUM</w:t>
      </w:r>
      <w:r>
        <w:rPr>
          <w:b/>
          <w:bCs/>
          <w:u w:val="single"/>
        </w:rPr>
        <w:t xml:space="preserve"> TO </w:t>
      </w:r>
      <w:r w:rsidR="008A476E">
        <w:rPr>
          <w:b/>
          <w:bCs/>
          <w:u w:val="single"/>
        </w:rPr>
        <w:t xml:space="preserve">EIM </w:t>
      </w:r>
      <w:r w:rsidR="004E196C">
        <w:rPr>
          <w:b/>
          <w:bCs/>
          <w:u w:val="single"/>
        </w:rPr>
        <w:t xml:space="preserve">PARTICIPATING RESOURCE </w:t>
      </w:r>
      <w:r w:rsidR="008A476E">
        <w:rPr>
          <w:b/>
          <w:bCs/>
          <w:u w:val="single"/>
        </w:rPr>
        <w:t>SCHEDULING COORDINATOR</w:t>
      </w:r>
      <w:r>
        <w:rPr>
          <w:b/>
          <w:bCs/>
          <w:u w:val="single"/>
        </w:rPr>
        <w:t xml:space="preserve"> AGREEMENT</w:t>
      </w:r>
    </w:p>
    <w:p w14:paraId="64A0475C" w14:textId="77777777" w:rsidR="007801C5" w:rsidRDefault="007801C5" w:rsidP="007801C5"/>
    <w:p w14:paraId="73DE6F3B" w14:textId="34206C78" w:rsidR="00AB0725" w:rsidRDefault="008139D7" w:rsidP="007801C5">
      <w:pPr>
        <w:ind w:firstLine="720"/>
      </w:pPr>
      <w:r>
        <w:t xml:space="preserve">Effective </w:t>
      </w:r>
      <w:r w:rsidR="00E22FB4">
        <w:t>[Date]</w:t>
      </w:r>
      <w:r>
        <w:t xml:space="preserve">, [Full Legal Name] (“[Short Legal Name]”) and the California Independent </w:t>
      </w:r>
      <w:r w:rsidR="008774C6">
        <w:t>System Operator Corporation (“</w:t>
      </w:r>
      <w:r w:rsidR="002B2CDB">
        <w:t>CA</w:t>
      </w:r>
      <w:r>
        <w:t xml:space="preserve">ISO”) (collectively the “Parties”) make and enter into this </w:t>
      </w:r>
      <w:r w:rsidR="002F11A7">
        <w:t xml:space="preserve">EDAM </w:t>
      </w:r>
      <w:r>
        <w:t>A</w:t>
      </w:r>
      <w:r w:rsidR="002F11A7">
        <w:t>ddendum</w:t>
      </w:r>
      <w:r>
        <w:t xml:space="preserve"> to the Parties’ </w:t>
      </w:r>
      <w:r w:rsidR="00E22FB4">
        <w:t>[Date]</w:t>
      </w:r>
      <w:r>
        <w:t xml:space="preserve"> </w:t>
      </w:r>
      <w:r w:rsidR="008A476E">
        <w:t xml:space="preserve">EIM </w:t>
      </w:r>
      <w:r w:rsidR="004E196C">
        <w:t>Participating Resource</w:t>
      </w:r>
      <w:r w:rsidR="008A476E">
        <w:t xml:space="preserve"> Scheduling Coordinator</w:t>
      </w:r>
      <w:r>
        <w:t xml:space="preserve"> Agreement (the “Agreement”).</w:t>
      </w:r>
    </w:p>
    <w:p w14:paraId="375E3055" w14:textId="77777777" w:rsidR="007801C5" w:rsidRDefault="007801C5" w:rsidP="007801C5">
      <w:pPr>
        <w:ind w:firstLine="720"/>
      </w:pPr>
    </w:p>
    <w:p w14:paraId="3370F722" w14:textId="77777777" w:rsidR="007801C5" w:rsidRPr="007801C5" w:rsidRDefault="008139D7" w:rsidP="007801C5">
      <w:pPr>
        <w:ind w:firstLine="720"/>
        <w:rPr>
          <w:b/>
        </w:rPr>
      </w:pPr>
      <w:r>
        <w:rPr>
          <w:b/>
        </w:rPr>
        <w:t>WHEREAS</w:t>
      </w:r>
      <w:r w:rsidRPr="007801C5">
        <w:rPr>
          <w:b/>
        </w:rPr>
        <w:t>:</w:t>
      </w:r>
    </w:p>
    <w:p w14:paraId="0FC5AD6B" w14:textId="77777777" w:rsidR="007801C5" w:rsidRDefault="007801C5" w:rsidP="007801C5">
      <w:pPr>
        <w:ind w:firstLine="720"/>
      </w:pPr>
    </w:p>
    <w:p w14:paraId="2D9AA216" w14:textId="5AEE0B96" w:rsidR="007801C5" w:rsidRDefault="008139D7" w:rsidP="006C0B7E">
      <w:pPr>
        <w:ind w:firstLine="720"/>
      </w:pPr>
      <w:r>
        <w:t>A.</w:t>
      </w:r>
      <w:r>
        <w:tab/>
        <w:t xml:space="preserve">Pursuant to the Agreement, [Short Legal Name] </w:t>
      </w:r>
      <w:r w:rsidR="006C0B7E">
        <w:t xml:space="preserve">is certified as an EIM </w:t>
      </w:r>
      <w:r w:rsidR="004E196C">
        <w:t xml:space="preserve">Participating Resource </w:t>
      </w:r>
      <w:r w:rsidR="006C0B7E">
        <w:t>Scheduling Coordinator by the CAISO under the certification procedure refer</w:t>
      </w:r>
      <w:r w:rsidR="002F11A7">
        <w:t>enced</w:t>
      </w:r>
      <w:r w:rsidR="006C0B7E">
        <w:t xml:space="preserve"> in Section 29 of the CAISO Tariff</w:t>
      </w:r>
      <w:r w:rsidR="00872DFF">
        <w:t xml:space="preserve"> and represents EIM Participating Resources in an EDAM Entity Balancing Authority Area</w:t>
      </w:r>
      <w:r w:rsidR="006C0B7E">
        <w:t>;</w:t>
      </w:r>
    </w:p>
    <w:p w14:paraId="2048F305" w14:textId="77777777" w:rsidR="007801C5" w:rsidRDefault="007801C5" w:rsidP="007801C5">
      <w:pPr>
        <w:ind w:firstLine="720"/>
      </w:pPr>
    </w:p>
    <w:p w14:paraId="00647946" w14:textId="4B3B0884" w:rsidR="007801C5" w:rsidRDefault="008139D7" w:rsidP="006C0B7E">
      <w:pPr>
        <w:ind w:firstLine="720"/>
      </w:pPr>
      <w:r>
        <w:t>B.</w:t>
      </w:r>
      <w:r>
        <w:tab/>
        <w:t xml:space="preserve">[Short Legal Name] </w:t>
      </w:r>
      <w:r w:rsidR="00C20F83">
        <w:t>extend</w:t>
      </w:r>
      <w:r w:rsidR="00872DFF">
        <w:t>s</w:t>
      </w:r>
      <w:r w:rsidR="008774C6">
        <w:t xml:space="preserve"> its </w:t>
      </w:r>
      <w:r w:rsidR="006C0B7E">
        <w:t>role as a</w:t>
      </w:r>
      <w:r w:rsidR="004E196C">
        <w:t>n EIM</w:t>
      </w:r>
      <w:r w:rsidR="006C0B7E">
        <w:t xml:space="preserve"> </w:t>
      </w:r>
      <w:r w:rsidR="004E196C">
        <w:t xml:space="preserve">Participating Resource </w:t>
      </w:r>
      <w:r w:rsidR="006C0B7E">
        <w:t>Scheduling Coordinator</w:t>
      </w:r>
      <w:r w:rsidR="008774C6">
        <w:t xml:space="preserve"> </w:t>
      </w:r>
      <w:r w:rsidR="00C20F83">
        <w:t>to</w:t>
      </w:r>
      <w:r>
        <w:t xml:space="preserve"> the </w:t>
      </w:r>
      <w:r w:rsidR="006C0B7E">
        <w:t xml:space="preserve">CAISO </w:t>
      </w:r>
      <w:r>
        <w:t>Day</w:t>
      </w:r>
      <w:r w:rsidR="008774C6">
        <w:t xml:space="preserve">-Ahead Market </w:t>
      </w:r>
      <w:r w:rsidR="006C0B7E">
        <w:t>so that it can repre</w:t>
      </w:r>
      <w:r w:rsidR="004E196C">
        <w:t xml:space="preserve">sent </w:t>
      </w:r>
      <w:r w:rsidR="006C0B7E">
        <w:t xml:space="preserve">EDAM </w:t>
      </w:r>
      <w:r w:rsidR="004E196C">
        <w:t>Resources</w:t>
      </w:r>
      <w:r w:rsidR="006C0B7E">
        <w:t xml:space="preserve"> under the terms and conditions set forth in Section 33 of the CAISO Tariff; and</w:t>
      </w:r>
    </w:p>
    <w:p w14:paraId="0648A52D" w14:textId="2BF5600D" w:rsidR="006C0B7E" w:rsidRDefault="006C0B7E" w:rsidP="006C0B7E">
      <w:pPr>
        <w:ind w:firstLine="720"/>
      </w:pPr>
    </w:p>
    <w:p w14:paraId="7F72AF1B" w14:textId="793F6B15" w:rsidR="006C0B7E" w:rsidRDefault="008139D7" w:rsidP="006C0B7E">
      <w:pPr>
        <w:ind w:firstLine="720"/>
      </w:pPr>
      <w:r>
        <w:t>C.</w:t>
      </w:r>
      <w:r>
        <w:tab/>
        <w:t>[Short Legal Name]</w:t>
      </w:r>
      <w:r w:rsidRPr="006C0B7E">
        <w:t xml:space="preserve"> has applied for certification or has been certified </w:t>
      </w:r>
      <w:r>
        <w:t xml:space="preserve">as an EDAM </w:t>
      </w:r>
      <w:r w:rsidR="004E196C">
        <w:t>Resource</w:t>
      </w:r>
      <w:r>
        <w:t xml:space="preserve"> Scheduling Coordinator </w:t>
      </w:r>
      <w:r w:rsidRPr="006C0B7E">
        <w:t>by the CAISO under the certification procedure refer</w:t>
      </w:r>
      <w:r w:rsidR="002F11A7">
        <w:t>enced</w:t>
      </w:r>
      <w:r w:rsidRPr="006C0B7E">
        <w:t xml:space="preserve"> in Section 33 of the CAISO Tariff.</w:t>
      </w:r>
    </w:p>
    <w:p w14:paraId="298D1B7E" w14:textId="77777777" w:rsidR="007801C5" w:rsidRDefault="007801C5" w:rsidP="007801C5">
      <w:pPr>
        <w:ind w:firstLine="720"/>
      </w:pPr>
    </w:p>
    <w:p w14:paraId="634B13D2" w14:textId="6D260D0B" w:rsidR="00400FF4" w:rsidRDefault="008139D7" w:rsidP="006C0B7E">
      <w:pPr>
        <w:ind w:firstLine="720"/>
      </w:pPr>
      <w:r>
        <w:t xml:space="preserve">NOW, THEREFORE, for good and sufficient consideration, the receipt of which is hereby acknowledged, the Parties agree that the </w:t>
      </w:r>
      <w:r>
        <w:rPr>
          <w:rFonts w:cs="Times New Roman"/>
        </w:rPr>
        <w:t xml:space="preserve">Agreement is hereby </w:t>
      </w:r>
      <w:r w:rsidR="004E196C">
        <w:rPr>
          <w:rFonts w:cs="Times New Roman"/>
        </w:rPr>
        <w:t>supplemented</w:t>
      </w:r>
      <w:r>
        <w:rPr>
          <w:rFonts w:cs="Times New Roman"/>
        </w:rPr>
        <w:t xml:space="preserve"> </w:t>
      </w:r>
      <w:r>
        <w:t>as follows:</w:t>
      </w:r>
    </w:p>
    <w:p w14:paraId="6C2E9110" w14:textId="0701E4C9" w:rsidR="00C20F83" w:rsidRPr="006C0B7E" w:rsidRDefault="00C20F83" w:rsidP="006C0B7E">
      <w:pPr>
        <w:rPr>
          <w:rFonts w:cs="Times New Roman"/>
          <w:b/>
        </w:rPr>
      </w:pPr>
    </w:p>
    <w:p w14:paraId="499A29BF" w14:textId="023EB034" w:rsidR="00C20F83" w:rsidRPr="00C20F83" w:rsidRDefault="008139D7" w:rsidP="00C20F83">
      <w:pPr>
        <w:ind w:left="720" w:hanging="360"/>
      </w:pPr>
      <w:r>
        <w:rPr>
          <w:rFonts w:cs="Times New Roman"/>
          <w:b/>
        </w:rPr>
        <w:t>1.</w:t>
      </w:r>
      <w:r>
        <w:rPr>
          <w:rFonts w:cs="Times New Roman"/>
          <w:b/>
        </w:rPr>
        <w:tab/>
        <w:t xml:space="preserve">Agreement to be </w:t>
      </w:r>
      <w:proofErr w:type="gramStart"/>
      <w:r>
        <w:rPr>
          <w:rFonts w:cs="Times New Roman"/>
          <w:b/>
        </w:rPr>
        <w:t>Bound</w:t>
      </w:r>
      <w:proofErr w:type="gramEnd"/>
      <w:r>
        <w:rPr>
          <w:rFonts w:cs="Times New Roman"/>
          <w:b/>
        </w:rPr>
        <w:t xml:space="preserve"> by CAISO Tariff</w:t>
      </w:r>
      <w:r w:rsidRPr="00C20F83">
        <w:rPr>
          <w:rFonts w:cs="Times New Roman"/>
          <w:b/>
        </w:rPr>
        <w:t xml:space="preserve">.  </w:t>
      </w:r>
      <w:r w:rsidRPr="006C0B7E">
        <w:rPr>
          <w:rFonts w:cs="Times New Roman"/>
        </w:rPr>
        <w:t xml:space="preserve">Section 33 of the CAISO Tariff is incorporated </w:t>
      </w:r>
      <w:r w:rsidR="004E196C">
        <w:rPr>
          <w:rFonts w:cs="Times New Roman"/>
        </w:rPr>
        <w:t>into the Agreement</w:t>
      </w:r>
      <w:r w:rsidRPr="006C0B7E">
        <w:rPr>
          <w:rFonts w:cs="Times New Roman"/>
        </w:rPr>
        <w:t xml:space="preserve"> and made a part </w:t>
      </w:r>
      <w:r w:rsidR="004E196C">
        <w:rPr>
          <w:rFonts w:cs="Times New Roman"/>
        </w:rPr>
        <w:t>t</w:t>
      </w:r>
      <w:r w:rsidRPr="006C0B7E">
        <w:rPr>
          <w:rFonts w:cs="Times New Roman"/>
        </w:rPr>
        <w:t>hereof.</w:t>
      </w:r>
    </w:p>
    <w:p w14:paraId="3A405516" w14:textId="77777777" w:rsidR="00C20F83" w:rsidRPr="00C20F83" w:rsidRDefault="00C20F83" w:rsidP="00C20F83">
      <w:pPr>
        <w:tabs>
          <w:tab w:val="left" w:pos="270"/>
        </w:tabs>
        <w:ind w:left="270" w:hanging="720"/>
        <w:outlineLvl w:val="1"/>
        <w:rPr>
          <w:rFonts w:cs="Times New Roman"/>
          <w:b/>
        </w:rPr>
      </w:pPr>
    </w:p>
    <w:p w14:paraId="266C05F4" w14:textId="3E830376" w:rsidR="004E5695" w:rsidRPr="006C0B7E" w:rsidRDefault="008139D7" w:rsidP="006C0B7E">
      <w:pPr>
        <w:tabs>
          <w:tab w:val="left" w:pos="270"/>
        </w:tabs>
        <w:ind w:left="720" w:hanging="1170"/>
        <w:outlineLvl w:val="1"/>
        <w:rPr>
          <w:rFonts w:cs="Times New Roman"/>
        </w:rPr>
      </w:pPr>
      <w:r>
        <w:rPr>
          <w:rFonts w:cs="Times New Roman"/>
        </w:rPr>
        <w:tab/>
      </w:r>
      <w:r w:rsidRPr="00C20F83">
        <w:rPr>
          <w:rFonts w:cs="Times New Roman"/>
          <w:b/>
        </w:rPr>
        <w:t>2</w:t>
      </w:r>
      <w:r w:rsidR="006C0B7E">
        <w:rPr>
          <w:rFonts w:cs="Times New Roman"/>
          <w:b/>
        </w:rPr>
        <w:t>.</w:t>
      </w:r>
      <w:r w:rsidRPr="00C20F83">
        <w:rPr>
          <w:rFonts w:cs="Times New Roman"/>
          <w:b/>
        </w:rPr>
        <w:tab/>
      </w:r>
      <w:r w:rsidR="006C0B7E" w:rsidRPr="006C0B7E">
        <w:rPr>
          <w:b/>
        </w:rPr>
        <w:t>Interpretation</w:t>
      </w:r>
      <w:r w:rsidRPr="006C0B7E">
        <w:rPr>
          <w:rFonts w:cs="Times New Roman"/>
          <w:b/>
        </w:rPr>
        <w:t>.</w:t>
      </w:r>
      <w:r w:rsidRPr="00C20F83">
        <w:rPr>
          <w:rFonts w:cs="Times New Roman"/>
        </w:rPr>
        <w:t xml:space="preserve"> </w:t>
      </w:r>
      <w:r w:rsidR="006C0B7E">
        <w:rPr>
          <w:rFonts w:cs="Times New Roman"/>
        </w:rPr>
        <w:t xml:space="preserve"> All references in the Agreement to the “EIM” or the “Energy Imbalance Market” will also be read as reference</w:t>
      </w:r>
      <w:r w:rsidR="002F11A7">
        <w:rPr>
          <w:rFonts w:cs="Times New Roman"/>
        </w:rPr>
        <w:t>s</w:t>
      </w:r>
      <w:r w:rsidR="006C0B7E">
        <w:rPr>
          <w:rFonts w:cs="Times New Roman"/>
        </w:rPr>
        <w:t xml:space="preserve"> to </w:t>
      </w:r>
      <w:r w:rsidR="0034535A">
        <w:rPr>
          <w:rFonts w:cs="Times New Roman"/>
        </w:rPr>
        <w:t>the “EDAM” or the “Extended Day-</w:t>
      </w:r>
      <w:r w:rsidR="006C0B7E">
        <w:rPr>
          <w:rFonts w:cs="Times New Roman"/>
        </w:rPr>
        <w:t>Ahead Market</w:t>
      </w:r>
      <w:r w:rsidR="00411299">
        <w:rPr>
          <w:rFonts w:cs="Times New Roman"/>
        </w:rPr>
        <w:t>.</w:t>
      </w:r>
      <w:r w:rsidR="006C0B7E">
        <w:rPr>
          <w:rFonts w:cs="Times New Roman"/>
        </w:rPr>
        <w:t xml:space="preserve">”  </w:t>
      </w:r>
      <w:r w:rsidR="00F62E3B">
        <w:rPr>
          <w:rFonts w:cs="Times New Roman"/>
        </w:rPr>
        <w:t>All references in the Agreement to the “Real-Time Market” will also be read as reference</w:t>
      </w:r>
      <w:r w:rsidR="002F11A7">
        <w:rPr>
          <w:rFonts w:cs="Times New Roman"/>
        </w:rPr>
        <w:t>s</w:t>
      </w:r>
      <w:r w:rsidR="00F62E3B">
        <w:rPr>
          <w:rFonts w:cs="Times New Roman"/>
        </w:rPr>
        <w:t xml:space="preserve"> to the “</w:t>
      </w:r>
      <w:r w:rsidR="006F3629">
        <w:rPr>
          <w:rFonts w:cs="Times New Roman"/>
        </w:rPr>
        <w:t xml:space="preserve">Extended </w:t>
      </w:r>
      <w:r w:rsidR="00F62E3B">
        <w:rPr>
          <w:rFonts w:cs="Times New Roman"/>
        </w:rPr>
        <w:t>Day-Ahead Market</w:t>
      </w:r>
      <w:r w:rsidR="00411299">
        <w:rPr>
          <w:rFonts w:cs="Times New Roman"/>
        </w:rPr>
        <w:t>.</w:t>
      </w:r>
      <w:r w:rsidR="00F62E3B">
        <w:rPr>
          <w:rFonts w:cs="Times New Roman"/>
        </w:rPr>
        <w:t xml:space="preserve">”  </w:t>
      </w:r>
      <w:r w:rsidR="00947393">
        <w:rPr>
          <w:rFonts w:cs="Times New Roman"/>
        </w:rPr>
        <w:t>All references in the Agreement to “EIM Participating Resources” will also be read as references to “EDAM Resources.”  A</w:t>
      </w:r>
      <w:r w:rsidR="006C0B7E">
        <w:rPr>
          <w:rFonts w:cs="Times New Roman"/>
        </w:rPr>
        <w:t>ll ref</w:t>
      </w:r>
      <w:r w:rsidR="00141882">
        <w:rPr>
          <w:rFonts w:cs="Times New Roman"/>
        </w:rPr>
        <w:t xml:space="preserve">erences in the Agreement to </w:t>
      </w:r>
      <w:r w:rsidR="006C0B7E">
        <w:rPr>
          <w:rFonts w:cs="Times New Roman"/>
        </w:rPr>
        <w:t xml:space="preserve">“EIM </w:t>
      </w:r>
      <w:r w:rsidR="004E196C">
        <w:rPr>
          <w:rFonts w:cs="Times New Roman"/>
        </w:rPr>
        <w:t xml:space="preserve">Participating Resource </w:t>
      </w:r>
      <w:r w:rsidR="006C0B7E">
        <w:rPr>
          <w:rFonts w:cs="Times New Roman"/>
        </w:rPr>
        <w:t>Scheduling Coordinator</w:t>
      </w:r>
      <w:r w:rsidR="00141882">
        <w:rPr>
          <w:rFonts w:cs="Times New Roman"/>
        </w:rPr>
        <w:t>(s)</w:t>
      </w:r>
      <w:r w:rsidR="006C0B7E">
        <w:rPr>
          <w:rFonts w:cs="Times New Roman"/>
        </w:rPr>
        <w:t>” will also be read as reference</w:t>
      </w:r>
      <w:r w:rsidR="002F11A7">
        <w:rPr>
          <w:rFonts w:cs="Times New Roman"/>
        </w:rPr>
        <w:t>s</w:t>
      </w:r>
      <w:r w:rsidR="006C0B7E">
        <w:rPr>
          <w:rFonts w:cs="Times New Roman"/>
        </w:rPr>
        <w:t xml:space="preserve"> to the “EDAM </w:t>
      </w:r>
      <w:r w:rsidR="004E196C">
        <w:rPr>
          <w:rFonts w:cs="Times New Roman"/>
        </w:rPr>
        <w:t xml:space="preserve">Resource </w:t>
      </w:r>
      <w:r w:rsidR="006C0B7E">
        <w:rPr>
          <w:rFonts w:cs="Times New Roman"/>
        </w:rPr>
        <w:t>Scheduling Coordinator</w:t>
      </w:r>
      <w:r w:rsidR="00141882">
        <w:rPr>
          <w:rFonts w:cs="Times New Roman"/>
        </w:rPr>
        <w:t>(s)</w:t>
      </w:r>
      <w:r w:rsidR="00411299">
        <w:rPr>
          <w:rFonts w:cs="Times New Roman"/>
        </w:rPr>
        <w:t>.</w:t>
      </w:r>
      <w:r w:rsidR="006C0B7E">
        <w:rPr>
          <w:rFonts w:cs="Times New Roman"/>
        </w:rPr>
        <w:t xml:space="preserve">”  </w:t>
      </w:r>
      <w:r w:rsidR="00411299">
        <w:rPr>
          <w:rFonts w:cs="Times New Roman"/>
        </w:rPr>
        <w:t xml:space="preserve"> </w:t>
      </w:r>
      <w:r w:rsidR="006C0B7E">
        <w:rPr>
          <w:rFonts w:cs="Times New Roman"/>
        </w:rPr>
        <w:t>All references in the Agreement to Section 29 of the CAISO Tariff will also be read as reference</w:t>
      </w:r>
      <w:r w:rsidR="002F11A7">
        <w:rPr>
          <w:rFonts w:cs="Times New Roman"/>
        </w:rPr>
        <w:t>s</w:t>
      </w:r>
      <w:r w:rsidR="006C0B7E">
        <w:rPr>
          <w:rFonts w:cs="Times New Roman"/>
        </w:rPr>
        <w:t xml:space="preserve"> to Section 33 of the CAISO Tariff.</w:t>
      </w:r>
    </w:p>
    <w:p w14:paraId="192D224E" w14:textId="77777777" w:rsidR="004E5695" w:rsidRDefault="004E5695" w:rsidP="007801C5">
      <w:pPr>
        <w:ind w:firstLine="720"/>
      </w:pPr>
    </w:p>
    <w:p w14:paraId="7389DACE" w14:textId="00E1B052" w:rsidR="00475312" w:rsidRDefault="008139D7" w:rsidP="008139D7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604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75312">
        <w:rPr>
          <w:rFonts w:ascii="Times New Roman" w:hAnsi="Times New Roman" w:cs="Times New Roman"/>
          <w:b/>
          <w:sz w:val="24"/>
          <w:szCs w:val="24"/>
        </w:rPr>
        <w:t>Effective Date</w:t>
      </w:r>
      <w:r w:rsidR="00141882">
        <w:rPr>
          <w:rFonts w:ascii="Times New Roman" w:hAnsi="Times New Roman" w:cs="Times New Roman"/>
          <w:b/>
          <w:sz w:val="24"/>
          <w:szCs w:val="24"/>
        </w:rPr>
        <w:t xml:space="preserve"> and Termination</w:t>
      </w:r>
      <w:r w:rsidRPr="00475312">
        <w:rPr>
          <w:rFonts w:ascii="Times New Roman" w:hAnsi="Times New Roman" w:cs="Times New Roman"/>
          <w:b/>
          <w:sz w:val="24"/>
          <w:szCs w:val="24"/>
        </w:rPr>
        <w:t>.</w:t>
      </w:r>
      <w:r w:rsidRPr="00475312">
        <w:rPr>
          <w:rFonts w:ascii="Times New Roman" w:hAnsi="Times New Roman" w:cs="Times New Roman"/>
          <w:sz w:val="24"/>
          <w:szCs w:val="24"/>
        </w:rPr>
        <w:t xml:space="preserve">  This </w:t>
      </w:r>
      <w:r w:rsidR="002F11A7">
        <w:rPr>
          <w:rFonts w:ascii="Times New Roman" w:hAnsi="Times New Roman" w:cs="Times New Roman"/>
          <w:sz w:val="24"/>
          <w:szCs w:val="24"/>
        </w:rPr>
        <w:t xml:space="preserve">EDAM </w:t>
      </w:r>
      <w:r w:rsidR="004E196C">
        <w:rPr>
          <w:rFonts w:ascii="Times New Roman" w:hAnsi="Times New Roman" w:cs="Times New Roman"/>
          <w:sz w:val="24"/>
          <w:szCs w:val="24"/>
        </w:rPr>
        <w:t>Addendum</w:t>
      </w:r>
      <w:r w:rsidRPr="0047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475312">
        <w:rPr>
          <w:rFonts w:ascii="Times New Roman" w:hAnsi="Times New Roman" w:cs="Times New Roman"/>
          <w:sz w:val="24"/>
          <w:szCs w:val="24"/>
        </w:rPr>
        <w:t xml:space="preserve"> be effective as of the later of the date it is executed by the Parties and shall remain in full force and effect until</w:t>
      </w:r>
      <w:r>
        <w:rPr>
          <w:rFonts w:ascii="Times New Roman" w:hAnsi="Times New Roman" w:cs="Times New Roman"/>
          <w:sz w:val="24"/>
          <w:szCs w:val="24"/>
        </w:rPr>
        <w:t xml:space="preserve"> terminated pursuant to </w:t>
      </w:r>
      <w:r w:rsidR="005D2CFD">
        <w:rPr>
          <w:rFonts w:ascii="Times New Roman" w:hAnsi="Times New Roman" w:cs="Times New Roman"/>
          <w:sz w:val="24"/>
          <w:szCs w:val="24"/>
        </w:rPr>
        <w:t xml:space="preserve">the same process as is set forth in </w:t>
      </w:r>
      <w:r>
        <w:rPr>
          <w:rFonts w:ascii="Times New Roman" w:hAnsi="Times New Roman" w:cs="Times New Roman"/>
          <w:sz w:val="24"/>
          <w:szCs w:val="24"/>
        </w:rPr>
        <w:t>Section 3.2 of the</w:t>
      </w:r>
      <w:r w:rsidRPr="00475312">
        <w:rPr>
          <w:rFonts w:ascii="Times New Roman" w:hAnsi="Times New Roman" w:cs="Times New Roman"/>
          <w:sz w:val="24"/>
          <w:szCs w:val="24"/>
        </w:rPr>
        <w:t xml:space="preserve"> Agreement.</w:t>
      </w:r>
      <w:r w:rsidR="00141882">
        <w:rPr>
          <w:rFonts w:ascii="Times New Roman" w:hAnsi="Times New Roman" w:cs="Times New Roman"/>
          <w:sz w:val="24"/>
          <w:szCs w:val="24"/>
        </w:rPr>
        <w:t xml:space="preserve">  If [Short Legal Name] terminates its participation as an EDAM </w:t>
      </w:r>
      <w:r w:rsidR="004E196C">
        <w:rPr>
          <w:rFonts w:ascii="Times New Roman" w:hAnsi="Times New Roman" w:cs="Times New Roman"/>
          <w:sz w:val="24"/>
          <w:szCs w:val="24"/>
        </w:rPr>
        <w:t xml:space="preserve">Resource </w:t>
      </w:r>
      <w:r w:rsidR="00141882">
        <w:rPr>
          <w:rFonts w:ascii="Times New Roman" w:hAnsi="Times New Roman" w:cs="Times New Roman"/>
          <w:sz w:val="24"/>
          <w:szCs w:val="24"/>
        </w:rPr>
        <w:t xml:space="preserve">Scheduling Coordinator, it may continue to participate as an EIM </w:t>
      </w:r>
      <w:r w:rsidR="004E196C">
        <w:rPr>
          <w:rFonts w:ascii="Times New Roman" w:hAnsi="Times New Roman" w:cs="Times New Roman"/>
          <w:sz w:val="24"/>
          <w:szCs w:val="24"/>
        </w:rPr>
        <w:t xml:space="preserve">Participating Resource </w:t>
      </w:r>
      <w:r w:rsidR="00141882">
        <w:rPr>
          <w:rFonts w:ascii="Times New Roman" w:hAnsi="Times New Roman" w:cs="Times New Roman"/>
          <w:sz w:val="24"/>
          <w:szCs w:val="24"/>
        </w:rPr>
        <w:t>Scheduling Coordinator under the terms of the Agreement.</w:t>
      </w:r>
    </w:p>
    <w:p w14:paraId="0A9C1430" w14:textId="77777777" w:rsidR="00475312" w:rsidRDefault="00475312" w:rsidP="00C20F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BF38F3" w14:textId="28123D7B" w:rsidR="004E5695" w:rsidRPr="008A7818" w:rsidRDefault="008139D7" w:rsidP="008139D7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0F83" w:rsidRPr="001604C4">
        <w:rPr>
          <w:rFonts w:ascii="Times New Roman" w:hAnsi="Times New Roman" w:cs="Times New Roman"/>
          <w:b/>
          <w:sz w:val="24"/>
          <w:szCs w:val="24"/>
        </w:rPr>
        <w:t>.</w:t>
      </w:r>
      <w:r w:rsidR="00C20F83">
        <w:rPr>
          <w:rFonts w:ascii="Times New Roman" w:hAnsi="Times New Roman" w:cs="Times New Roman"/>
          <w:sz w:val="24"/>
          <w:szCs w:val="24"/>
        </w:rPr>
        <w:tab/>
      </w:r>
      <w:r w:rsidR="001604C4">
        <w:rPr>
          <w:rFonts w:ascii="Times New Roman" w:hAnsi="Times New Roman" w:cs="Times New Roman"/>
          <w:b/>
          <w:sz w:val="24"/>
          <w:szCs w:val="24"/>
        </w:rPr>
        <w:t xml:space="preserve">Miscellaneous.  </w:t>
      </w:r>
      <w:r w:rsidRPr="008A7818">
        <w:rPr>
          <w:rFonts w:ascii="Times New Roman" w:hAnsi="Times New Roman" w:cs="Times New Roman"/>
          <w:sz w:val="24"/>
          <w:szCs w:val="24"/>
        </w:rPr>
        <w:t xml:space="preserve">Except as expressly modified by this </w:t>
      </w:r>
      <w:r w:rsidR="002F11A7">
        <w:rPr>
          <w:rFonts w:ascii="Times New Roman" w:hAnsi="Times New Roman" w:cs="Times New Roman"/>
          <w:sz w:val="24"/>
          <w:szCs w:val="24"/>
        </w:rPr>
        <w:t xml:space="preserve">EDAM </w:t>
      </w:r>
      <w:r w:rsidR="004E196C">
        <w:rPr>
          <w:rFonts w:ascii="Times New Roman" w:hAnsi="Times New Roman" w:cs="Times New Roman"/>
          <w:sz w:val="24"/>
          <w:szCs w:val="24"/>
        </w:rPr>
        <w:t>Addendum</w:t>
      </w:r>
      <w:r w:rsidRPr="008A7818">
        <w:rPr>
          <w:rFonts w:ascii="Times New Roman" w:hAnsi="Times New Roman" w:cs="Times New Roman"/>
          <w:sz w:val="24"/>
          <w:szCs w:val="24"/>
        </w:rPr>
        <w:t>, all other terms and conditions of the Agreement shall remain unchange</w:t>
      </w:r>
      <w:r w:rsidR="00E22FB4">
        <w:rPr>
          <w:rFonts w:ascii="Times New Roman" w:hAnsi="Times New Roman" w:cs="Times New Roman"/>
          <w:sz w:val="24"/>
          <w:szCs w:val="24"/>
        </w:rPr>
        <w:t>d and in full force and effect.</w:t>
      </w:r>
    </w:p>
    <w:p w14:paraId="62F88F01" w14:textId="77777777" w:rsidR="004E5695" w:rsidRDefault="004E5695" w:rsidP="004E5695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9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4860"/>
        <w:gridCol w:w="4723"/>
      </w:tblGrid>
      <w:tr w:rsidR="00867442" w14:paraId="3862FE7A" w14:textId="77777777" w:rsidTr="00AB0725">
        <w:trPr>
          <w:cantSplit/>
        </w:trPr>
        <w:tc>
          <w:tcPr>
            <w:tcW w:w="2536" w:type="pct"/>
            <w:shd w:val="clear" w:color="auto" w:fill="auto"/>
          </w:tcPr>
          <w:p w14:paraId="7492F333" w14:textId="77777777" w:rsidR="004E5695" w:rsidRDefault="008139D7" w:rsidP="00AB0725">
            <w:pPr>
              <w:tabs>
                <w:tab w:val="right" w:pos="4365"/>
              </w:tabs>
              <w:suppressAutoHyphens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b/>
                <w:bCs/>
                <w:szCs w:val="26"/>
              </w:rPr>
              <w:t>[Full Legal Name]</w:t>
            </w:r>
          </w:p>
          <w:p w14:paraId="4488E390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528EE4DA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4EEE5B5B" w14:textId="77777777" w:rsidR="004E5695" w:rsidRDefault="008139D7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29339BEF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</w:p>
          <w:p w14:paraId="3BF1EC8D" w14:textId="77777777" w:rsidR="004E5695" w:rsidRDefault="008139D7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B0CB710" w14:textId="77777777" w:rsidR="004E5695" w:rsidRDefault="008139D7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1D7B27C" w14:textId="77777777" w:rsidR="004E5695" w:rsidRDefault="008139D7" w:rsidP="00AB0725">
            <w:pPr>
              <w:tabs>
                <w:tab w:val="left" w:pos="-4140"/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  <w:tc>
          <w:tcPr>
            <w:tcW w:w="2464" w:type="pct"/>
            <w:shd w:val="clear" w:color="auto" w:fill="auto"/>
          </w:tcPr>
          <w:p w14:paraId="0AE71871" w14:textId="77777777" w:rsidR="004E5695" w:rsidRDefault="008139D7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California Independent</w:t>
            </w:r>
          </w:p>
          <w:p w14:paraId="5EA14EE9" w14:textId="77777777" w:rsidR="004E5695" w:rsidRDefault="008139D7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System Operator Corporation</w:t>
            </w:r>
          </w:p>
          <w:p w14:paraId="6D5D32C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Cs/>
                <w:iCs/>
                <w:szCs w:val="26"/>
              </w:rPr>
            </w:pPr>
          </w:p>
          <w:p w14:paraId="2B712ED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301DE8F6" w14:textId="77777777" w:rsidR="004E5695" w:rsidRDefault="008139D7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067EE177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4C9C3945" w14:textId="77777777" w:rsidR="004E5695" w:rsidRDefault="008139D7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204DD7E5" w14:textId="77777777" w:rsidR="004E5695" w:rsidRDefault="008139D7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65603F23" w14:textId="77777777" w:rsidR="004E5695" w:rsidRDefault="008139D7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</w:tr>
    </w:tbl>
    <w:p w14:paraId="48C96337" w14:textId="77777777" w:rsidR="004E5695" w:rsidRDefault="004E5695" w:rsidP="007801C5">
      <w:pPr>
        <w:ind w:firstLine="720"/>
      </w:pPr>
    </w:p>
    <w:p w14:paraId="70F00719" w14:textId="77777777" w:rsidR="007801C5" w:rsidRDefault="007801C5" w:rsidP="007801C5">
      <w:pPr>
        <w:ind w:firstLine="720"/>
      </w:pPr>
    </w:p>
    <w:p w14:paraId="434D4D48" w14:textId="77777777" w:rsidR="007801C5" w:rsidRDefault="007801C5" w:rsidP="007801C5">
      <w:pPr>
        <w:ind w:firstLine="720"/>
      </w:pPr>
    </w:p>
    <w:sectPr w:rsidR="007801C5" w:rsidSect="00970D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5DD1" w14:textId="77777777" w:rsidR="0035501B" w:rsidRDefault="0035501B" w:rsidP="0035501B">
      <w:r>
        <w:separator/>
      </w:r>
    </w:p>
  </w:endnote>
  <w:endnote w:type="continuationSeparator" w:id="0">
    <w:p w14:paraId="1494310C" w14:textId="77777777" w:rsidR="0035501B" w:rsidRDefault="0035501B" w:rsidP="0035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F761" w14:textId="77777777" w:rsidR="0035501B" w:rsidRDefault="0035501B" w:rsidP="0035501B">
    <w:pPr>
      <w:pStyle w:val="Header"/>
    </w:pPr>
  </w:p>
  <w:p w14:paraId="63F0196E" w14:textId="77777777" w:rsidR="0035501B" w:rsidRDefault="0035501B" w:rsidP="0035501B"/>
  <w:p w14:paraId="60B8A49C" w14:textId="77777777" w:rsidR="00970DA5" w:rsidRPr="009160C5" w:rsidRDefault="00970DA5" w:rsidP="00970DA5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ISO Public </w:t>
    </w:r>
  </w:p>
  <w:p w14:paraId="268FE9B6" w14:textId="77777777" w:rsidR="00970DA5" w:rsidRPr="009160C5" w:rsidRDefault="00970DA5" w:rsidP="00970DA5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Posted March 30, 2023</w:t>
    </w:r>
  </w:p>
  <w:p w14:paraId="4F5E056B" w14:textId="66EE5826" w:rsidR="0035501B" w:rsidRPr="00F1211C" w:rsidRDefault="0035501B" w:rsidP="0035501B">
    <w:pPr>
      <w:pStyle w:val="Footer"/>
      <w:jc w:val="center"/>
      <w:rPr>
        <w:rFonts w:ascii="Arial" w:hAnsi="Arial" w:cs="Arial"/>
        <w:b/>
        <w:i/>
        <w:color w:val="0070C0"/>
        <w:sz w:val="20"/>
        <w:szCs w:val="20"/>
      </w:rPr>
    </w:pPr>
  </w:p>
  <w:p w14:paraId="1C945087" w14:textId="77777777" w:rsidR="0035501B" w:rsidRDefault="00355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C1C2" w14:textId="77777777" w:rsidR="0035501B" w:rsidRDefault="0035501B" w:rsidP="0035501B">
      <w:r>
        <w:separator/>
      </w:r>
    </w:p>
  </w:footnote>
  <w:footnote w:type="continuationSeparator" w:id="0">
    <w:p w14:paraId="2913B215" w14:textId="77777777" w:rsidR="0035501B" w:rsidRDefault="0035501B" w:rsidP="0035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2141" w14:textId="77777777" w:rsidR="00970DA5" w:rsidRPr="009160C5" w:rsidRDefault="00970DA5" w:rsidP="00970DA5">
    <w:pPr>
      <w:autoSpaceDE w:val="0"/>
      <w:autoSpaceDN w:val="0"/>
      <w:spacing w:after="240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California ISO</w:t>
    </w:r>
    <w:r w:rsidRPr="009160C5">
      <w:rPr>
        <w:rFonts w:ascii="Arial" w:hAnsi="Arial" w:cs="Arial"/>
        <w:b/>
        <w:i/>
        <w:color w:val="0070C0"/>
        <w:sz w:val="20"/>
      </w:rPr>
      <w:br/>
      <w:t xml:space="preserve">Extended Day-Ahead Market - Draft Tariff Language </w:t>
    </w:r>
  </w:p>
  <w:p w14:paraId="1A343C0F" w14:textId="77777777" w:rsidR="00970DA5" w:rsidRDefault="00970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B85"/>
    <w:multiLevelType w:val="hybridMultilevel"/>
    <w:tmpl w:val="C5F4C568"/>
    <w:lvl w:ilvl="0" w:tplc="D4EE70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7DEAE5C" w:tentative="1">
      <w:start w:val="1"/>
      <w:numFmt w:val="lowerLetter"/>
      <w:lvlText w:val="%2."/>
      <w:lvlJc w:val="left"/>
      <w:pPr>
        <w:ind w:left="1800" w:hanging="360"/>
      </w:pPr>
    </w:lvl>
    <w:lvl w:ilvl="2" w:tplc="974254E2" w:tentative="1">
      <w:start w:val="1"/>
      <w:numFmt w:val="lowerRoman"/>
      <w:lvlText w:val="%3."/>
      <w:lvlJc w:val="right"/>
      <w:pPr>
        <w:ind w:left="2520" w:hanging="180"/>
      </w:pPr>
    </w:lvl>
    <w:lvl w:ilvl="3" w:tplc="BF085104" w:tentative="1">
      <w:start w:val="1"/>
      <w:numFmt w:val="decimal"/>
      <w:lvlText w:val="%4."/>
      <w:lvlJc w:val="left"/>
      <w:pPr>
        <w:ind w:left="3240" w:hanging="360"/>
      </w:pPr>
    </w:lvl>
    <w:lvl w:ilvl="4" w:tplc="5D166C86" w:tentative="1">
      <w:start w:val="1"/>
      <w:numFmt w:val="lowerLetter"/>
      <w:lvlText w:val="%5."/>
      <w:lvlJc w:val="left"/>
      <w:pPr>
        <w:ind w:left="3960" w:hanging="360"/>
      </w:pPr>
    </w:lvl>
    <w:lvl w:ilvl="5" w:tplc="B238B5BA" w:tentative="1">
      <w:start w:val="1"/>
      <w:numFmt w:val="lowerRoman"/>
      <w:lvlText w:val="%6."/>
      <w:lvlJc w:val="right"/>
      <w:pPr>
        <w:ind w:left="4680" w:hanging="180"/>
      </w:pPr>
    </w:lvl>
    <w:lvl w:ilvl="6" w:tplc="25BAD57A" w:tentative="1">
      <w:start w:val="1"/>
      <w:numFmt w:val="decimal"/>
      <w:lvlText w:val="%7."/>
      <w:lvlJc w:val="left"/>
      <w:pPr>
        <w:ind w:left="5400" w:hanging="360"/>
      </w:pPr>
    </w:lvl>
    <w:lvl w:ilvl="7" w:tplc="652A9B08" w:tentative="1">
      <w:start w:val="1"/>
      <w:numFmt w:val="lowerLetter"/>
      <w:lvlText w:val="%8."/>
      <w:lvlJc w:val="left"/>
      <w:pPr>
        <w:ind w:left="6120" w:hanging="360"/>
      </w:pPr>
    </w:lvl>
    <w:lvl w:ilvl="8" w:tplc="0074CF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C625E"/>
    <w:multiLevelType w:val="multilevel"/>
    <w:tmpl w:val="652E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5E7A2A"/>
    <w:multiLevelType w:val="multilevel"/>
    <w:tmpl w:val="EDB6FE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020B70"/>
    <w:rsid w:val="000326A4"/>
    <w:rsid w:val="000548BB"/>
    <w:rsid w:val="00107040"/>
    <w:rsid w:val="00141882"/>
    <w:rsid w:val="001604C4"/>
    <w:rsid w:val="00176E47"/>
    <w:rsid w:val="00273BC9"/>
    <w:rsid w:val="002B2CDB"/>
    <w:rsid w:val="002F11A7"/>
    <w:rsid w:val="0034535A"/>
    <w:rsid w:val="0035501B"/>
    <w:rsid w:val="003E79C8"/>
    <w:rsid w:val="00400FF4"/>
    <w:rsid w:val="00404A8A"/>
    <w:rsid w:val="00411299"/>
    <w:rsid w:val="004407D8"/>
    <w:rsid w:val="00475312"/>
    <w:rsid w:val="004E196C"/>
    <w:rsid w:val="004E5695"/>
    <w:rsid w:val="00514893"/>
    <w:rsid w:val="0051554E"/>
    <w:rsid w:val="00575313"/>
    <w:rsid w:val="005D2CFD"/>
    <w:rsid w:val="00620101"/>
    <w:rsid w:val="006C0B7E"/>
    <w:rsid w:val="006F3629"/>
    <w:rsid w:val="00731BCB"/>
    <w:rsid w:val="007801C5"/>
    <w:rsid w:val="008139D7"/>
    <w:rsid w:val="00867442"/>
    <w:rsid w:val="0087281A"/>
    <w:rsid w:val="00872DFF"/>
    <w:rsid w:val="008774C6"/>
    <w:rsid w:val="008A476E"/>
    <w:rsid w:val="008A7818"/>
    <w:rsid w:val="00947393"/>
    <w:rsid w:val="00970DA5"/>
    <w:rsid w:val="009E364D"/>
    <w:rsid w:val="00AB0725"/>
    <w:rsid w:val="00C20F83"/>
    <w:rsid w:val="00C44DBC"/>
    <w:rsid w:val="00DB1099"/>
    <w:rsid w:val="00E22FB4"/>
    <w:rsid w:val="00E60933"/>
    <w:rsid w:val="00F62E3B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1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C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01C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801C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56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F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4A8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01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01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http://tstrs01:20582/sites/GCA</xsnScope>
</customXsn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10411-347B-49CC-B99D-4C91EF9864D9}"/>
</file>

<file path=customXml/itemProps2.xml><?xml version="1.0" encoding="utf-8"?>
<ds:datastoreItem xmlns:ds="http://schemas.openxmlformats.org/officeDocument/2006/customXml" ds:itemID="{382CEEB7-96E4-49F9-986F-B772AE741AA1}"/>
</file>

<file path=customXml/itemProps3.xml><?xml version="1.0" encoding="utf-8"?>
<ds:datastoreItem xmlns:ds="http://schemas.openxmlformats.org/officeDocument/2006/customXml" ds:itemID="{6B84B27B-9925-4A44-B854-89C1CB4F7F06}"/>
</file>

<file path=customXml/itemProps4.xml><?xml version="1.0" encoding="utf-8"?>
<ds:datastoreItem xmlns:ds="http://schemas.openxmlformats.org/officeDocument/2006/customXml" ds:itemID="{192F49B8-63CC-4AAB-8E44-38B7C42C1E88}"/>
</file>

<file path=customXml/itemProps5.xml><?xml version="1.0" encoding="utf-8"?>
<ds:datastoreItem xmlns:ds="http://schemas.openxmlformats.org/officeDocument/2006/customXml" ds:itemID="{73C22C63-B035-4587-81D1-B9E08A362A37}"/>
</file>

<file path=customXml/itemProps6.xml><?xml version="1.0" encoding="utf-8"?>
<ds:datastoreItem xmlns:ds="http://schemas.openxmlformats.org/officeDocument/2006/customXml" ds:itemID="{C4EAC3B7-EFF5-431A-967C-441A8D9A2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2023-03-30T17:05:00Z</dcterms:created>
  <dcterms:modified xsi:type="dcterms:W3CDTF">2023-03-30T17:05:00Z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/sites/GCA/legal/Records</vt:lpwstr>
  </property>
  <property fmtid="{D5CDD505-2E9C-101B-9397-08002B2CF9AE}" pid="3" name="ContentTypeId">
    <vt:lpwstr>0x0101003C4558D17C5424438ED9E058A452A00D</vt:lpwstr>
  </property>
  <property fmtid="{D5CDD505-2E9C-101B-9397-08002B2CF9AE}" pid="4" name="ItemRetentionFormula">
    <vt:lpwstr/>
  </property>
  <property fmtid="{D5CDD505-2E9C-101B-9397-08002B2CF9AE}" pid="5" name="_dlc_DocIdItemGuid">
    <vt:lpwstr>846998b8-74ae-42b4-a3d5-2c36f4cc9d93</vt:lpwstr>
  </property>
  <property fmtid="{D5CDD505-2E9C-101B-9397-08002B2CF9AE}" pid="6" name="Docket No.">
    <vt:lpwstr/>
  </property>
  <property fmtid="{D5CDD505-2E9C-101B-9397-08002B2CF9AE}" pid="7" name="Assistant General Counsel">
    <vt:lpwstr>John Anders</vt:lpwstr>
  </property>
  <property fmtid="{D5CDD505-2E9C-101B-9397-08002B2CF9AE}" pid="8" name="Date1">
    <vt:filetime>2023-03-30T07:00:00Z</vt:filetime>
  </property>
</Properties>
</file>