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73A0B" w14:textId="77777777" w:rsidR="00D734C6" w:rsidRDefault="00D734C6">
      <w:pPr>
        <w:pStyle w:val="Title"/>
        <w:jc w:val="right"/>
      </w:pPr>
    </w:p>
    <w:p w14:paraId="00773A0C" w14:textId="77777777" w:rsidR="00D734C6" w:rsidRDefault="00D734C6">
      <w:pPr>
        <w:pStyle w:val="Title"/>
        <w:jc w:val="right"/>
      </w:pPr>
    </w:p>
    <w:p w14:paraId="00773A0D" w14:textId="77777777" w:rsidR="00D734C6" w:rsidRDefault="00D734C6">
      <w:pPr>
        <w:pStyle w:val="Title"/>
        <w:jc w:val="right"/>
      </w:pPr>
    </w:p>
    <w:p w14:paraId="00773A0E" w14:textId="77777777" w:rsidR="00D734C6" w:rsidRDefault="00D734C6">
      <w:pPr>
        <w:pStyle w:val="Title"/>
        <w:jc w:val="right"/>
      </w:pPr>
    </w:p>
    <w:p w14:paraId="00773A0F" w14:textId="77777777" w:rsidR="00D734C6" w:rsidRDefault="00D734C6">
      <w:pPr>
        <w:pStyle w:val="Title"/>
        <w:jc w:val="right"/>
      </w:pPr>
    </w:p>
    <w:p w14:paraId="00773A10" w14:textId="77777777" w:rsidR="00D734C6" w:rsidRDefault="00D734C6">
      <w:pPr>
        <w:pStyle w:val="Title"/>
        <w:jc w:val="right"/>
      </w:pPr>
    </w:p>
    <w:p w14:paraId="00773A11" w14:textId="77777777" w:rsidR="00D734C6" w:rsidRDefault="00D734C6">
      <w:pPr>
        <w:pStyle w:val="Title"/>
        <w:jc w:val="right"/>
      </w:pPr>
    </w:p>
    <w:p w14:paraId="00773A12" w14:textId="77777777" w:rsidR="00D734C6" w:rsidRDefault="00D734C6">
      <w:pPr>
        <w:pStyle w:val="Title"/>
        <w:jc w:val="right"/>
      </w:pPr>
    </w:p>
    <w:p w14:paraId="00773A13" w14:textId="77777777" w:rsidR="00D734C6" w:rsidRPr="00933AD0" w:rsidRDefault="00D734C6">
      <w:pPr>
        <w:pStyle w:val="Title"/>
        <w:jc w:val="right"/>
        <w:rPr>
          <w:szCs w:val="36"/>
        </w:rPr>
      </w:pPr>
    </w:p>
    <w:p w14:paraId="00773A14" w14:textId="77777777" w:rsidR="00D734C6" w:rsidRPr="00933AD0" w:rsidRDefault="00D734C6">
      <w:pPr>
        <w:pStyle w:val="Title"/>
        <w:jc w:val="right"/>
        <w:rPr>
          <w:szCs w:val="36"/>
        </w:rPr>
      </w:pPr>
    </w:p>
    <w:p w14:paraId="00773A15" w14:textId="77777777" w:rsidR="00D734C6" w:rsidRPr="00933AD0" w:rsidRDefault="00D734C6">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677"/>
        <w:gridCol w:w="540"/>
        <w:gridCol w:w="3240"/>
      </w:tblGrid>
      <w:tr w:rsidR="00903147" w:rsidRPr="009A6A1C" w14:paraId="00773A18" w14:textId="77777777" w:rsidTr="00D257DB">
        <w:tc>
          <w:tcPr>
            <w:tcW w:w="5677" w:type="dxa"/>
            <w:shd w:val="clear" w:color="auto" w:fill="auto"/>
          </w:tcPr>
          <w:p w14:paraId="00773A16" w14:textId="77777777" w:rsidR="00903147" w:rsidRPr="00EE7F85" w:rsidRDefault="00903147" w:rsidP="00EE7F85">
            <w:pPr>
              <w:pStyle w:val="Title"/>
              <w:tabs>
                <w:tab w:val="right" w:pos="9360"/>
              </w:tabs>
              <w:jc w:val="right"/>
              <w:rPr>
                <w:rFonts w:eastAsia="SimSun"/>
              </w:rPr>
            </w:pPr>
          </w:p>
        </w:tc>
        <w:tc>
          <w:tcPr>
            <w:tcW w:w="3780" w:type="dxa"/>
            <w:gridSpan w:val="2"/>
            <w:shd w:val="clear" w:color="auto" w:fill="auto"/>
          </w:tcPr>
          <w:p w14:paraId="00773A17" w14:textId="77777777" w:rsidR="00903147" w:rsidRPr="009A6A1C" w:rsidRDefault="00D175CD" w:rsidP="00EE7F85">
            <w:pPr>
              <w:pStyle w:val="Title"/>
              <w:tabs>
                <w:tab w:val="right" w:pos="9360"/>
              </w:tabs>
              <w:ind w:left="-115"/>
              <w:jc w:val="right"/>
              <w:rPr>
                <w:rFonts w:eastAsia="SimSun"/>
              </w:rPr>
            </w:pPr>
            <w:r w:rsidRPr="009A6A1C">
              <w:rPr>
                <w:rFonts w:eastAsia="SimSun"/>
              </w:rPr>
              <w:t>Settlements &amp; Billing</w:t>
            </w:r>
          </w:p>
        </w:tc>
      </w:tr>
      <w:tr w:rsidR="00903147" w:rsidRPr="009A6A1C" w14:paraId="00773A1B" w14:textId="77777777" w:rsidTr="00D257DB">
        <w:tc>
          <w:tcPr>
            <w:tcW w:w="6217" w:type="dxa"/>
            <w:gridSpan w:val="2"/>
            <w:shd w:val="clear" w:color="auto" w:fill="auto"/>
          </w:tcPr>
          <w:p w14:paraId="00773A19" w14:textId="77777777" w:rsidR="00903147" w:rsidRPr="009A6A1C" w:rsidRDefault="00903147" w:rsidP="00EE7F85">
            <w:pPr>
              <w:pStyle w:val="Title"/>
              <w:tabs>
                <w:tab w:val="right" w:pos="9360"/>
              </w:tabs>
              <w:jc w:val="right"/>
              <w:rPr>
                <w:rFonts w:eastAsia="SimSun"/>
              </w:rPr>
            </w:pPr>
          </w:p>
        </w:tc>
        <w:tc>
          <w:tcPr>
            <w:tcW w:w="3240" w:type="dxa"/>
            <w:shd w:val="clear" w:color="auto" w:fill="auto"/>
          </w:tcPr>
          <w:p w14:paraId="00773A1A" w14:textId="77777777" w:rsidR="00903147" w:rsidRPr="009A6A1C" w:rsidRDefault="00903147" w:rsidP="00EE7F85">
            <w:pPr>
              <w:pStyle w:val="Title"/>
              <w:tabs>
                <w:tab w:val="right" w:pos="9360"/>
              </w:tabs>
              <w:ind w:left="-115"/>
              <w:jc w:val="left"/>
              <w:rPr>
                <w:rFonts w:eastAsia="SimSun"/>
              </w:rPr>
            </w:pPr>
          </w:p>
        </w:tc>
      </w:tr>
      <w:tr w:rsidR="00903147" w:rsidRPr="009A6A1C" w14:paraId="00773A1E" w14:textId="77777777" w:rsidTr="00D257DB">
        <w:tc>
          <w:tcPr>
            <w:tcW w:w="6217" w:type="dxa"/>
            <w:gridSpan w:val="2"/>
            <w:shd w:val="clear" w:color="auto" w:fill="auto"/>
          </w:tcPr>
          <w:p w14:paraId="00773A1C" w14:textId="77777777" w:rsidR="00903147" w:rsidRPr="009A6A1C" w:rsidRDefault="00903147" w:rsidP="00EE7F85">
            <w:pPr>
              <w:pStyle w:val="Title"/>
              <w:tabs>
                <w:tab w:val="right" w:pos="9360"/>
              </w:tabs>
              <w:jc w:val="right"/>
              <w:rPr>
                <w:rFonts w:eastAsia="SimSun"/>
              </w:rPr>
            </w:pPr>
          </w:p>
        </w:tc>
        <w:tc>
          <w:tcPr>
            <w:tcW w:w="3240" w:type="dxa"/>
            <w:shd w:val="clear" w:color="auto" w:fill="auto"/>
          </w:tcPr>
          <w:p w14:paraId="00773A1D" w14:textId="77777777" w:rsidR="00903147" w:rsidRPr="009A6A1C" w:rsidRDefault="00903147" w:rsidP="00EE7F85">
            <w:pPr>
              <w:pStyle w:val="Title"/>
              <w:tabs>
                <w:tab w:val="right" w:pos="9360"/>
              </w:tabs>
              <w:ind w:left="-115"/>
              <w:jc w:val="left"/>
              <w:rPr>
                <w:rFonts w:eastAsia="SimSun"/>
              </w:rPr>
            </w:pPr>
          </w:p>
        </w:tc>
      </w:tr>
      <w:tr w:rsidR="000B5A1D" w:rsidRPr="009A6A1C" w14:paraId="00773A21" w14:textId="77777777" w:rsidTr="00D257DB">
        <w:tc>
          <w:tcPr>
            <w:tcW w:w="6217" w:type="dxa"/>
            <w:gridSpan w:val="2"/>
            <w:shd w:val="clear" w:color="auto" w:fill="auto"/>
          </w:tcPr>
          <w:p w14:paraId="00773A1F" w14:textId="39A7F53C" w:rsidR="000B5A1D" w:rsidRPr="009A6A1C" w:rsidRDefault="000B5A1D" w:rsidP="00D257DB">
            <w:pPr>
              <w:pStyle w:val="Title"/>
              <w:tabs>
                <w:tab w:val="right" w:pos="9360"/>
              </w:tabs>
              <w:jc w:val="right"/>
              <w:rPr>
                <w:rFonts w:eastAsia="SimSun"/>
                <w:szCs w:val="36"/>
              </w:rPr>
            </w:pPr>
            <w:r w:rsidRPr="009A6A1C">
              <w:rPr>
                <w:rFonts w:eastAsia="SimSun"/>
              </w:rPr>
              <w:fldChar w:fldCharType="begin"/>
            </w:r>
            <w:r w:rsidRPr="009A6A1C">
              <w:rPr>
                <w:rFonts w:eastAsia="SimSun"/>
              </w:rPr>
              <w:instrText xml:space="preserve"> DOCPROPERTY "Category"  \* MERGEFORMAT </w:instrText>
            </w:r>
            <w:r w:rsidRPr="009A6A1C">
              <w:rPr>
                <w:rFonts w:eastAsia="SimSun"/>
              </w:rPr>
              <w:fldChar w:fldCharType="separate"/>
            </w:r>
            <w:r w:rsidRPr="009A6A1C">
              <w:rPr>
                <w:rFonts w:eastAsia="SimSun"/>
                <w:szCs w:val="36"/>
              </w:rPr>
              <w:t>Configuration Guide:</w:t>
            </w:r>
            <w:r w:rsidRPr="009A6A1C">
              <w:rPr>
                <w:rFonts w:eastAsia="SimSun"/>
              </w:rPr>
              <w:fldChar w:fldCharType="end"/>
            </w:r>
            <w:r w:rsidRPr="009A6A1C">
              <w:rPr>
                <w:rFonts w:eastAsia="SimSun"/>
                <w:szCs w:val="36"/>
              </w:rPr>
              <w:t xml:space="preserve"> </w:t>
            </w:r>
          </w:p>
        </w:tc>
        <w:tc>
          <w:tcPr>
            <w:tcW w:w="3240" w:type="dxa"/>
            <w:shd w:val="clear" w:color="auto" w:fill="auto"/>
          </w:tcPr>
          <w:p w14:paraId="00773A20" w14:textId="77777777" w:rsidR="000B5A1D" w:rsidRPr="009A6A1C" w:rsidRDefault="00B21BC6" w:rsidP="003E4D0D">
            <w:pPr>
              <w:pStyle w:val="Title"/>
              <w:tabs>
                <w:tab w:val="right" w:pos="3665"/>
                <w:tab w:val="right" w:pos="9360"/>
              </w:tabs>
              <w:ind w:left="-115" w:right="-25"/>
              <w:jc w:val="right"/>
              <w:rPr>
                <w:rFonts w:eastAsia="SimSun"/>
                <w:szCs w:val="36"/>
              </w:rPr>
            </w:pPr>
            <w:r w:rsidRPr="009A6A1C">
              <w:rPr>
                <w:rFonts w:eastAsia="SimSun"/>
              </w:rPr>
              <w:t xml:space="preserve">Real Time Assistance Energy Transfer </w:t>
            </w:r>
            <w:r w:rsidR="003E4D0D" w:rsidRPr="009A6A1C">
              <w:rPr>
                <w:rFonts w:eastAsia="SimSun"/>
              </w:rPr>
              <w:t>Allocation</w:t>
            </w:r>
          </w:p>
        </w:tc>
      </w:tr>
      <w:tr w:rsidR="00903147" w:rsidRPr="009A6A1C" w14:paraId="00773A24" w14:textId="77777777" w:rsidTr="00D257DB">
        <w:tc>
          <w:tcPr>
            <w:tcW w:w="6217" w:type="dxa"/>
            <w:gridSpan w:val="2"/>
            <w:shd w:val="clear" w:color="auto" w:fill="auto"/>
          </w:tcPr>
          <w:p w14:paraId="00773A22" w14:textId="77777777" w:rsidR="00903147" w:rsidRPr="009A6A1C" w:rsidRDefault="00903147" w:rsidP="00EE7F85">
            <w:pPr>
              <w:pStyle w:val="Title"/>
              <w:tabs>
                <w:tab w:val="right" w:pos="9360"/>
              </w:tabs>
              <w:jc w:val="right"/>
              <w:rPr>
                <w:rFonts w:eastAsia="SimSun"/>
              </w:rPr>
            </w:pPr>
          </w:p>
        </w:tc>
        <w:tc>
          <w:tcPr>
            <w:tcW w:w="3240" w:type="dxa"/>
            <w:shd w:val="clear" w:color="auto" w:fill="auto"/>
          </w:tcPr>
          <w:p w14:paraId="00773A23" w14:textId="77777777" w:rsidR="00903147" w:rsidRPr="009A6A1C" w:rsidRDefault="00903147" w:rsidP="00EE7F85">
            <w:pPr>
              <w:pStyle w:val="Title"/>
              <w:tabs>
                <w:tab w:val="right" w:pos="9360"/>
              </w:tabs>
              <w:ind w:left="-115"/>
              <w:jc w:val="left"/>
              <w:rPr>
                <w:rFonts w:eastAsia="SimSun"/>
              </w:rPr>
            </w:pPr>
          </w:p>
        </w:tc>
      </w:tr>
      <w:tr w:rsidR="00903147" w:rsidRPr="009A6A1C" w14:paraId="00773A27" w14:textId="77777777" w:rsidTr="00D257DB">
        <w:tc>
          <w:tcPr>
            <w:tcW w:w="6217" w:type="dxa"/>
            <w:gridSpan w:val="2"/>
            <w:shd w:val="clear" w:color="auto" w:fill="auto"/>
          </w:tcPr>
          <w:p w14:paraId="00773A25" w14:textId="77777777" w:rsidR="00903147" w:rsidRPr="009A6A1C" w:rsidRDefault="00903147" w:rsidP="00EE7F85">
            <w:pPr>
              <w:pStyle w:val="Title"/>
              <w:tabs>
                <w:tab w:val="right" w:pos="9360"/>
              </w:tabs>
              <w:jc w:val="right"/>
              <w:rPr>
                <w:rFonts w:eastAsia="SimSun"/>
              </w:rPr>
            </w:pPr>
          </w:p>
        </w:tc>
        <w:tc>
          <w:tcPr>
            <w:tcW w:w="3240" w:type="dxa"/>
            <w:shd w:val="clear" w:color="auto" w:fill="auto"/>
          </w:tcPr>
          <w:p w14:paraId="00773A26" w14:textId="77777777" w:rsidR="00903147" w:rsidRPr="009A6A1C" w:rsidRDefault="006678E0" w:rsidP="007138C2">
            <w:pPr>
              <w:pStyle w:val="Title"/>
              <w:tabs>
                <w:tab w:val="right" w:pos="9360"/>
              </w:tabs>
              <w:ind w:left="-115"/>
              <w:jc w:val="right"/>
              <w:rPr>
                <w:rFonts w:eastAsia="SimSun"/>
              </w:rPr>
            </w:pPr>
            <w:r w:rsidRPr="009A6A1C">
              <w:rPr>
                <w:rFonts w:eastAsia="SimSun"/>
              </w:rPr>
              <w:t>64</w:t>
            </w:r>
            <w:r w:rsidR="00B21BC6" w:rsidRPr="009A6A1C">
              <w:rPr>
                <w:rFonts w:eastAsia="SimSun"/>
              </w:rPr>
              <w:t>7</w:t>
            </w:r>
            <w:r w:rsidR="003E4D0D" w:rsidRPr="009A6A1C">
              <w:rPr>
                <w:rFonts w:eastAsia="SimSun"/>
              </w:rPr>
              <w:t>9</w:t>
            </w:r>
          </w:p>
        </w:tc>
      </w:tr>
      <w:tr w:rsidR="00903147" w:rsidRPr="009A6A1C" w14:paraId="00773A2A" w14:textId="77777777" w:rsidTr="00D257DB">
        <w:tc>
          <w:tcPr>
            <w:tcW w:w="6217" w:type="dxa"/>
            <w:gridSpan w:val="2"/>
            <w:shd w:val="clear" w:color="auto" w:fill="auto"/>
          </w:tcPr>
          <w:p w14:paraId="00773A28" w14:textId="77777777" w:rsidR="00903147" w:rsidRPr="009A6A1C" w:rsidRDefault="00903147" w:rsidP="00EE7F85">
            <w:pPr>
              <w:pStyle w:val="Title"/>
              <w:tabs>
                <w:tab w:val="right" w:pos="9360"/>
              </w:tabs>
              <w:jc w:val="right"/>
              <w:rPr>
                <w:rFonts w:eastAsia="SimSun"/>
              </w:rPr>
            </w:pPr>
          </w:p>
        </w:tc>
        <w:tc>
          <w:tcPr>
            <w:tcW w:w="3240" w:type="dxa"/>
            <w:shd w:val="clear" w:color="auto" w:fill="auto"/>
          </w:tcPr>
          <w:p w14:paraId="00773A29" w14:textId="77777777" w:rsidR="00903147" w:rsidRPr="009A6A1C" w:rsidRDefault="00903147" w:rsidP="00EE7F85">
            <w:pPr>
              <w:pStyle w:val="Title"/>
              <w:tabs>
                <w:tab w:val="right" w:pos="9360"/>
              </w:tabs>
              <w:ind w:left="-115"/>
              <w:jc w:val="right"/>
              <w:rPr>
                <w:rFonts w:eastAsia="SimSun"/>
              </w:rPr>
            </w:pPr>
          </w:p>
        </w:tc>
      </w:tr>
      <w:tr w:rsidR="00903147" w:rsidRPr="009A6A1C" w14:paraId="00773A2D" w14:textId="77777777" w:rsidTr="00D257DB">
        <w:tc>
          <w:tcPr>
            <w:tcW w:w="6217" w:type="dxa"/>
            <w:gridSpan w:val="2"/>
            <w:shd w:val="clear" w:color="auto" w:fill="auto"/>
          </w:tcPr>
          <w:p w14:paraId="00773A2B" w14:textId="77777777" w:rsidR="00903147" w:rsidRPr="009A6A1C" w:rsidRDefault="00903147" w:rsidP="00EE7F85">
            <w:pPr>
              <w:pStyle w:val="Title"/>
              <w:tabs>
                <w:tab w:val="right" w:pos="9360"/>
              </w:tabs>
              <w:jc w:val="right"/>
              <w:rPr>
                <w:rFonts w:eastAsia="SimSun"/>
              </w:rPr>
            </w:pPr>
          </w:p>
        </w:tc>
        <w:tc>
          <w:tcPr>
            <w:tcW w:w="3240" w:type="dxa"/>
            <w:shd w:val="clear" w:color="auto" w:fill="auto"/>
          </w:tcPr>
          <w:p w14:paraId="00773A2C" w14:textId="77777777" w:rsidR="00903147" w:rsidRPr="009A6A1C" w:rsidRDefault="00903147" w:rsidP="007138C2">
            <w:pPr>
              <w:pStyle w:val="Title"/>
              <w:jc w:val="right"/>
              <w:rPr>
                <w:rFonts w:eastAsia="SimSun"/>
                <w:szCs w:val="36"/>
              </w:rPr>
            </w:pPr>
            <w:r w:rsidRPr="009A6A1C">
              <w:rPr>
                <w:rFonts w:eastAsia="SimSun"/>
                <w:szCs w:val="36"/>
              </w:rPr>
              <w:t xml:space="preserve">Version </w:t>
            </w:r>
            <w:r w:rsidR="00B91319" w:rsidRPr="009A6A1C">
              <w:rPr>
                <w:rFonts w:eastAsia="SimSun"/>
                <w:szCs w:val="36"/>
              </w:rPr>
              <w:t>5.</w:t>
            </w:r>
            <w:r w:rsidR="0073791A" w:rsidRPr="009A6A1C">
              <w:rPr>
                <w:rFonts w:eastAsia="SimSun"/>
                <w:szCs w:val="36"/>
              </w:rPr>
              <w:t>1</w:t>
            </w:r>
          </w:p>
        </w:tc>
      </w:tr>
    </w:tbl>
    <w:p w14:paraId="00773A2E" w14:textId="77777777" w:rsidR="00D734C6" w:rsidRPr="009A6A1C" w:rsidRDefault="00D734C6"/>
    <w:p w14:paraId="00773A2F" w14:textId="77777777" w:rsidR="00D734C6" w:rsidRPr="009A6A1C" w:rsidRDefault="00D734C6">
      <w:pPr>
        <w:pStyle w:val="Title"/>
        <w:tabs>
          <w:tab w:val="right" w:pos="9360"/>
        </w:tabs>
        <w:ind w:left="4500" w:hanging="4500"/>
        <w:jc w:val="right"/>
        <w:rPr>
          <w:szCs w:val="36"/>
        </w:rPr>
      </w:pPr>
    </w:p>
    <w:p w14:paraId="00773A30" w14:textId="77777777" w:rsidR="00D734C6" w:rsidRPr="009A6A1C" w:rsidRDefault="00D734C6">
      <w:pPr>
        <w:pStyle w:val="Title"/>
        <w:jc w:val="right"/>
        <w:rPr>
          <w:szCs w:val="36"/>
        </w:rPr>
      </w:pPr>
    </w:p>
    <w:p w14:paraId="00773A31" w14:textId="77777777" w:rsidR="00D734C6" w:rsidRPr="009A6A1C" w:rsidRDefault="00D734C6">
      <w:pPr>
        <w:pStyle w:val="Title"/>
        <w:jc w:val="right"/>
        <w:rPr>
          <w:color w:val="FF0000"/>
          <w:sz w:val="28"/>
        </w:rPr>
      </w:pPr>
      <w:r w:rsidRPr="009A6A1C">
        <w:rPr>
          <w:color w:val="FF0000"/>
          <w:sz w:val="28"/>
        </w:rPr>
        <w:t xml:space="preserve"> </w:t>
      </w:r>
    </w:p>
    <w:p w14:paraId="00773A35" w14:textId="22CDAF67" w:rsidR="00D734C6" w:rsidRPr="009A6A1C" w:rsidRDefault="00D734C6" w:rsidP="00F24FFA">
      <w:pPr>
        <w:pStyle w:val="Title"/>
        <w:jc w:val="left"/>
        <w:sectPr w:rsidR="00D734C6" w:rsidRPr="009A6A1C">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cols w:space="720"/>
          <w:titlePg/>
        </w:sectPr>
      </w:pPr>
    </w:p>
    <w:p w14:paraId="00773A36" w14:textId="77777777" w:rsidR="00D734C6" w:rsidRPr="009A6A1C" w:rsidRDefault="00D734C6">
      <w:pPr>
        <w:pStyle w:val="Title"/>
      </w:pPr>
      <w:r w:rsidRPr="009A6A1C">
        <w:lastRenderedPageBreak/>
        <w:t>Table of Contents</w:t>
      </w:r>
    </w:p>
    <w:p w14:paraId="6E65681D" w14:textId="6CE9F6A6" w:rsidR="00F24FFA" w:rsidRDefault="00E01D0C">
      <w:pPr>
        <w:pStyle w:val="TOC1"/>
        <w:tabs>
          <w:tab w:val="left" w:pos="432"/>
        </w:tabs>
        <w:rPr>
          <w:rFonts w:asciiTheme="minorHAnsi" w:eastAsiaTheme="minorEastAsia" w:hAnsiTheme="minorHAnsi" w:cstheme="minorBidi"/>
          <w:noProof/>
          <w:szCs w:val="22"/>
        </w:rPr>
      </w:pPr>
      <w:r w:rsidRPr="009A6A1C">
        <w:fldChar w:fldCharType="begin"/>
      </w:r>
      <w:r w:rsidR="00D734C6" w:rsidRPr="009A6A1C">
        <w:instrText xml:space="preserve"> TOC \o "1-2" </w:instrText>
      </w:r>
      <w:r w:rsidRPr="009A6A1C">
        <w:fldChar w:fldCharType="separate"/>
      </w:r>
      <w:bookmarkStart w:id="1" w:name="_GoBack"/>
      <w:bookmarkEnd w:id="1"/>
      <w:r w:rsidR="00F24FFA">
        <w:rPr>
          <w:noProof/>
        </w:rPr>
        <w:t>1.</w:t>
      </w:r>
      <w:r w:rsidR="00F24FFA">
        <w:rPr>
          <w:rFonts w:asciiTheme="minorHAnsi" w:eastAsiaTheme="minorEastAsia" w:hAnsiTheme="minorHAnsi" w:cstheme="minorBidi"/>
          <w:noProof/>
          <w:szCs w:val="22"/>
        </w:rPr>
        <w:tab/>
      </w:r>
      <w:r w:rsidR="00F24FFA">
        <w:rPr>
          <w:noProof/>
        </w:rPr>
        <w:t>Purpose of Document</w:t>
      </w:r>
      <w:r w:rsidR="00F24FFA">
        <w:rPr>
          <w:noProof/>
        </w:rPr>
        <w:tab/>
      </w:r>
      <w:r w:rsidR="00F24FFA">
        <w:rPr>
          <w:noProof/>
        </w:rPr>
        <w:fldChar w:fldCharType="begin"/>
      </w:r>
      <w:r w:rsidR="00F24FFA">
        <w:rPr>
          <w:noProof/>
        </w:rPr>
        <w:instrText xml:space="preserve"> PAGEREF _Toc187849144 \h </w:instrText>
      </w:r>
      <w:r w:rsidR="00F24FFA">
        <w:rPr>
          <w:noProof/>
        </w:rPr>
      </w:r>
      <w:r w:rsidR="00F24FFA">
        <w:rPr>
          <w:noProof/>
        </w:rPr>
        <w:fldChar w:fldCharType="separate"/>
      </w:r>
      <w:r w:rsidR="00F24FFA">
        <w:rPr>
          <w:noProof/>
        </w:rPr>
        <w:t>3</w:t>
      </w:r>
      <w:r w:rsidR="00F24FFA">
        <w:rPr>
          <w:noProof/>
        </w:rPr>
        <w:fldChar w:fldCharType="end"/>
      </w:r>
    </w:p>
    <w:p w14:paraId="435807CA" w14:textId="1C8028B9" w:rsidR="00F24FFA" w:rsidRDefault="00F24FFA">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_Toc187849145 \h </w:instrText>
      </w:r>
      <w:r>
        <w:rPr>
          <w:noProof/>
        </w:rPr>
      </w:r>
      <w:r>
        <w:rPr>
          <w:noProof/>
        </w:rPr>
        <w:fldChar w:fldCharType="separate"/>
      </w:r>
      <w:r>
        <w:rPr>
          <w:noProof/>
        </w:rPr>
        <w:t>3</w:t>
      </w:r>
      <w:r>
        <w:rPr>
          <w:noProof/>
        </w:rPr>
        <w:fldChar w:fldCharType="end"/>
      </w:r>
    </w:p>
    <w:p w14:paraId="232FA67A" w14:textId="23986682" w:rsidR="00F24FFA" w:rsidRDefault="00F24FFA">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_Toc187849146 \h </w:instrText>
      </w:r>
      <w:r>
        <w:rPr>
          <w:noProof/>
        </w:rPr>
      </w:r>
      <w:r>
        <w:rPr>
          <w:noProof/>
        </w:rPr>
        <w:fldChar w:fldCharType="separate"/>
      </w:r>
      <w:r>
        <w:rPr>
          <w:noProof/>
        </w:rPr>
        <w:t>3</w:t>
      </w:r>
      <w:r>
        <w:rPr>
          <w:noProof/>
        </w:rPr>
        <w:fldChar w:fldCharType="end"/>
      </w:r>
    </w:p>
    <w:p w14:paraId="761264D8" w14:textId="1F961B44" w:rsidR="00F24FFA" w:rsidRDefault="00F24FFA">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_Toc187849147 \h </w:instrText>
      </w:r>
      <w:r>
        <w:rPr>
          <w:noProof/>
        </w:rPr>
      </w:r>
      <w:r>
        <w:rPr>
          <w:noProof/>
        </w:rPr>
        <w:fldChar w:fldCharType="separate"/>
      </w:r>
      <w:r>
        <w:rPr>
          <w:noProof/>
        </w:rPr>
        <w:t>3</w:t>
      </w:r>
      <w:r>
        <w:rPr>
          <w:noProof/>
        </w:rPr>
        <w:fldChar w:fldCharType="end"/>
      </w:r>
    </w:p>
    <w:p w14:paraId="3AB39A18" w14:textId="15BAC232" w:rsidR="00F24FFA" w:rsidRDefault="00F24FFA">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_Toc187849148 \h </w:instrText>
      </w:r>
      <w:r>
        <w:rPr>
          <w:noProof/>
        </w:rPr>
      </w:r>
      <w:r>
        <w:rPr>
          <w:noProof/>
        </w:rPr>
        <w:fldChar w:fldCharType="separate"/>
      </w:r>
      <w:r>
        <w:rPr>
          <w:noProof/>
        </w:rPr>
        <w:t>4</w:t>
      </w:r>
      <w:r>
        <w:rPr>
          <w:noProof/>
        </w:rPr>
        <w:fldChar w:fldCharType="end"/>
      </w:r>
    </w:p>
    <w:p w14:paraId="172B6CA7" w14:textId="0A62C08A" w:rsidR="00F24FFA" w:rsidRDefault="00F24FFA">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_Toc187849149 \h </w:instrText>
      </w:r>
      <w:r>
        <w:rPr>
          <w:noProof/>
        </w:rPr>
      </w:r>
      <w:r>
        <w:rPr>
          <w:noProof/>
        </w:rPr>
        <w:fldChar w:fldCharType="separate"/>
      </w:r>
      <w:r>
        <w:rPr>
          <w:noProof/>
        </w:rPr>
        <w:t>4</w:t>
      </w:r>
      <w:r>
        <w:rPr>
          <w:noProof/>
        </w:rPr>
        <w:fldChar w:fldCharType="end"/>
      </w:r>
    </w:p>
    <w:p w14:paraId="77F405A7" w14:textId="475F02C3" w:rsidR="00F24FFA" w:rsidRDefault="00F24FFA">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_Toc187849150 \h </w:instrText>
      </w:r>
      <w:r>
        <w:rPr>
          <w:noProof/>
        </w:rPr>
      </w:r>
      <w:r>
        <w:rPr>
          <w:noProof/>
        </w:rPr>
        <w:fldChar w:fldCharType="separate"/>
      </w:r>
      <w:r>
        <w:rPr>
          <w:noProof/>
        </w:rPr>
        <w:t>4</w:t>
      </w:r>
      <w:r>
        <w:rPr>
          <w:noProof/>
        </w:rPr>
        <w:fldChar w:fldCharType="end"/>
      </w:r>
    </w:p>
    <w:p w14:paraId="6789C057" w14:textId="39D4E27C" w:rsidR="00F24FFA" w:rsidRDefault="00F24FFA">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_Toc187849151 \h </w:instrText>
      </w:r>
      <w:r>
        <w:rPr>
          <w:noProof/>
        </w:rPr>
      </w:r>
      <w:r>
        <w:rPr>
          <w:noProof/>
        </w:rPr>
        <w:fldChar w:fldCharType="separate"/>
      </w:r>
      <w:r>
        <w:rPr>
          <w:noProof/>
        </w:rPr>
        <w:t>4</w:t>
      </w:r>
      <w:r>
        <w:rPr>
          <w:noProof/>
        </w:rPr>
        <w:fldChar w:fldCharType="end"/>
      </w:r>
    </w:p>
    <w:p w14:paraId="2AA4C05E" w14:textId="57DCC7FB" w:rsidR="00F24FFA" w:rsidRDefault="00F24FFA">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_Toc187849152 \h </w:instrText>
      </w:r>
      <w:r>
        <w:rPr>
          <w:noProof/>
        </w:rPr>
      </w:r>
      <w:r>
        <w:rPr>
          <w:noProof/>
        </w:rPr>
        <w:fldChar w:fldCharType="separate"/>
      </w:r>
      <w:r>
        <w:rPr>
          <w:noProof/>
        </w:rPr>
        <w:t>6</w:t>
      </w:r>
      <w:r>
        <w:rPr>
          <w:noProof/>
        </w:rPr>
        <w:fldChar w:fldCharType="end"/>
      </w:r>
    </w:p>
    <w:p w14:paraId="0D74AC2B" w14:textId="6DF705EA" w:rsidR="00F24FFA" w:rsidRDefault="00F24FFA">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_Toc187849153 \h </w:instrText>
      </w:r>
      <w:r>
        <w:rPr>
          <w:noProof/>
        </w:rPr>
      </w:r>
      <w:r>
        <w:rPr>
          <w:noProof/>
        </w:rPr>
        <w:fldChar w:fldCharType="separate"/>
      </w:r>
      <w:r>
        <w:rPr>
          <w:noProof/>
        </w:rPr>
        <w:t>6</w:t>
      </w:r>
      <w:r>
        <w:rPr>
          <w:noProof/>
        </w:rPr>
        <w:fldChar w:fldCharType="end"/>
      </w:r>
    </w:p>
    <w:p w14:paraId="4FFDB52D" w14:textId="164E5B85" w:rsidR="00F24FFA" w:rsidRDefault="00F24FFA">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_Toc187849154 \h </w:instrText>
      </w:r>
      <w:r>
        <w:rPr>
          <w:noProof/>
        </w:rPr>
      </w:r>
      <w:r>
        <w:rPr>
          <w:noProof/>
        </w:rPr>
        <w:fldChar w:fldCharType="separate"/>
      </w:r>
      <w:r>
        <w:rPr>
          <w:noProof/>
        </w:rPr>
        <w:t>7</w:t>
      </w:r>
      <w:r>
        <w:rPr>
          <w:noProof/>
        </w:rPr>
        <w:fldChar w:fldCharType="end"/>
      </w:r>
    </w:p>
    <w:p w14:paraId="531C6B18" w14:textId="7F096C1B" w:rsidR="00F24FFA" w:rsidRDefault="00F24FFA">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_Toc187849155 \h </w:instrText>
      </w:r>
      <w:r>
        <w:rPr>
          <w:noProof/>
        </w:rPr>
      </w:r>
      <w:r>
        <w:rPr>
          <w:noProof/>
        </w:rPr>
        <w:fldChar w:fldCharType="separate"/>
      </w:r>
      <w:r>
        <w:rPr>
          <w:noProof/>
        </w:rPr>
        <w:t>9</w:t>
      </w:r>
      <w:r>
        <w:rPr>
          <w:noProof/>
        </w:rPr>
        <w:fldChar w:fldCharType="end"/>
      </w:r>
    </w:p>
    <w:p w14:paraId="04455934" w14:textId="6BB81D22" w:rsidR="00F24FFA" w:rsidRDefault="00F24FFA">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_Toc187849156 \h </w:instrText>
      </w:r>
      <w:r>
        <w:rPr>
          <w:noProof/>
        </w:rPr>
      </w:r>
      <w:r>
        <w:rPr>
          <w:noProof/>
        </w:rPr>
        <w:fldChar w:fldCharType="separate"/>
      </w:r>
      <w:r>
        <w:rPr>
          <w:noProof/>
        </w:rPr>
        <w:t>11</w:t>
      </w:r>
      <w:r>
        <w:rPr>
          <w:noProof/>
        </w:rPr>
        <w:fldChar w:fldCharType="end"/>
      </w:r>
    </w:p>
    <w:p w14:paraId="00773A49" w14:textId="0347A3D9" w:rsidR="00D734C6" w:rsidRPr="009A6A1C" w:rsidRDefault="00E01D0C">
      <w:r w:rsidRPr="009A6A1C">
        <w:fldChar w:fldCharType="end"/>
      </w:r>
      <w:r w:rsidR="00D734C6" w:rsidRPr="009A6A1C">
        <w:br w:type="page"/>
      </w:r>
      <w:r w:rsidR="00D734C6" w:rsidRPr="009A6A1C">
        <w:lastRenderedPageBreak/>
        <w:t xml:space="preserve"> </w:t>
      </w:r>
    </w:p>
    <w:p w14:paraId="00773A4A" w14:textId="77777777" w:rsidR="00D734C6" w:rsidRPr="009A6A1C" w:rsidRDefault="00D734C6">
      <w:pPr>
        <w:widowControl/>
        <w:autoSpaceDE w:val="0"/>
        <w:autoSpaceDN w:val="0"/>
        <w:adjustRightInd w:val="0"/>
        <w:spacing w:line="240" w:lineRule="auto"/>
        <w:rPr>
          <w:rFonts w:cs="Arial"/>
          <w:color w:val="0000FF"/>
        </w:rPr>
      </w:pPr>
    </w:p>
    <w:p w14:paraId="00773A4B" w14:textId="77777777" w:rsidR="00D734C6" w:rsidRPr="009A6A1C" w:rsidRDefault="00D734C6" w:rsidP="001B4735">
      <w:pPr>
        <w:pStyle w:val="Heading1"/>
      </w:pPr>
      <w:bookmarkStart w:id="2" w:name="_Toc207007529"/>
      <w:bookmarkStart w:id="3" w:name="_Toc130813295"/>
      <w:bookmarkStart w:id="4" w:name="_Toc423410238"/>
      <w:bookmarkStart w:id="5" w:name="_Toc425054504"/>
      <w:bookmarkStart w:id="6" w:name="_Toc187849144"/>
      <w:r w:rsidRPr="009A6A1C">
        <w:t>Purpose of Document</w:t>
      </w:r>
      <w:bookmarkEnd w:id="2"/>
      <w:bookmarkEnd w:id="6"/>
    </w:p>
    <w:p w14:paraId="00773A4C" w14:textId="77777777" w:rsidR="00D734C6" w:rsidRPr="009A6A1C" w:rsidRDefault="00D734C6" w:rsidP="00D32AE0">
      <w:pPr>
        <w:pStyle w:val="StyleBodyTextBodyTextChar1BodyTextCharCharbBodyTextCha"/>
      </w:pPr>
      <w:r w:rsidRPr="009A6A1C">
        <w:t xml:space="preserve">The purpose of this document is to capture the requirements and design specification for a </w:t>
      </w:r>
      <w:r w:rsidR="009B3DA0" w:rsidRPr="009A6A1C">
        <w:t>Settlements</w:t>
      </w:r>
      <w:r w:rsidRPr="009A6A1C">
        <w:t xml:space="preserve"> Charge Code in one document.</w:t>
      </w:r>
    </w:p>
    <w:p w14:paraId="00773A72" w14:textId="77777777" w:rsidR="00D734C6" w:rsidRPr="009A6A1C" w:rsidRDefault="00D734C6" w:rsidP="00D94275">
      <w:pPr>
        <w:pStyle w:val="Heading1"/>
      </w:pPr>
      <w:bookmarkStart w:id="7" w:name="_Toc242176673"/>
      <w:bookmarkStart w:id="8" w:name="_Toc187849145"/>
      <w:bookmarkEnd w:id="3"/>
      <w:bookmarkEnd w:id="7"/>
      <w:r w:rsidRPr="009A6A1C">
        <w:t>Introduction</w:t>
      </w:r>
      <w:bookmarkEnd w:id="8"/>
    </w:p>
    <w:p w14:paraId="00773A73" w14:textId="77777777" w:rsidR="00D734C6" w:rsidRPr="009A6A1C" w:rsidRDefault="00D734C6" w:rsidP="004849CE">
      <w:pPr>
        <w:keepNext/>
      </w:pPr>
    </w:p>
    <w:p w14:paraId="00773A74" w14:textId="77777777" w:rsidR="00D734C6" w:rsidRPr="009A6A1C" w:rsidRDefault="00D734C6" w:rsidP="001B4735">
      <w:pPr>
        <w:pStyle w:val="Heading2"/>
      </w:pPr>
      <w:bookmarkStart w:id="9" w:name="_Toc130813297"/>
      <w:bookmarkStart w:id="10" w:name="_Toc187849146"/>
      <w:r w:rsidRPr="009A6A1C">
        <w:t>Background</w:t>
      </w:r>
      <w:bookmarkEnd w:id="9"/>
      <w:bookmarkEnd w:id="10"/>
    </w:p>
    <w:p w14:paraId="00773A75" w14:textId="77777777" w:rsidR="0063576C" w:rsidRPr="009A6A1C" w:rsidRDefault="0063576C" w:rsidP="0063576C">
      <w:pPr>
        <w:widowControl/>
        <w:autoSpaceDE w:val="0"/>
        <w:autoSpaceDN w:val="0"/>
        <w:adjustRightInd w:val="0"/>
        <w:spacing w:line="240" w:lineRule="auto"/>
      </w:pPr>
    </w:p>
    <w:p w14:paraId="00773A76" w14:textId="77777777" w:rsidR="00B21BC6" w:rsidRPr="009A6A1C" w:rsidRDefault="00B21BC6" w:rsidP="0073791A">
      <w:pPr>
        <w:spacing w:before="200" w:after="240"/>
        <w:ind w:left="576"/>
      </w:pPr>
      <w:bookmarkStart w:id="11" w:name="_Toc242176677"/>
      <w:bookmarkStart w:id="12" w:name="_Toc130813298"/>
      <w:bookmarkEnd w:id="11"/>
      <w:r w:rsidRPr="009A6A1C">
        <w:t xml:space="preserve">The purpose of this initiative is to </w:t>
      </w:r>
      <w:r w:rsidRPr="009A6A1C">
        <w:rPr>
          <w:rFonts w:cs="Arial"/>
          <w:szCs w:val="22"/>
        </w:rPr>
        <w:t>continue to enhance the accuracy of the WEIM resource sufficiency evaluation (RSE)</w:t>
      </w:r>
      <w:r w:rsidRPr="009A6A1C">
        <w:t xml:space="preserve">. </w:t>
      </w:r>
    </w:p>
    <w:p w14:paraId="00773A77" w14:textId="77777777" w:rsidR="00B21BC6" w:rsidRPr="009A6A1C" w:rsidRDefault="00B25F9B" w:rsidP="0073791A">
      <w:pPr>
        <w:spacing w:before="200" w:after="240"/>
        <w:ind w:left="576"/>
      </w:pPr>
      <w:r w:rsidRPr="009A6A1C">
        <w:rPr>
          <w:rFonts w:cs="Arial"/>
          <w:szCs w:val="22"/>
        </w:rPr>
        <w:t>As part of the RSEE Phase 2 Initiative, Settlements will implement:</w:t>
      </w:r>
    </w:p>
    <w:p w14:paraId="00773A78" w14:textId="77777777" w:rsidR="00B21BC6" w:rsidRPr="009A6A1C" w:rsidRDefault="00B21BC6" w:rsidP="00B21BC6">
      <w:pPr>
        <w:pStyle w:val="ListParagraph"/>
        <w:widowControl/>
        <w:numPr>
          <w:ilvl w:val="1"/>
          <w:numId w:val="47"/>
        </w:numPr>
        <w:spacing w:after="160" w:line="259" w:lineRule="auto"/>
        <w:contextualSpacing/>
        <w:rPr>
          <w:rFonts w:cs="Arial"/>
          <w:szCs w:val="22"/>
        </w:rPr>
      </w:pPr>
      <w:r w:rsidRPr="009A6A1C">
        <w:rPr>
          <w:rFonts w:cs="Arial"/>
          <w:szCs w:val="22"/>
        </w:rPr>
        <w:t>Facilitate assistance energy transfer between WEIM BAAs into the WEIM BAAs that failed RSE upward test:</w:t>
      </w:r>
    </w:p>
    <w:p w14:paraId="00773A79" w14:textId="77777777" w:rsidR="00B21BC6" w:rsidRPr="009A6A1C" w:rsidRDefault="00B21BC6" w:rsidP="00B21BC6">
      <w:pPr>
        <w:pStyle w:val="ListParagraph"/>
        <w:widowControl/>
        <w:numPr>
          <w:ilvl w:val="2"/>
          <w:numId w:val="47"/>
        </w:numPr>
        <w:spacing w:after="160" w:line="259" w:lineRule="auto"/>
        <w:contextualSpacing/>
        <w:rPr>
          <w:rFonts w:cs="Arial"/>
          <w:szCs w:val="22"/>
        </w:rPr>
      </w:pPr>
      <w:r w:rsidRPr="009A6A1C">
        <w:rPr>
          <w:rFonts w:cs="Arial"/>
          <w:szCs w:val="22"/>
        </w:rPr>
        <w:t>Added as ex-post surcharge through Settlements.</w:t>
      </w:r>
    </w:p>
    <w:p w14:paraId="00773A7A" w14:textId="77777777" w:rsidR="00B21BC6" w:rsidRPr="009A6A1C" w:rsidRDefault="00B21BC6" w:rsidP="00B21BC6">
      <w:pPr>
        <w:pStyle w:val="ListParagraph"/>
        <w:widowControl/>
        <w:numPr>
          <w:ilvl w:val="2"/>
          <w:numId w:val="47"/>
        </w:numPr>
        <w:spacing w:after="160" w:line="259" w:lineRule="auto"/>
        <w:contextualSpacing/>
        <w:rPr>
          <w:rFonts w:cs="Arial"/>
          <w:szCs w:val="22"/>
        </w:rPr>
      </w:pPr>
      <w:r w:rsidRPr="009A6A1C">
        <w:rPr>
          <w:rFonts w:cs="Arial"/>
          <w:szCs w:val="22"/>
        </w:rPr>
        <w:t>Market broadcasts needed data to Settlements.</w:t>
      </w:r>
    </w:p>
    <w:p w14:paraId="00773A7B" w14:textId="77777777" w:rsidR="00A12A38" w:rsidRPr="009A6A1C" w:rsidRDefault="00A12A38" w:rsidP="00620F97">
      <w:pPr>
        <w:pStyle w:val="BodyText"/>
      </w:pPr>
    </w:p>
    <w:p w14:paraId="00773A7C" w14:textId="77777777" w:rsidR="00D734C6" w:rsidRPr="009A6A1C" w:rsidRDefault="00D734C6" w:rsidP="001B4735">
      <w:pPr>
        <w:pStyle w:val="Heading2"/>
      </w:pPr>
      <w:bookmarkStart w:id="13" w:name="_Toc187849147"/>
      <w:r w:rsidRPr="009A6A1C">
        <w:t>Description</w:t>
      </w:r>
      <w:bookmarkEnd w:id="12"/>
      <w:bookmarkEnd w:id="13"/>
    </w:p>
    <w:p w14:paraId="00773A7D" w14:textId="77777777" w:rsidR="00D734C6" w:rsidRPr="009A6A1C" w:rsidRDefault="00D734C6" w:rsidP="00A373CC"/>
    <w:p w14:paraId="00773A7E" w14:textId="77777777" w:rsidR="006B33D8" w:rsidRPr="009A6A1C" w:rsidRDefault="00656D1D" w:rsidP="000611B1">
      <w:pPr>
        <w:pStyle w:val="StyleBodyTextBodyTextChar1BodyTextCharCharbBodyTextCha"/>
        <w:keepLines w:val="0"/>
      </w:pPr>
      <w:bookmarkStart w:id="14" w:name="_Toc71713291"/>
      <w:bookmarkStart w:id="15" w:name="_Toc72834803"/>
      <w:bookmarkStart w:id="16" w:name="_Toc72908700"/>
      <w:r w:rsidRPr="009A6A1C">
        <w:t xml:space="preserve">Charge Code “CC </w:t>
      </w:r>
      <w:r w:rsidR="006678E0" w:rsidRPr="009A6A1C">
        <w:t>64</w:t>
      </w:r>
      <w:r w:rsidR="00B21BC6" w:rsidRPr="009A6A1C">
        <w:t>7</w:t>
      </w:r>
      <w:r w:rsidR="003E4D0D" w:rsidRPr="009A6A1C">
        <w:t>9</w:t>
      </w:r>
      <w:r w:rsidR="005F61FD" w:rsidRPr="009A6A1C">
        <w:t xml:space="preserve"> </w:t>
      </w:r>
      <w:r w:rsidRPr="009A6A1C">
        <w:t xml:space="preserve">– </w:t>
      </w:r>
      <w:r w:rsidR="00B21BC6" w:rsidRPr="009A6A1C">
        <w:t xml:space="preserve">Real Time Assistance Energy Transfer </w:t>
      </w:r>
      <w:r w:rsidR="003E4D0D" w:rsidRPr="009A6A1C">
        <w:t>Allocation</w:t>
      </w:r>
      <w:r w:rsidRPr="009A6A1C">
        <w:t>”</w:t>
      </w:r>
      <w:r w:rsidRPr="009A6A1C">
        <w:rPr>
          <w:rFonts w:cs="Arial"/>
          <w:szCs w:val="22"/>
        </w:rPr>
        <w:t xml:space="preserve"> will perform the calculations necessary to implement the business rules identified in the Business Rules </w:t>
      </w:r>
      <w:r w:rsidR="00740D6B" w:rsidRPr="009A6A1C">
        <w:rPr>
          <w:rFonts w:cs="Arial"/>
          <w:szCs w:val="22"/>
        </w:rPr>
        <w:t xml:space="preserve">of the following </w:t>
      </w:r>
      <w:r w:rsidRPr="009A6A1C">
        <w:rPr>
          <w:rFonts w:cs="Arial"/>
          <w:szCs w:val="22"/>
        </w:rPr>
        <w:t xml:space="preserve">section </w:t>
      </w:r>
      <w:r w:rsidR="00740D6B" w:rsidRPr="009A6A1C">
        <w:rPr>
          <w:rFonts w:cs="Arial"/>
          <w:szCs w:val="22"/>
        </w:rPr>
        <w:t xml:space="preserve">here </w:t>
      </w:r>
      <w:r w:rsidRPr="009A6A1C">
        <w:rPr>
          <w:rFonts w:cs="Arial"/>
          <w:szCs w:val="22"/>
        </w:rPr>
        <w:t>below.</w:t>
      </w:r>
    </w:p>
    <w:p w14:paraId="00773A7F" w14:textId="77777777" w:rsidR="00D734C6" w:rsidRPr="009A6A1C" w:rsidRDefault="00D734C6" w:rsidP="003C73FA">
      <w:pPr>
        <w:pStyle w:val="Heading1"/>
      </w:pPr>
      <w:r w:rsidRPr="009A6A1C">
        <w:br w:type="page"/>
      </w:r>
      <w:bookmarkStart w:id="17" w:name="_Toc130813300"/>
      <w:bookmarkStart w:id="18" w:name="_Toc187849148"/>
      <w:r w:rsidRPr="009A6A1C">
        <w:lastRenderedPageBreak/>
        <w:t>Charge Code Requirements</w:t>
      </w:r>
      <w:bookmarkEnd w:id="17"/>
      <w:bookmarkEnd w:id="18"/>
    </w:p>
    <w:p w14:paraId="00773A80" w14:textId="77777777" w:rsidR="00D734C6" w:rsidRPr="009A6A1C" w:rsidRDefault="00D734C6"/>
    <w:p w14:paraId="00773A81" w14:textId="77777777" w:rsidR="00D734C6" w:rsidRPr="009A6A1C" w:rsidRDefault="00D734C6" w:rsidP="003C73FA">
      <w:pPr>
        <w:pStyle w:val="Heading2"/>
      </w:pPr>
      <w:bookmarkStart w:id="19" w:name="_Toc130813305"/>
      <w:bookmarkStart w:id="20" w:name="_Toc187849149"/>
      <w:r w:rsidRPr="009A6A1C">
        <w:t>Business Rules</w:t>
      </w:r>
      <w:bookmarkEnd w:id="19"/>
      <w:bookmarkEnd w:id="20"/>
    </w:p>
    <w:p w14:paraId="00773A82" w14:textId="77777777" w:rsidR="00D734C6" w:rsidRPr="009A6A1C"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4D06AB" w:rsidRPr="009A6A1C" w14:paraId="00773A85" w14:textId="77777777" w:rsidTr="00660F94">
        <w:trPr>
          <w:tblHeader/>
        </w:trPr>
        <w:tc>
          <w:tcPr>
            <w:tcW w:w="1170" w:type="dxa"/>
            <w:shd w:val="clear" w:color="auto" w:fill="D9D9D9"/>
            <w:vAlign w:val="center"/>
          </w:tcPr>
          <w:p w14:paraId="00773A83" w14:textId="77777777" w:rsidR="004D06AB" w:rsidRPr="009A6A1C" w:rsidRDefault="004D06AB" w:rsidP="00660F94">
            <w:pPr>
              <w:pStyle w:val="StyleTableBoldCharCharCharCharChar1CharLeft008"/>
              <w:jc w:val="center"/>
              <w:rPr>
                <w:rFonts w:cs="Arial"/>
                <w:szCs w:val="22"/>
              </w:rPr>
            </w:pPr>
            <w:r w:rsidRPr="009A6A1C">
              <w:rPr>
                <w:rFonts w:cs="Arial"/>
                <w:szCs w:val="22"/>
              </w:rPr>
              <w:t>Bus Req ID</w:t>
            </w:r>
          </w:p>
        </w:tc>
        <w:tc>
          <w:tcPr>
            <w:tcW w:w="8280" w:type="dxa"/>
            <w:shd w:val="clear" w:color="auto" w:fill="D9D9D9"/>
            <w:vAlign w:val="center"/>
          </w:tcPr>
          <w:p w14:paraId="00773A84" w14:textId="77777777" w:rsidR="004D06AB" w:rsidRPr="009A6A1C" w:rsidRDefault="004D06AB" w:rsidP="00660F94">
            <w:pPr>
              <w:pStyle w:val="StyleTableBoldCharCharCharCharChar1CharLeft008"/>
              <w:jc w:val="center"/>
              <w:rPr>
                <w:rFonts w:cs="Arial"/>
                <w:szCs w:val="22"/>
              </w:rPr>
            </w:pPr>
            <w:r w:rsidRPr="009A6A1C">
              <w:rPr>
                <w:rFonts w:cs="Arial"/>
                <w:szCs w:val="22"/>
              </w:rPr>
              <w:t>Business Rule</w:t>
            </w:r>
          </w:p>
        </w:tc>
      </w:tr>
      <w:tr w:rsidR="004D06AB" w:rsidRPr="009A6A1C" w14:paraId="00773A88" w14:textId="77777777" w:rsidTr="00660F94">
        <w:tc>
          <w:tcPr>
            <w:tcW w:w="1170" w:type="dxa"/>
            <w:vAlign w:val="center"/>
          </w:tcPr>
          <w:p w14:paraId="00773A86" w14:textId="77777777" w:rsidR="004D06AB" w:rsidRPr="009A6A1C" w:rsidRDefault="004D06AB" w:rsidP="00EE7F85">
            <w:pPr>
              <w:pStyle w:val="TableText0"/>
              <w:numPr>
                <w:ilvl w:val="0"/>
                <w:numId w:val="9"/>
              </w:numPr>
              <w:jc w:val="center"/>
              <w:rPr>
                <w:rFonts w:cs="Arial"/>
                <w:szCs w:val="22"/>
              </w:rPr>
            </w:pPr>
          </w:p>
        </w:tc>
        <w:tc>
          <w:tcPr>
            <w:tcW w:w="8280" w:type="dxa"/>
            <w:vAlign w:val="center"/>
          </w:tcPr>
          <w:p w14:paraId="00773A87" w14:textId="77777777" w:rsidR="004D06AB" w:rsidRPr="009A6A1C" w:rsidRDefault="004D06AB" w:rsidP="0088001C">
            <w:pPr>
              <w:pStyle w:val="TableText0"/>
              <w:ind w:left="72"/>
              <w:rPr>
                <w:rFonts w:cs="Arial"/>
                <w:szCs w:val="22"/>
              </w:rPr>
            </w:pPr>
            <w:r w:rsidRPr="009A6A1C">
              <w:rPr>
                <w:rFonts w:cs="Arial"/>
                <w:szCs w:val="22"/>
              </w:rPr>
              <w:t xml:space="preserve">This Charge Code shall calculate on a </w:t>
            </w:r>
            <w:r w:rsidR="005F61FD" w:rsidRPr="009A6A1C">
              <w:rPr>
                <w:rFonts w:cs="Arial"/>
                <w:szCs w:val="22"/>
              </w:rPr>
              <w:t xml:space="preserve">daily </w:t>
            </w:r>
            <w:r w:rsidRPr="009A6A1C">
              <w:rPr>
                <w:rFonts w:cs="Arial"/>
                <w:szCs w:val="22"/>
              </w:rPr>
              <w:t>basis.</w:t>
            </w:r>
          </w:p>
        </w:tc>
      </w:tr>
      <w:tr w:rsidR="004D06AB" w:rsidRPr="009A6A1C" w14:paraId="00773A8B" w14:textId="77777777" w:rsidTr="00660F94">
        <w:tc>
          <w:tcPr>
            <w:tcW w:w="1170" w:type="dxa"/>
            <w:vAlign w:val="center"/>
          </w:tcPr>
          <w:p w14:paraId="00773A89" w14:textId="77777777" w:rsidR="004D06AB" w:rsidRPr="009A6A1C" w:rsidRDefault="004D06AB" w:rsidP="00EE7F85">
            <w:pPr>
              <w:pStyle w:val="TableText0"/>
              <w:numPr>
                <w:ilvl w:val="0"/>
                <w:numId w:val="9"/>
              </w:numPr>
              <w:jc w:val="center"/>
              <w:rPr>
                <w:rFonts w:cs="Arial"/>
                <w:szCs w:val="22"/>
              </w:rPr>
            </w:pPr>
          </w:p>
        </w:tc>
        <w:tc>
          <w:tcPr>
            <w:tcW w:w="8280" w:type="dxa"/>
            <w:vAlign w:val="center"/>
          </w:tcPr>
          <w:p w14:paraId="00773A8A" w14:textId="77777777" w:rsidR="004D06AB" w:rsidRPr="009A6A1C" w:rsidRDefault="004D06AB" w:rsidP="00660F94">
            <w:pPr>
              <w:pStyle w:val="TableText0"/>
              <w:ind w:left="72"/>
              <w:rPr>
                <w:rFonts w:cs="Arial"/>
                <w:szCs w:val="22"/>
              </w:rPr>
            </w:pPr>
            <w:r w:rsidRPr="009A6A1C">
              <w:rPr>
                <w:rFonts w:cs="Arial"/>
              </w:rPr>
              <w:t>For adjustments to the Charge Code that cannot be accomplished by correction of upstream data inputs/recalculation or operator override Pass Through Bill Charge logic will be applied.</w:t>
            </w:r>
          </w:p>
        </w:tc>
      </w:tr>
      <w:tr w:rsidR="004D06AB" w:rsidRPr="009A6A1C" w14:paraId="00773A8E" w14:textId="77777777" w:rsidTr="00660F94">
        <w:tc>
          <w:tcPr>
            <w:tcW w:w="1170" w:type="dxa"/>
            <w:vAlign w:val="center"/>
          </w:tcPr>
          <w:p w14:paraId="00773A8C" w14:textId="77777777" w:rsidR="004D06AB" w:rsidRPr="009A6A1C" w:rsidRDefault="004D06AB" w:rsidP="00EE7F85">
            <w:pPr>
              <w:pStyle w:val="TableText0"/>
              <w:numPr>
                <w:ilvl w:val="0"/>
                <w:numId w:val="9"/>
              </w:numPr>
              <w:jc w:val="center"/>
              <w:rPr>
                <w:rFonts w:cs="Arial"/>
                <w:szCs w:val="22"/>
              </w:rPr>
            </w:pPr>
          </w:p>
        </w:tc>
        <w:tc>
          <w:tcPr>
            <w:tcW w:w="8280" w:type="dxa"/>
            <w:vAlign w:val="center"/>
          </w:tcPr>
          <w:p w14:paraId="00773A8D" w14:textId="77777777" w:rsidR="004D06AB" w:rsidRPr="009A6A1C" w:rsidRDefault="004D06AB" w:rsidP="00660F94">
            <w:pPr>
              <w:pStyle w:val="TableText0"/>
              <w:ind w:left="72"/>
              <w:rPr>
                <w:rFonts w:cs="Arial"/>
                <w:szCs w:val="22"/>
              </w:rPr>
            </w:pPr>
            <w:r w:rsidRPr="009A6A1C">
              <w:rPr>
                <w:rFonts w:cs="Arial"/>
                <w:szCs w:val="22"/>
              </w:rPr>
              <w:t xml:space="preserve">Actual </w:t>
            </w:r>
            <w:r w:rsidR="00DA40A6" w:rsidRPr="009A6A1C">
              <w:rPr>
                <w:rFonts w:cs="Arial"/>
                <w:szCs w:val="22"/>
              </w:rPr>
              <w:t>Scheduling Coordinators (</w:t>
            </w:r>
            <w:r w:rsidRPr="009A6A1C">
              <w:rPr>
                <w:rFonts w:cs="Arial"/>
                <w:szCs w:val="22"/>
              </w:rPr>
              <w:t>SCs</w:t>
            </w:r>
            <w:r w:rsidR="00DA40A6" w:rsidRPr="009A6A1C">
              <w:rPr>
                <w:rFonts w:cs="Arial"/>
                <w:szCs w:val="22"/>
              </w:rPr>
              <w:t>)</w:t>
            </w:r>
            <w:r w:rsidRPr="009A6A1C">
              <w:rPr>
                <w:rFonts w:cs="Arial"/>
                <w:szCs w:val="22"/>
              </w:rPr>
              <w:t xml:space="preserve"> are referenced by Business Associate ID, and CAISO shall settle with Business Associates (BA) through these IDs.</w:t>
            </w:r>
          </w:p>
        </w:tc>
      </w:tr>
      <w:tr w:rsidR="004D06AB" w:rsidRPr="009A6A1C" w14:paraId="00773A91" w14:textId="77777777" w:rsidTr="00660F94">
        <w:tc>
          <w:tcPr>
            <w:tcW w:w="1170" w:type="dxa"/>
            <w:vAlign w:val="center"/>
          </w:tcPr>
          <w:p w14:paraId="00773A8F" w14:textId="77777777" w:rsidR="004D06AB" w:rsidRPr="009A6A1C" w:rsidRDefault="004D06AB" w:rsidP="00EE7F85">
            <w:pPr>
              <w:pStyle w:val="TableText0"/>
              <w:numPr>
                <w:ilvl w:val="0"/>
                <w:numId w:val="9"/>
              </w:numPr>
              <w:jc w:val="center"/>
              <w:rPr>
                <w:rFonts w:cs="Arial"/>
                <w:szCs w:val="22"/>
              </w:rPr>
            </w:pPr>
          </w:p>
        </w:tc>
        <w:tc>
          <w:tcPr>
            <w:tcW w:w="8280" w:type="dxa"/>
            <w:vAlign w:val="center"/>
          </w:tcPr>
          <w:p w14:paraId="00773A90" w14:textId="77777777" w:rsidR="004D06AB" w:rsidRPr="009A6A1C" w:rsidRDefault="004D06AB" w:rsidP="00660F94">
            <w:pPr>
              <w:pStyle w:val="TableText0"/>
              <w:ind w:left="72"/>
              <w:rPr>
                <w:rFonts w:cs="Arial"/>
                <w:szCs w:val="22"/>
              </w:rPr>
            </w:pPr>
            <w:r w:rsidRPr="009A6A1C">
              <w:rPr>
                <w:rFonts w:cs="Arial"/>
                <w:szCs w:val="22"/>
              </w:rPr>
              <w:t xml:space="preserve">The formulas herein adopt the convention that payments made by CAISO to BAs will be negative, while payments received by the CAISO from BAs (charges to BAs) will be positive. </w:t>
            </w:r>
            <w:r w:rsidRPr="009A6A1C">
              <w:rPr>
                <w:rFonts w:cs="Arial"/>
                <w:iCs/>
                <w:szCs w:val="22"/>
              </w:rPr>
              <w:t>(In other words, the signs reflect the flow of money from the point of view of the CAISO.)</w:t>
            </w:r>
          </w:p>
        </w:tc>
      </w:tr>
      <w:tr w:rsidR="003E4D0D" w:rsidRPr="009A6A1C" w14:paraId="00773A94" w14:textId="77777777" w:rsidTr="00660F94">
        <w:tc>
          <w:tcPr>
            <w:tcW w:w="1170" w:type="dxa"/>
            <w:vAlign w:val="center"/>
          </w:tcPr>
          <w:p w14:paraId="00773A92" w14:textId="77777777" w:rsidR="003E4D0D" w:rsidRPr="009A6A1C" w:rsidRDefault="003E4D0D" w:rsidP="00EE7F85">
            <w:pPr>
              <w:pStyle w:val="TableText0"/>
              <w:numPr>
                <w:ilvl w:val="0"/>
                <w:numId w:val="9"/>
              </w:numPr>
              <w:jc w:val="center"/>
              <w:rPr>
                <w:rFonts w:cs="Arial"/>
                <w:szCs w:val="22"/>
              </w:rPr>
            </w:pPr>
          </w:p>
        </w:tc>
        <w:tc>
          <w:tcPr>
            <w:tcW w:w="8280" w:type="dxa"/>
            <w:vAlign w:val="center"/>
          </w:tcPr>
          <w:p w14:paraId="00773A93" w14:textId="77777777" w:rsidR="003E4D0D" w:rsidRPr="009A6A1C" w:rsidRDefault="003E4D0D" w:rsidP="00660F94">
            <w:pPr>
              <w:pStyle w:val="TableText0"/>
              <w:ind w:left="72"/>
              <w:rPr>
                <w:rFonts w:cs="Arial"/>
                <w:szCs w:val="22"/>
              </w:rPr>
            </w:pPr>
            <w:r w:rsidRPr="009A6A1C">
              <w:rPr>
                <w:rFonts w:cs="Arial"/>
                <w:szCs w:val="22"/>
              </w:rPr>
              <w:t>Settlements shall allocate the sum of real time assistaince energy transfer surcharge revenue that are collected from all insufficient WEIM BAAs to all other sufficient WEIM BAAs that have passed both RSE Capacity Test and Flexible Ramping Test, pro rata to their net exports beyond base transfer.</w:t>
            </w:r>
          </w:p>
        </w:tc>
      </w:tr>
      <w:tr w:rsidR="003E4D0D" w:rsidRPr="009A6A1C" w14:paraId="00773A97" w14:textId="77777777" w:rsidTr="00660F94">
        <w:tc>
          <w:tcPr>
            <w:tcW w:w="1170" w:type="dxa"/>
            <w:vAlign w:val="center"/>
          </w:tcPr>
          <w:p w14:paraId="00773A95" w14:textId="77777777" w:rsidR="003E4D0D" w:rsidRPr="009A6A1C" w:rsidRDefault="003E4D0D" w:rsidP="00EE7F85">
            <w:pPr>
              <w:pStyle w:val="TableText0"/>
              <w:numPr>
                <w:ilvl w:val="0"/>
                <w:numId w:val="9"/>
              </w:numPr>
              <w:jc w:val="center"/>
              <w:rPr>
                <w:rFonts w:cs="Arial"/>
                <w:szCs w:val="22"/>
              </w:rPr>
            </w:pPr>
          </w:p>
        </w:tc>
        <w:tc>
          <w:tcPr>
            <w:tcW w:w="8280" w:type="dxa"/>
            <w:vAlign w:val="center"/>
          </w:tcPr>
          <w:p w14:paraId="00773A96" w14:textId="77777777" w:rsidR="003E4D0D" w:rsidRPr="009A6A1C" w:rsidRDefault="003E4D0D" w:rsidP="00660F94">
            <w:pPr>
              <w:pStyle w:val="TableText0"/>
              <w:ind w:left="72"/>
              <w:rPr>
                <w:rFonts w:cs="Arial"/>
                <w:szCs w:val="22"/>
              </w:rPr>
            </w:pPr>
            <w:r w:rsidRPr="009A6A1C">
              <w:rPr>
                <w:rFonts w:cs="Arial"/>
                <w:szCs w:val="22"/>
              </w:rPr>
              <w:t>Settlements shall sub- allocate the received assistance energy transfer surcharge revenue by CISO BAA to the SCs that are providing incremental net RT imbalance energy (FMM IIE,RTD IIE and/or UIE), excluding non-participating loads.</w:t>
            </w:r>
          </w:p>
        </w:tc>
      </w:tr>
      <w:tr w:rsidR="003E4D0D" w:rsidRPr="009A6A1C" w14:paraId="00773A9A" w14:textId="77777777" w:rsidTr="00660F94">
        <w:tc>
          <w:tcPr>
            <w:tcW w:w="1170" w:type="dxa"/>
            <w:vAlign w:val="center"/>
          </w:tcPr>
          <w:p w14:paraId="00773A98" w14:textId="77777777" w:rsidR="003E4D0D" w:rsidRPr="009A6A1C" w:rsidRDefault="003E4D0D" w:rsidP="00EE7F85">
            <w:pPr>
              <w:pStyle w:val="TableText0"/>
              <w:numPr>
                <w:ilvl w:val="0"/>
                <w:numId w:val="9"/>
              </w:numPr>
              <w:jc w:val="center"/>
              <w:rPr>
                <w:rFonts w:cs="Arial"/>
                <w:szCs w:val="22"/>
              </w:rPr>
            </w:pPr>
          </w:p>
        </w:tc>
        <w:tc>
          <w:tcPr>
            <w:tcW w:w="8280" w:type="dxa"/>
            <w:vAlign w:val="center"/>
          </w:tcPr>
          <w:p w14:paraId="00773A99" w14:textId="77777777" w:rsidR="003E4D0D" w:rsidRPr="009A6A1C" w:rsidRDefault="003E4D0D" w:rsidP="00660F94">
            <w:pPr>
              <w:pStyle w:val="TableText0"/>
              <w:ind w:left="72"/>
              <w:rPr>
                <w:rFonts w:cs="Arial"/>
                <w:szCs w:val="22"/>
              </w:rPr>
            </w:pPr>
            <w:r w:rsidRPr="009A6A1C">
              <w:rPr>
                <w:rFonts w:cs="Arial"/>
                <w:szCs w:val="22"/>
              </w:rPr>
              <w:t>WEIM Entities sub allocation of the received assistance energy transfer ex-post surcharge revenue will be performed per their defined OATT of these WEIM Entities (outside CAISO’s Settlements system).</w:t>
            </w:r>
          </w:p>
        </w:tc>
      </w:tr>
      <w:tr w:rsidR="009A6A1C" w:rsidRPr="009A6A1C" w14:paraId="00773A9D" w14:textId="77777777" w:rsidTr="00660F94">
        <w:trPr>
          <w:ins w:id="21" w:author="Dubeshter, Tyler" w:date="2024-08-22T11:52:00Z"/>
        </w:trPr>
        <w:tc>
          <w:tcPr>
            <w:tcW w:w="1170" w:type="dxa"/>
            <w:vAlign w:val="center"/>
          </w:tcPr>
          <w:p w14:paraId="00773A9B" w14:textId="77777777" w:rsidR="009A6A1C" w:rsidRPr="009A6A1C" w:rsidRDefault="009A6A1C" w:rsidP="00EE7F85">
            <w:pPr>
              <w:pStyle w:val="TableText0"/>
              <w:numPr>
                <w:ilvl w:val="0"/>
                <w:numId w:val="9"/>
              </w:numPr>
              <w:jc w:val="center"/>
              <w:rPr>
                <w:ins w:id="22" w:author="Dubeshter, Tyler" w:date="2024-08-22T11:52:00Z"/>
                <w:rFonts w:cs="Arial"/>
                <w:szCs w:val="22"/>
              </w:rPr>
            </w:pPr>
          </w:p>
        </w:tc>
        <w:tc>
          <w:tcPr>
            <w:tcW w:w="8280" w:type="dxa"/>
            <w:vAlign w:val="center"/>
          </w:tcPr>
          <w:p w14:paraId="00773A9C" w14:textId="77777777" w:rsidR="009A6A1C" w:rsidRPr="009A6A1C" w:rsidRDefault="009A6A1C" w:rsidP="00660F94">
            <w:pPr>
              <w:pStyle w:val="TableText0"/>
              <w:ind w:left="72"/>
              <w:rPr>
                <w:ins w:id="23" w:author="Dubeshter, Tyler" w:date="2024-08-22T11:52:00Z"/>
                <w:rFonts w:cs="Arial"/>
                <w:szCs w:val="22"/>
              </w:rPr>
            </w:pPr>
            <w:ins w:id="24" w:author="Dubeshter, Tyler" w:date="2024-08-22T11:52:00Z">
              <w:r w:rsidRPr="00C77BAB">
                <w:rPr>
                  <w:rFonts w:cs="Arial"/>
                  <w:szCs w:val="22"/>
                  <w:highlight w:val="yellow"/>
                </w:rPr>
                <w:t>EDAM BAAs in the EDAM RSE downward pool will not be charge</w:t>
              </w:r>
              <w:r>
                <w:rPr>
                  <w:rFonts w:cs="Arial"/>
                  <w:szCs w:val="22"/>
                  <w:highlight w:val="yellow"/>
                </w:rPr>
                <w:t>d</w:t>
              </w:r>
              <w:r w:rsidRPr="00C77BAB">
                <w:rPr>
                  <w:rFonts w:cs="Arial"/>
                  <w:szCs w:val="22"/>
                  <w:highlight w:val="yellow"/>
                </w:rPr>
                <w:t>/receive AET surcharge/revenue.</w:t>
              </w:r>
            </w:ins>
          </w:p>
        </w:tc>
      </w:tr>
    </w:tbl>
    <w:p w14:paraId="00773A9E" w14:textId="77777777" w:rsidR="00D734C6" w:rsidRPr="009A6A1C" w:rsidRDefault="00D734C6"/>
    <w:p w14:paraId="00773A9F" w14:textId="77777777" w:rsidR="00D734C6" w:rsidRPr="009A6A1C" w:rsidRDefault="00D734C6"/>
    <w:p w14:paraId="00773AB7" w14:textId="77777777" w:rsidR="00D734C6" w:rsidRPr="009A6A1C" w:rsidRDefault="00D734C6" w:rsidP="003C73FA">
      <w:pPr>
        <w:pStyle w:val="Heading2"/>
      </w:pPr>
      <w:bookmarkStart w:id="25" w:name="_Toc130813302"/>
      <w:bookmarkStart w:id="26" w:name="_Toc187849150"/>
      <w:r w:rsidRPr="009A6A1C">
        <w:t>Predecessor Charge Codes</w:t>
      </w:r>
      <w:bookmarkEnd w:id="25"/>
      <w:bookmarkEnd w:id="26"/>
    </w:p>
    <w:p w14:paraId="00773AB8" w14:textId="77777777" w:rsidR="00D734C6" w:rsidRPr="009A6A1C" w:rsidRDefault="00D734C6" w:rsidP="00B657D4">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9A6A1C" w14:paraId="00773ABA" w14:textId="77777777">
        <w:trPr>
          <w:tblHeader/>
        </w:trPr>
        <w:tc>
          <w:tcPr>
            <w:tcW w:w="9450" w:type="dxa"/>
            <w:shd w:val="clear" w:color="auto" w:fill="D9D9D9"/>
            <w:vAlign w:val="center"/>
          </w:tcPr>
          <w:p w14:paraId="00773AB9" w14:textId="77777777" w:rsidR="00D734C6" w:rsidRPr="009A6A1C" w:rsidRDefault="00D734C6">
            <w:pPr>
              <w:pStyle w:val="StyleTableBoldCharCharCharCharChar1CharCenteredLeft"/>
            </w:pPr>
            <w:r w:rsidRPr="009A6A1C">
              <w:t>Charge Code/ Pre-calc Name</w:t>
            </w:r>
          </w:p>
        </w:tc>
      </w:tr>
      <w:tr w:rsidR="00F06146" w:rsidRPr="009A6A1C" w14:paraId="00773ABC"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0773ABB" w14:textId="77777777" w:rsidR="00F06146" w:rsidRPr="009A6A1C" w:rsidRDefault="00303A78" w:rsidP="00F305F5">
            <w:pPr>
              <w:pStyle w:val="TableText0"/>
            </w:pPr>
            <w:r w:rsidRPr="009A6A1C">
              <w:rPr>
                <w:szCs w:val="20"/>
              </w:rPr>
              <w:t>Real Time Energy Quantity Pre-Calculation</w:t>
            </w:r>
          </w:p>
        </w:tc>
      </w:tr>
      <w:tr w:rsidR="006B23A3" w:rsidRPr="009A6A1C" w14:paraId="00773ABE"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0773ABD" w14:textId="77777777" w:rsidR="006B23A3" w:rsidRPr="009A6A1C" w:rsidRDefault="00C779BB" w:rsidP="006B23A3">
            <w:pPr>
              <w:pStyle w:val="TableText0"/>
            </w:pPr>
            <w:r w:rsidRPr="009A6A1C">
              <w:t xml:space="preserve">CC 6476 Real Time Assistance Energy Transfer </w:t>
            </w:r>
            <w:r w:rsidR="0073791A" w:rsidRPr="009A6A1C">
              <w:t>Surcharge</w:t>
            </w:r>
          </w:p>
        </w:tc>
      </w:tr>
    </w:tbl>
    <w:p w14:paraId="00773ABF" w14:textId="77777777" w:rsidR="00D734C6" w:rsidRPr="009A6A1C" w:rsidRDefault="00D734C6"/>
    <w:p w14:paraId="00773AC0" w14:textId="77777777" w:rsidR="00D734C6" w:rsidRPr="009A6A1C" w:rsidRDefault="00D734C6" w:rsidP="003C73FA">
      <w:pPr>
        <w:pStyle w:val="Heading2"/>
      </w:pPr>
      <w:bookmarkStart w:id="27" w:name="_Toc130813303"/>
      <w:bookmarkStart w:id="28" w:name="_Toc187849151"/>
      <w:r w:rsidRPr="009A6A1C">
        <w:t>Successor Charge Codes</w:t>
      </w:r>
      <w:bookmarkEnd w:id="27"/>
      <w:bookmarkEnd w:id="28"/>
    </w:p>
    <w:p w14:paraId="00773AC1" w14:textId="77777777" w:rsidR="00D734C6" w:rsidRPr="009A6A1C"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9A6A1C" w14:paraId="00773AC3" w14:textId="77777777">
        <w:trPr>
          <w:tblHeader/>
        </w:trPr>
        <w:tc>
          <w:tcPr>
            <w:tcW w:w="9450" w:type="dxa"/>
            <w:shd w:val="clear" w:color="auto" w:fill="D9D9D9"/>
            <w:vAlign w:val="center"/>
          </w:tcPr>
          <w:p w14:paraId="00773AC2" w14:textId="77777777" w:rsidR="00D734C6" w:rsidRPr="009A6A1C" w:rsidRDefault="00D734C6">
            <w:pPr>
              <w:pStyle w:val="StyleTableBoldCharCharCharCharChar1CharCentered"/>
            </w:pPr>
            <w:r w:rsidRPr="009A6A1C">
              <w:t>Charge Code/ Pre-calc Name</w:t>
            </w:r>
          </w:p>
        </w:tc>
      </w:tr>
      <w:tr w:rsidR="00CA13A6" w:rsidRPr="009A6A1C" w14:paraId="00773AC5" w14:textId="77777777" w:rsidTr="00C525BF">
        <w:trPr>
          <w:cantSplit/>
        </w:trPr>
        <w:tc>
          <w:tcPr>
            <w:tcW w:w="9450" w:type="dxa"/>
          </w:tcPr>
          <w:p w14:paraId="00773AC4" w14:textId="77777777" w:rsidR="00CA13A6" w:rsidRPr="009A6A1C" w:rsidRDefault="00CA13A6" w:rsidP="00126630">
            <w:pPr>
              <w:pStyle w:val="TableText0"/>
            </w:pPr>
            <w:r w:rsidRPr="009A6A1C">
              <w:t>CC 49</w:t>
            </w:r>
            <w:r w:rsidR="00126630" w:rsidRPr="009A6A1C">
              <w:t>8</w:t>
            </w:r>
            <w:r w:rsidRPr="009A6A1C">
              <w:t>9 – Rounding Adjustment Settlement</w:t>
            </w:r>
          </w:p>
        </w:tc>
      </w:tr>
    </w:tbl>
    <w:p w14:paraId="00773AC6" w14:textId="77777777" w:rsidR="00D734C6" w:rsidRPr="009A6A1C" w:rsidRDefault="00D734C6">
      <w:pPr>
        <w:sectPr w:rsidR="00D734C6" w:rsidRPr="009A6A1C">
          <w:endnotePr>
            <w:numFmt w:val="decimal"/>
          </w:endnotePr>
          <w:pgSz w:w="12240" w:h="15840" w:code="1"/>
          <w:pgMar w:top="1915" w:right="1325" w:bottom="1325" w:left="1440" w:header="360" w:footer="720" w:gutter="0"/>
          <w:cols w:space="720"/>
        </w:sectPr>
      </w:pPr>
    </w:p>
    <w:p w14:paraId="00773AC7" w14:textId="77777777" w:rsidR="00D734C6" w:rsidRPr="009A6A1C" w:rsidRDefault="00D734C6" w:rsidP="003C73FA">
      <w:pPr>
        <w:pStyle w:val="Heading2"/>
      </w:pPr>
      <w:bookmarkStart w:id="29" w:name="_Ref129061492"/>
      <w:bookmarkStart w:id="30" w:name="_Toc130813308"/>
      <w:bookmarkStart w:id="31" w:name="_Toc187849152"/>
      <w:r w:rsidRPr="009A6A1C">
        <w:lastRenderedPageBreak/>
        <w:t xml:space="preserve">Inputs </w:t>
      </w:r>
      <w:r w:rsidR="008175F3" w:rsidRPr="009A6A1C">
        <w:t>–</w:t>
      </w:r>
      <w:r w:rsidRPr="009A6A1C">
        <w:t xml:space="preserve"> </w:t>
      </w:r>
      <w:bookmarkEnd w:id="29"/>
      <w:bookmarkEnd w:id="30"/>
      <w:r w:rsidRPr="009A6A1C">
        <w:t>External Systems</w:t>
      </w:r>
      <w:bookmarkEnd w:id="31"/>
    </w:p>
    <w:p w14:paraId="00773AC8" w14:textId="77777777" w:rsidR="00D734C6" w:rsidRPr="009A6A1C" w:rsidRDefault="00D734C6">
      <w:bookmarkStart w:id="32" w:name="_Ref118516076"/>
      <w:bookmarkStart w:id="33"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
      <w:tr w:rsidR="00D734C6" w:rsidRPr="009A6A1C" w14:paraId="00773ACC" w14:textId="77777777" w:rsidTr="009F476D">
        <w:trPr>
          <w:tblHeader/>
        </w:trPr>
        <w:tc>
          <w:tcPr>
            <w:tcW w:w="1080" w:type="dxa"/>
            <w:shd w:val="clear" w:color="auto" w:fill="D9D9D9"/>
            <w:vAlign w:val="center"/>
          </w:tcPr>
          <w:p w14:paraId="00773AC9" w14:textId="77777777" w:rsidR="00D734C6" w:rsidRPr="009A6A1C" w:rsidRDefault="00D734C6">
            <w:pPr>
              <w:pStyle w:val="TableBoldCharCharCharCharChar1Char"/>
              <w:keepNext/>
              <w:ind w:left="119"/>
              <w:jc w:val="center"/>
              <w:rPr>
                <w:rFonts w:cs="Arial"/>
                <w:sz w:val="22"/>
                <w:szCs w:val="22"/>
              </w:rPr>
            </w:pPr>
            <w:r w:rsidRPr="009A6A1C">
              <w:rPr>
                <w:rFonts w:cs="Arial"/>
                <w:sz w:val="22"/>
                <w:szCs w:val="22"/>
              </w:rPr>
              <w:t>Row #</w:t>
            </w:r>
          </w:p>
        </w:tc>
        <w:tc>
          <w:tcPr>
            <w:tcW w:w="3780" w:type="dxa"/>
            <w:shd w:val="clear" w:color="auto" w:fill="D9D9D9"/>
            <w:vAlign w:val="center"/>
          </w:tcPr>
          <w:p w14:paraId="00773ACA" w14:textId="77777777" w:rsidR="00D734C6" w:rsidRPr="009A6A1C" w:rsidRDefault="00D734C6">
            <w:pPr>
              <w:pStyle w:val="TableBoldCharCharCharCharChar1Char"/>
              <w:keepNext/>
              <w:ind w:left="86"/>
              <w:jc w:val="center"/>
              <w:rPr>
                <w:rFonts w:cs="Arial"/>
                <w:sz w:val="22"/>
                <w:szCs w:val="22"/>
              </w:rPr>
            </w:pPr>
            <w:r w:rsidRPr="009A6A1C">
              <w:rPr>
                <w:rFonts w:cs="Arial"/>
                <w:sz w:val="22"/>
                <w:szCs w:val="22"/>
              </w:rPr>
              <w:t>Variable Name</w:t>
            </w:r>
          </w:p>
        </w:tc>
        <w:tc>
          <w:tcPr>
            <w:tcW w:w="4840" w:type="dxa"/>
            <w:shd w:val="clear" w:color="auto" w:fill="D9D9D9"/>
            <w:vAlign w:val="center"/>
          </w:tcPr>
          <w:p w14:paraId="00773ACB" w14:textId="77777777" w:rsidR="00D734C6" w:rsidRPr="009A6A1C" w:rsidRDefault="00D734C6">
            <w:pPr>
              <w:pStyle w:val="TableBoldCharCharCharCharChar1Char"/>
              <w:keepNext/>
              <w:ind w:left="119"/>
              <w:jc w:val="center"/>
              <w:rPr>
                <w:rFonts w:cs="Arial"/>
                <w:sz w:val="22"/>
                <w:szCs w:val="22"/>
              </w:rPr>
            </w:pPr>
            <w:r w:rsidRPr="009A6A1C">
              <w:rPr>
                <w:rFonts w:cs="Arial"/>
                <w:sz w:val="22"/>
                <w:szCs w:val="22"/>
              </w:rPr>
              <w:t>Description</w:t>
            </w:r>
          </w:p>
        </w:tc>
      </w:tr>
      <w:tr w:rsidR="000B39D3" w:rsidRPr="009A6A1C" w14:paraId="00773AD0" w14:textId="77777777" w:rsidTr="009F476D">
        <w:tc>
          <w:tcPr>
            <w:tcW w:w="1080" w:type="dxa"/>
            <w:vAlign w:val="center"/>
          </w:tcPr>
          <w:p w14:paraId="00773ACD" w14:textId="77777777" w:rsidR="000B39D3" w:rsidRPr="009A6A1C" w:rsidRDefault="000B39D3" w:rsidP="000B39D3">
            <w:pPr>
              <w:pStyle w:val="TableText0"/>
              <w:numPr>
                <w:ilvl w:val="0"/>
                <w:numId w:val="17"/>
              </w:numPr>
              <w:jc w:val="center"/>
              <w:rPr>
                <w:rFonts w:cs="Arial"/>
                <w:bCs/>
                <w:iCs/>
                <w:color w:val="000000"/>
                <w:szCs w:val="22"/>
              </w:rPr>
            </w:pPr>
          </w:p>
        </w:tc>
        <w:tc>
          <w:tcPr>
            <w:tcW w:w="3780" w:type="dxa"/>
            <w:vAlign w:val="center"/>
          </w:tcPr>
          <w:p w14:paraId="00773ACE" w14:textId="77777777" w:rsidR="000B39D3" w:rsidRPr="009A6A1C" w:rsidRDefault="004F548C" w:rsidP="000B39D3">
            <w:pPr>
              <w:pStyle w:val="TableText0"/>
              <w:ind w:left="86" w:firstLine="8"/>
            </w:pPr>
            <w:r w:rsidRPr="009A6A1C">
              <w:t xml:space="preserve">EIMEntitySCFlag </w:t>
            </w:r>
            <w:r w:rsidRPr="009A6A1C">
              <w:rPr>
                <w:rStyle w:val="ConfigurationSubscript"/>
              </w:rPr>
              <w:t>BQ'md</w:t>
            </w:r>
          </w:p>
        </w:tc>
        <w:tc>
          <w:tcPr>
            <w:tcW w:w="4840" w:type="dxa"/>
            <w:vAlign w:val="center"/>
          </w:tcPr>
          <w:p w14:paraId="00773ACF" w14:textId="77777777" w:rsidR="000B39D3" w:rsidRPr="009A6A1C" w:rsidRDefault="00644B68" w:rsidP="000B39D3">
            <w:pPr>
              <w:pStyle w:val="TableText0"/>
              <w:rPr>
                <w:rFonts w:cs="Arial"/>
                <w:szCs w:val="22"/>
              </w:rPr>
            </w:pPr>
            <w:r w:rsidRPr="009A6A1C">
              <w:rPr>
                <w:rFonts w:cs="Arial"/>
              </w:rPr>
              <w:t>A flag input that, when = 1, relates an EIM Balancing Authority Area (EIM BAA) with the associated Business Associate of the Scheduling Coordinator ID.</w:t>
            </w:r>
          </w:p>
        </w:tc>
      </w:tr>
    </w:tbl>
    <w:p w14:paraId="00773AD1" w14:textId="77777777" w:rsidR="00D734C6" w:rsidRPr="009A6A1C" w:rsidRDefault="00D734C6" w:rsidP="00CC3C82"/>
    <w:p w14:paraId="00773AD2" w14:textId="77777777" w:rsidR="00D734C6" w:rsidRPr="009A6A1C" w:rsidRDefault="00D734C6">
      <w:pPr>
        <w:pStyle w:val="CommentText"/>
      </w:pPr>
    </w:p>
    <w:p w14:paraId="00773AD3" w14:textId="77777777" w:rsidR="00D734C6" w:rsidRPr="009A6A1C" w:rsidRDefault="00D734C6" w:rsidP="007B2A75">
      <w:pPr>
        <w:pStyle w:val="Heading2"/>
      </w:pPr>
      <w:bookmarkStart w:id="34" w:name="_Toc124326015"/>
      <w:bookmarkStart w:id="35" w:name="_Toc130813310"/>
      <w:bookmarkStart w:id="36" w:name="_Toc187849153"/>
      <w:r w:rsidRPr="009A6A1C">
        <w:t>Inputs - Predecessor Charge Codes</w:t>
      </w:r>
      <w:bookmarkEnd w:id="34"/>
      <w:bookmarkEnd w:id="35"/>
      <w:r w:rsidRPr="009A6A1C">
        <w:t xml:space="preserve"> or Pre-calculations</w:t>
      </w:r>
      <w:bookmarkEnd w:id="36"/>
    </w:p>
    <w:p w14:paraId="00773AD4" w14:textId="77777777" w:rsidR="00D734C6" w:rsidRPr="009A6A1C" w:rsidRDefault="00D734C6" w:rsidP="007B2A75">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590"/>
      </w:tblGrid>
      <w:tr w:rsidR="00D734C6" w:rsidRPr="009A6A1C" w14:paraId="00773AD8" w14:textId="77777777">
        <w:trPr>
          <w:tblHeader/>
        </w:trPr>
        <w:tc>
          <w:tcPr>
            <w:tcW w:w="1080" w:type="dxa"/>
            <w:shd w:val="clear" w:color="auto" w:fill="D9D9D9"/>
            <w:vAlign w:val="center"/>
          </w:tcPr>
          <w:p w14:paraId="00773AD5" w14:textId="77777777" w:rsidR="00D734C6" w:rsidRPr="009A6A1C" w:rsidRDefault="00D734C6" w:rsidP="007B2A75">
            <w:pPr>
              <w:pStyle w:val="StyleTableBoldCharCharCharCharChar1CharLeft008"/>
              <w:keepNext/>
              <w:jc w:val="center"/>
              <w:rPr>
                <w:rFonts w:cs="Arial"/>
                <w:szCs w:val="22"/>
              </w:rPr>
            </w:pPr>
            <w:r w:rsidRPr="009A6A1C">
              <w:rPr>
                <w:rFonts w:cs="Arial"/>
                <w:szCs w:val="22"/>
              </w:rPr>
              <w:t>Row #</w:t>
            </w:r>
          </w:p>
        </w:tc>
        <w:tc>
          <w:tcPr>
            <w:tcW w:w="3780" w:type="dxa"/>
            <w:shd w:val="clear" w:color="auto" w:fill="D9D9D9"/>
            <w:vAlign w:val="center"/>
          </w:tcPr>
          <w:p w14:paraId="00773AD6" w14:textId="77777777" w:rsidR="00D734C6" w:rsidRPr="009A6A1C" w:rsidRDefault="00D734C6" w:rsidP="007B2A75">
            <w:pPr>
              <w:pStyle w:val="StyleTableBoldCharCharCharCharChar1CharLeft008"/>
              <w:keepNext/>
              <w:jc w:val="center"/>
              <w:rPr>
                <w:rFonts w:cs="Arial"/>
                <w:szCs w:val="22"/>
              </w:rPr>
            </w:pPr>
            <w:r w:rsidRPr="009A6A1C">
              <w:rPr>
                <w:rFonts w:cs="Arial"/>
                <w:szCs w:val="22"/>
              </w:rPr>
              <w:t>Variable Name</w:t>
            </w:r>
          </w:p>
        </w:tc>
        <w:tc>
          <w:tcPr>
            <w:tcW w:w="4590" w:type="dxa"/>
            <w:shd w:val="clear" w:color="auto" w:fill="D9D9D9"/>
            <w:vAlign w:val="center"/>
          </w:tcPr>
          <w:p w14:paraId="00773AD7" w14:textId="77777777" w:rsidR="00D734C6" w:rsidRPr="009A6A1C" w:rsidRDefault="00D734C6" w:rsidP="007B2A75">
            <w:pPr>
              <w:pStyle w:val="StyleTableBoldCharCharCharCharChar1CharLeft008"/>
              <w:keepNext/>
              <w:jc w:val="center"/>
              <w:rPr>
                <w:rFonts w:cs="Arial"/>
                <w:szCs w:val="22"/>
              </w:rPr>
            </w:pPr>
            <w:r w:rsidRPr="009A6A1C">
              <w:rPr>
                <w:rFonts w:cs="Arial"/>
                <w:szCs w:val="22"/>
              </w:rPr>
              <w:t>Predecessor Charge Code/ Pre-calc Configuration</w:t>
            </w:r>
          </w:p>
        </w:tc>
      </w:tr>
      <w:tr w:rsidR="003E27C3" w:rsidRPr="009A6A1C" w14:paraId="00773ADC" w14:textId="77777777" w:rsidTr="00CB3933">
        <w:tc>
          <w:tcPr>
            <w:tcW w:w="1080" w:type="dxa"/>
            <w:vAlign w:val="center"/>
          </w:tcPr>
          <w:p w14:paraId="00773AD9" w14:textId="77777777" w:rsidR="003E27C3" w:rsidRPr="009A6A1C" w:rsidRDefault="003E27C3">
            <w:pPr>
              <w:pStyle w:val="TableText0"/>
              <w:jc w:val="center"/>
              <w:rPr>
                <w:rFonts w:cs="Arial"/>
                <w:iCs/>
                <w:szCs w:val="22"/>
              </w:rPr>
            </w:pPr>
            <w:r w:rsidRPr="009A6A1C">
              <w:rPr>
                <w:rFonts w:cs="Arial"/>
                <w:iCs/>
                <w:szCs w:val="22"/>
              </w:rPr>
              <w:t>1</w:t>
            </w:r>
          </w:p>
        </w:tc>
        <w:tc>
          <w:tcPr>
            <w:tcW w:w="3780" w:type="dxa"/>
          </w:tcPr>
          <w:p w14:paraId="00773ADA" w14:textId="77777777" w:rsidR="003E27C3" w:rsidRPr="009A6A1C" w:rsidRDefault="00C779BB" w:rsidP="00CB3933">
            <w:r w:rsidRPr="009A6A1C">
              <w:rPr>
                <w:rFonts w:cs="Arial"/>
                <w:szCs w:val="22"/>
              </w:rPr>
              <w:t xml:space="preserve">BAResourceTotalFMMIIEQuantity </w:t>
            </w:r>
            <w:r w:rsidRPr="009A6A1C">
              <w:rPr>
                <w:rFonts w:cs="Arial"/>
                <w:bCs/>
                <w:sz w:val="28"/>
                <w:szCs w:val="28"/>
                <w:vertAlign w:val="subscript"/>
              </w:rPr>
              <w:t xml:space="preserve">BrtuT’I’Q’M’F’S’mdhcif </w:t>
            </w:r>
          </w:p>
        </w:tc>
        <w:tc>
          <w:tcPr>
            <w:tcW w:w="4590" w:type="dxa"/>
          </w:tcPr>
          <w:p w14:paraId="00773ADB" w14:textId="77777777" w:rsidR="003E27C3" w:rsidRPr="009A6A1C" w:rsidRDefault="00C779BB" w:rsidP="00CB3933">
            <w:r w:rsidRPr="009A6A1C">
              <w:t>Real Time Energy Quantity Pre-Calculation</w:t>
            </w:r>
            <w:r w:rsidRPr="009A6A1C" w:rsidDel="00303A78">
              <w:t xml:space="preserve"> </w:t>
            </w:r>
          </w:p>
        </w:tc>
      </w:tr>
      <w:tr w:rsidR="00644B68" w:rsidRPr="009A6A1C" w14:paraId="00773AE0" w14:textId="77777777" w:rsidTr="00CB3933">
        <w:tc>
          <w:tcPr>
            <w:tcW w:w="1080" w:type="dxa"/>
            <w:vAlign w:val="center"/>
          </w:tcPr>
          <w:p w14:paraId="00773ADD" w14:textId="77777777" w:rsidR="00644B68" w:rsidRPr="009A6A1C" w:rsidRDefault="00303A78">
            <w:pPr>
              <w:pStyle w:val="TableText0"/>
              <w:jc w:val="center"/>
              <w:rPr>
                <w:rFonts w:cs="Arial"/>
                <w:iCs/>
                <w:szCs w:val="22"/>
              </w:rPr>
            </w:pPr>
            <w:r w:rsidRPr="009A6A1C">
              <w:rPr>
                <w:rFonts w:cs="Arial"/>
                <w:iCs/>
                <w:szCs w:val="22"/>
              </w:rPr>
              <w:t>2</w:t>
            </w:r>
          </w:p>
        </w:tc>
        <w:tc>
          <w:tcPr>
            <w:tcW w:w="3780" w:type="dxa"/>
          </w:tcPr>
          <w:p w14:paraId="00773ADE" w14:textId="77777777" w:rsidR="00644B68" w:rsidRPr="009A6A1C" w:rsidRDefault="00C779BB" w:rsidP="00CB3933">
            <w:r w:rsidRPr="009A6A1C">
              <w:rPr>
                <w:rFonts w:cs="Arial"/>
                <w:szCs w:val="22"/>
              </w:rPr>
              <w:t xml:space="preserve">BAResourceTotalRTDIIEQuantity </w:t>
            </w:r>
            <w:r w:rsidRPr="009A6A1C">
              <w:rPr>
                <w:rFonts w:cs="Arial"/>
                <w:bCs/>
                <w:sz w:val="28"/>
                <w:szCs w:val="28"/>
                <w:vertAlign w:val="subscript"/>
              </w:rPr>
              <w:t>BrtuT’I’Q’M’F’S’mdhcif</w:t>
            </w:r>
          </w:p>
        </w:tc>
        <w:tc>
          <w:tcPr>
            <w:tcW w:w="4590" w:type="dxa"/>
          </w:tcPr>
          <w:p w14:paraId="00773ADF" w14:textId="77777777" w:rsidR="00644B68" w:rsidRPr="009A6A1C" w:rsidRDefault="00644B68" w:rsidP="00CB3933">
            <w:r w:rsidRPr="009A6A1C">
              <w:t>Real Time Energy Quantity Pre-Calculation</w:t>
            </w:r>
          </w:p>
        </w:tc>
      </w:tr>
      <w:tr w:rsidR="00644B68" w:rsidRPr="009A6A1C" w14:paraId="00773AE4" w14:textId="77777777" w:rsidTr="00CB3933">
        <w:tc>
          <w:tcPr>
            <w:tcW w:w="1080" w:type="dxa"/>
            <w:vAlign w:val="center"/>
          </w:tcPr>
          <w:p w14:paraId="00773AE1" w14:textId="77777777" w:rsidR="00644B68" w:rsidRPr="009A6A1C" w:rsidRDefault="00303A78">
            <w:pPr>
              <w:pStyle w:val="TableText0"/>
              <w:jc w:val="center"/>
              <w:rPr>
                <w:rFonts w:cs="Arial"/>
                <w:iCs/>
                <w:szCs w:val="22"/>
              </w:rPr>
            </w:pPr>
            <w:r w:rsidRPr="009A6A1C">
              <w:rPr>
                <w:rFonts w:cs="Arial"/>
                <w:iCs/>
                <w:szCs w:val="22"/>
              </w:rPr>
              <w:t>3</w:t>
            </w:r>
          </w:p>
        </w:tc>
        <w:tc>
          <w:tcPr>
            <w:tcW w:w="3780" w:type="dxa"/>
          </w:tcPr>
          <w:p w14:paraId="00773AE2" w14:textId="77777777" w:rsidR="00644B68" w:rsidRPr="009A6A1C" w:rsidRDefault="00C779BB" w:rsidP="00CB3933">
            <w:pPr>
              <w:rPr>
                <w:rFonts w:cs="Arial"/>
                <w:kern w:val="16"/>
                <w:szCs w:val="22"/>
              </w:rPr>
            </w:pPr>
            <w:r w:rsidRPr="009A6A1C">
              <w:rPr>
                <w:rFonts w:cs="Arial"/>
                <w:szCs w:val="22"/>
              </w:rPr>
              <w:t xml:space="preserve">SettlementIntervalRealTimeUIE </w:t>
            </w:r>
            <w:r w:rsidRPr="009A6A1C">
              <w:rPr>
                <w:rStyle w:val="ConfigurationSubscript"/>
                <w:bCs/>
                <w:i/>
              </w:rPr>
              <w:t>BrtuT’I’Q’M’F’S’mdhcif</w:t>
            </w:r>
          </w:p>
        </w:tc>
        <w:tc>
          <w:tcPr>
            <w:tcW w:w="4590" w:type="dxa"/>
          </w:tcPr>
          <w:p w14:paraId="00773AE3" w14:textId="77777777" w:rsidR="00644B68" w:rsidRPr="009A6A1C" w:rsidRDefault="00644B68" w:rsidP="00CB3933">
            <w:r w:rsidRPr="009A6A1C">
              <w:t>Real Time Energy Quantity Pre-Calculation</w:t>
            </w:r>
          </w:p>
        </w:tc>
      </w:tr>
      <w:tr w:rsidR="00644B68" w:rsidRPr="009A6A1C" w14:paraId="00773AE8" w14:textId="77777777" w:rsidTr="00CB3933">
        <w:tc>
          <w:tcPr>
            <w:tcW w:w="1080" w:type="dxa"/>
            <w:vAlign w:val="center"/>
          </w:tcPr>
          <w:p w14:paraId="00773AE5" w14:textId="77777777" w:rsidR="00644B68" w:rsidRPr="009A6A1C" w:rsidRDefault="00303A78">
            <w:pPr>
              <w:pStyle w:val="TableText0"/>
              <w:jc w:val="center"/>
              <w:rPr>
                <w:rFonts w:cs="Arial"/>
                <w:iCs/>
                <w:szCs w:val="22"/>
              </w:rPr>
            </w:pPr>
            <w:r w:rsidRPr="009A6A1C">
              <w:rPr>
                <w:rFonts w:cs="Arial"/>
                <w:iCs/>
                <w:szCs w:val="22"/>
              </w:rPr>
              <w:t>4</w:t>
            </w:r>
          </w:p>
        </w:tc>
        <w:tc>
          <w:tcPr>
            <w:tcW w:w="3780" w:type="dxa"/>
          </w:tcPr>
          <w:p w14:paraId="00773AE6" w14:textId="77777777" w:rsidR="00644B68" w:rsidRPr="009A6A1C" w:rsidRDefault="00C779BB" w:rsidP="007138C2">
            <w:pPr>
              <w:rPr>
                <w:kern w:val="16"/>
              </w:rPr>
            </w:pPr>
            <w:r w:rsidRPr="009A6A1C">
              <w:t>BAA</w:t>
            </w:r>
            <w:r w:rsidR="00E10875" w:rsidRPr="009A6A1C">
              <w:t>5MAll</w:t>
            </w:r>
            <w:r w:rsidRPr="009A6A1C">
              <w:t>ETSRTotalTransferQuantity</w:t>
            </w:r>
            <w:r w:rsidRPr="009A6A1C">
              <w:rPr>
                <w:rFonts w:cs="Arial"/>
                <w:szCs w:val="24"/>
              </w:rPr>
              <w:t xml:space="preserve"> </w:t>
            </w:r>
            <w:r w:rsidRPr="009A6A1C">
              <w:rPr>
                <w:rStyle w:val="ConfigurationSubscript"/>
                <w:szCs w:val="24"/>
              </w:rPr>
              <w:t>Q’</w:t>
            </w:r>
            <w:r w:rsidRPr="009A6A1C">
              <w:rPr>
                <w:rStyle w:val="ConfigurationSubscript"/>
              </w:rPr>
              <w:t>mdhcif</w:t>
            </w:r>
          </w:p>
        </w:tc>
        <w:tc>
          <w:tcPr>
            <w:tcW w:w="4590" w:type="dxa"/>
          </w:tcPr>
          <w:p w14:paraId="00773AE7" w14:textId="77777777" w:rsidR="00644B68" w:rsidRPr="009A6A1C" w:rsidRDefault="00C779BB" w:rsidP="00CB3933">
            <w:r w:rsidRPr="009A6A1C">
              <w:t xml:space="preserve">CC 6476 Real Time Assistance Energy Transfer </w:t>
            </w:r>
            <w:r w:rsidR="0073791A" w:rsidRPr="009A6A1C">
              <w:t>Surcharge</w:t>
            </w:r>
          </w:p>
        </w:tc>
      </w:tr>
      <w:tr w:rsidR="00C779BB" w:rsidRPr="009A6A1C" w14:paraId="00773AEC" w14:textId="77777777" w:rsidTr="00CB3933">
        <w:tc>
          <w:tcPr>
            <w:tcW w:w="1080" w:type="dxa"/>
            <w:vAlign w:val="center"/>
          </w:tcPr>
          <w:p w14:paraId="00773AE9" w14:textId="77777777" w:rsidR="00C779BB" w:rsidRPr="009A6A1C" w:rsidRDefault="00C779BB" w:rsidP="00C779BB">
            <w:pPr>
              <w:pStyle w:val="TableText0"/>
              <w:jc w:val="center"/>
              <w:rPr>
                <w:rFonts w:cs="Arial"/>
                <w:iCs/>
                <w:szCs w:val="22"/>
              </w:rPr>
            </w:pPr>
            <w:r w:rsidRPr="009A6A1C">
              <w:rPr>
                <w:rFonts w:cs="Arial"/>
                <w:iCs/>
                <w:szCs w:val="22"/>
              </w:rPr>
              <w:t>5</w:t>
            </w:r>
          </w:p>
        </w:tc>
        <w:tc>
          <w:tcPr>
            <w:tcW w:w="3780" w:type="dxa"/>
          </w:tcPr>
          <w:p w14:paraId="00773AEA" w14:textId="77777777" w:rsidR="00C779BB" w:rsidRPr="009A6A1C" w:rsidRDefault="00C779BB" w:rsidP="00C779BB">
            <w:pPr>
              <w:rPr>
                <w:kern w:val="16"/>
              </w:rPr>
            </w:pPr>
            <w:r w:rsidRPr="009A6A1C">
              <w:t xml:space="preserve">BAA5MRTAssistanceEnergyTransferAmount </w:t>
            </w:r>
            <w:r w:rsidRPr="009A6A1C">
              <w:rPr>
                <w:rStyle w:val="ConfigurationSubscript"/>
              </w:rPr>
              <w:t>Q’mdhcif</w:t>
            </w:r>
          </w:p>
        </w:tc>
        <w:tc>
          <w:tcPr>
            <w:tcW w:w="4590" w:type="dxa"/>
          </w:tcPr>
          <w:p w14:paraId="00773AEB" w14:textId="77777777" w:rsidR="00C779BB" w:rsidRPr="009A6A1C" w:rsidRDefault="00C779BB" w:rsidP="00C779BB">
            <w:r w:rsidRPr="009A6A1C">
              <w:t xml:space="preserve">CC 6476 Real Time Assistance Energy Transfer </w:t>
            </w:r>
            <w:r w:rsidR="0073791A" w:rsidRPr="009A6A1C">
              <w:t>Surcharge</w:t>
            </w:r>
          </w:p>
        </w:tc>
      </w:tr>
      <w:tr w:rsidR="0073791A" w:rsidRPr="009A6A1C" w14:paraId="00773AF0" w14:textId="77777777" w:rsidTr="00CB3933">
        <w:tc>
          <w:tcPr>
            <w:tcW w:w="1080" w:type="dxa"/>
            <w:vAlign w:val="center"/>
          </w:tcPr>
          <w:p w14:paraId="00773AED" w14:textId="77777777" w:rsidR="0073791A" w:rsidRPr="009A6A1C" w:rsidRDefault="0073791A" w:rsidP="00C779BB">
            <w:pPr>
              <w:pStyle w:val="TableText0"/>
              <w:jc w:val="center"/>
              <w:rPr>
                <w:rFonts w:cs="Arial"/>
                <w:iCs/>
                <w:szCs w:val="22"/>
              </w:rPr>
            </w:pPr>
            <w:r w:rsidRPr="009A6A1C">
              <w:rPr>
                <w:rFonts w:cs="Arial"/>
                <w:iCs/>
                <w:szCs w:val="22"/>
              </w:rPr>
              <w:t>6</w:t>
            </w:r>
          </w:p>
        </w:tc>
        <w:tc>
          <w:tcPr>
            <w:tcW w:w="3780" w:type="dxa"/>
          </w:tcPr>
          <w:p w14:paraId="00773AEE" w14:textId="77777777" w:rsidR="0073791A" w:rsidRPr="009A6A1C" w:rsidRDefault="0073791A" w:rsidP="00C779BB">
            <w:pPr>
              <w:rPr>
                <w:vertAlign w:val="subscript"/>
              </w:rPr>
            </w:pPr>
            <w:r w:rsidRPr="009A6A1C">
              <w:t xml:space="preserve">BAA5MRSETestResultsFlag </w:t>
            </w:r>
            <w:r w:rsidRPr="009A6A1C">
              <w:rPr>
                <w:vertAlign w:val="subscript"/>
              </w:rPr>
              <w:t>Q’mdhcif</w:t>
            </w:r>
          </w:p>
        </w:tc>
        <w:tc>
          <w:tcPr>
            <w:tcW w:w="4590" w:type="dxa"/>
          </w:tcPr>
          <w:p w14:paraId="00773AEF" w14:textId="77777777" w:rsidR="0073791A" w:rsidRPr="009A6A1C" w:rsidRDefault="0073791A" w:rsidP="00C779BB">
            <w:r w:rsidRPr="009A6A1C">
              <w:t>CC 6476 Real Time Assistance Energy Transfer Surcharge</w:t>
            </w:r>
          </w:p>
        </w:tc>
      </w:tr>
      <w:bookmarkEnd w:id="32"/>
      <w:bookmarkEnd w:id="33"/>
    </w:tbl>
    <w:p w14:paraId="00773AF1" w14:textId="77777777" w:rsidR="00D734C6" w:rsidRPr="009A6A1C" w:rsidRDefault="00D734C6"/>
    <w:p w14:paraId="00773AF2" w14:textId="77777777" w:rsidR="00D734C6" w:rsidRPr="009A6A1C" w:rsidRDefault="00D734C6">
      <w:pPr>
        <w:pStyle w:val="CommentText"/>
        <w:rPr>
          <w:rFonts w:cs="Arial"/>
          <w:szCs w:val="22"/>
        </w:rPr>
        <w:sectPr w:rsidR="00D734C6" w:rsidRPr="009A6A1C">
          <w:endnotePr>
            <w:numFmt w:val="decimal"/>
          </w:endnotePr>
          <w:pgSz w:w="12240" w:h="15840" w:code="1"/>
          <w:pgMar w:top="1915" w:right="1325" w:bottom="1440" w:left="1440" w:header="360" w:footer="720" w:gutter="0"/>
          <w:cols w:space="720"/>
        </w:sectPr>
      </w:pPr>
    </w:p>
    <w:p w14:paraId="00773AF3" w14:textId="77777777" w:rsidR="00D734C6" w:rsidRPr="009A6A1C" w:rsidRDefault="00D734C6" w:rsidP="003C73FA">
      <w:pPr>
        <w:pStyle w:val="Heading2"/>
      </w:pPr>
      <w:bookmarkStart w:id="37" w:name="_Toc130813311"/>
      <w:bookmarkStart w:id="38" w:name="_Ref163038003"/>
      <w:bookmarkStart w:id="39" w:name="_Ref165524808"/>
      <w:bookmarkStart w:id="40" w:name="_Toc187849154"/>
      <w:r w:rsidRPr="009A6A1C">
        <w:lastRenderedPageBreak/>
        <w:t>CAISO Formula</w:t>
      </w:r>
      <w:bookmarkEnd w:id="37"/>
      <w:bookmarkEnd w:id="38"/>
      <w:bookmarkEnd w:id="39"/>
      <w:bookmarkEnd w:id="40"/>
    </w:p>
    <w:p w14:paraId="00773AF4" w14:textId="77777777" w:rsidR="00D734C6" w:rsidRPr="009A6A1C" w:rsidRDefault="00D734C6">
      <w:pPr>
        <w:pStyle w:val="StyleBodyTextBodyTextChar1BodyTextCharCharbBodyTextCha"/>
        <w:rPr>
          <w:rFonts w:cs="Arial"/>
          <w:szCs w:val="22"/>
        </w:rPr>
      </w:pPr>
      <w:r w:rsidRPr="009A6A1C">
        <w:rPr>
          <w:rFonts w:cs="Arial"/>
          <w:szCs w:val="22"/>
        </w:rPr>
        <w:t xml:space="preserve">The </w:t>
      </w:r>
      <w:r w:rsidR="00710F70" w:rsidRPr="009A6A1C">
        <w:rPr>
          <w:rFonts w:cs="Arial"/>
          <w:szCs w:val="22"/>
        </w:rPr>
        <w:t xml:space="preserve">daily </w:t>
      </w:r>
      <w:r w:rsidRPr="009A6A1C">
        <w:rPr>
          <w:rFonts w:cs="Arial"/>
          <w:szCs w:val="22"/>
        </w:rPr>
        <w:t xml:space="preserve">settlement of </w:t>
      </w:r>
      <w:r w:rsidR="00422F16" w:rsidRPr="009A6A1C">
        <w:rPr>
          <w:rFonts w:cs="Arial"/>
          <w:szCs w:val="22"/>
        </w:rPr>
        <w:t xml:space="preserve">Real Time Assistance Energy Transfer Allocation </w:t>
      </w:r>
      <w:r w:rsidRPr="009A6A1C">
        <w:rPr>
          <w:rFonts w:cs="Arial"/>
          <w:szCs w:val="22"/>
        </w:rPr>
        <w:t xml:space="preserve">for each Business Associate by </w:t>
      </w:r>
      <w:r w:rsidR="00EE120B" w:rsidRPr="009A6A1C">
        <w:rPr>
          <w:rFonts w:cs="Arial"/>
          <w:szCs w:val="22"/>
        </w:rPr>
        <w:t xml:space="preserve">Trading </w:t>
      </w:r>
      <w:r w:rsidR="00710F70" w:rsidRPr="009A6A1C">
        <w:rPr>
          <w:rFonts w:cs="Arial"/>
          <w:szCs w:val="22"/>
        </w:rPr>
        <w:t xml:space="preserve">Day </w:t>
      </w:r>
      <w:r w:rsidRPr="009A6A1C">
        <w:rPr>
          <w:rFonts w:cs="Arial"/>
          <w:szCs w:val="22"/>
        </w:rPr>
        <w:t>is derived according to the formulation below.</w:t>
      </w:r>
    </w:p>
    <w:p w14:paraId="00773AF5" w14:textId="77777777" w:rsidR="00D734C6" w:rsidRPr="009A6A1C" w:rsidRDefault="00D734C6">
      <w:pPr>
        <w:pStyle w:val="BodyText"/>
        <w:rPr>
          <w:rFonts w:cs="Arial"/>
          <w:color w:val="000000"/>
          <w:szCs w:val="22"/>
        </w:rPr>
      </w:pPr>
      <w:r w:rsidRPr="009A6A1C">
        <w:rPr>
          <w:rFonts w:cs="Arial"/>
          <w:b/>
          <w:color w:val="000000"/>
          <w:szCs w:val="22"/>
        </w:rPr>
        <w:t xml:space="preserve">Note: </w:t>
      </w:r>
      <w:r w:rsidRPr="009A6A1C">
        <w:rPr>
          <w:rFonts w:cs="Arial"/>
          <w:color w:val="000000"/>
          <w:szCs w:val="22"/>
        </w:rPr>
        <w:t>The following calculation is listed starting with the final charge calculation and progressively detailing the intermediate calculations and Settlement input.</w:t>
      </w:r>
    </w:p>
    <w:p w14:paraId="00773AF6" w14:textId="77777777" w:rsidR="00DA2D21" w:rsidRPr="009A6A1C" w:rsidRDefault="00DA2D21">
      <w:pPr>
        <w:pStyle w:val="BodyText"/>
        <w:rPr>
          <w:rFonts w:cs="Arial"/>
          <w:b/>
          <w:color w:val="000000"/>
          <w:szCs w:val="22"/>
        </w:rPr>
      </w:pPr>
    </w:p>
    <w:p w14:paraId="00773AF7" w14:textId="77777777" w:rsidR="005F04D1" w:rsidRPr="009A6A1C" w:rsidRDefault="005F04D1" w:rsidP="007138C2">
      <w:pPr>
        <w:pStyle w:val="Config1"/>
      </w:pPr>
      <w:bookmarkStart w:id="41" w:name="_Toc118518305"/>
      <w:r w:rsidRPr="009A6A1C">
        <w:rPr>
          <w:b/>
        </w:rPr>
        <w:lastRenderedPageBreak/>
        <w:t xml:space="preserve">BA5MRTAssistanceEnergyTransferAllocationAmount </w:t>
      </w:r>
      <w:r w:rsidRPr="009A6A1C">
        <w:rPr>
          <w:rStyle w:val="ConfigurationSubscript"/>
          <w:b/>
        </w:rPr>
        <w:t>BQ’mdhcif =</w:t>
      </w:r>
      <w:r w:rsidRPr="009A6A1C">
        <w:rPr>
          <w:rStyle w:val="ConfigurationSubscript"/>
          <w:b/>
        </w:rPr>
        <w:br/>
      </w:r>
      <w:r w:rsidRPr="009A6A1C">
        <w:rPr>
          <w:rStyle w:val="ConfigurationSubscript"/>
          <w:b/>
        </w:rPr>
        <w:br/>
      </w:r>
      <w:r w:rsidRPr="009A6A1C">
        <w:t xml:space="preserve">BA5MCAISORTAssistanceEnergyTransferAllocationAmount </w:t>
      </w:r>
      <w:r w:rsidRPr="009A6A1C">
        <w:rPr>
          <w:rStyle w:val="ConfigurationSubscript"/>
        </w:rPr>
        <w:t xml:space="preserve">BQ’mdhcif + </w:t>
      </w:r>
      <w:r w:rsidRPr="009A6A1C">
        <w:rPr>
          <w:rStyle w:val="ConfigurationSubscript"/>
        </w:rPr>
        <w:br/>
      </w:r>
      <w:r w:rsidRPr="009A6A1C">
        <w:t xml:space="preserve">BA5MEIMRTAssistanceEnergyTransferAllocationAmount </w:t>
      </w:r>
      <w:r w:rsidRPr="009A6A1C">
        <w:rPr>
          <w:rStyle w:val="ConfigurationSubscript"/>
        </w:rPr>
        <w:t>BQ’mdhcif</w:t>
      </w:r>
      <w:r w:rsidRPr="009A6A1C">
        <w:rPr>
          <w:rStyle w:val="ConfigurationSubscript"/>
          <w:b/>
        </w:rPr>
        <w:br/>
      </w:r>
    </w:p>
    <w:p w14:paraId="00773AF8" w14:textId="77777777" w:rsidR="005F04D1" w:rsidRPr="009A6A1C" w:rsidRDefault="005F04D1" w:rsidP="002B3B80">
      <w:pPr>
        <w:pStyle w:val="Config1"/>
      </w:pPr>
      <w:r w:rsidRPr="009A6A1C">
        <w:rPr>
          <w:b/>
        </w:rPr>
        <w:t xml:space="preserve">BA5MCAISORTAssistanceEnergyTransferAllocationAmount </w:t>
      </w:r>
      <w:r w:rsidRPr="009A6A1C">
        <w:rPr>
          <w:rStyle w:val="ConfigurationSubscript"/>
          <w:b/>
        </w:rPr>
        <w:t xml:space="preserve">BQ’mdhcif </w:t>
      </w:r>
      <w:r w:rsidRPr="009A6A1C">
        <w:rPr>
          <w:b/>
        </w:rPr>
        <w:t>=</w:t>
      </w:r>
      <w:r w:rsidRPr="009A6A1C">
        <w:t xml:space="preserve"> </w:t>
      </w:r>
      <w:r w:rsidRPr="009A6A1C">
        <w:br/>
        <w:t xml:space="preserve">(BA5MCAISOIncrementalNetRTImbalanceEnergyQuantity </w:t>
      </w:r>
      <w:r w:rsidRPr="009A6A1C">
        <w:rPr>
          <w:rStyle w:val="ConfigurationSubscript"/>
        </w:rPr>
        <w:t xml:space="preserve">BQ’mdhcif </w:t>
      </w:r>
      <w:r w:rsidRPr="009A6A1C">
        <w:t xml:space="preserve">/  CAISOTotalIncrementalNetRTImbalanceEnergyQuantity </w:t>
      </w:r>
      <w:r w:rsidRPr="009A6A1C">
        <w:rPr>
          <w:rStyle w:val="ConfigurationSubscript"/>
        </w:rPr>
        <w:t>Q’mdhcif )</w:t>
      </w:r>
      <w:r w:rsidRPr="009A6A1C">
        <w:rPr>
          <w:rStyle w:val="ConfigurationSubscript"/>
        </w:rPr>
        <w:br/>
      </w:r>
      <w:r w:rsidRPr="009A6A1C">
        <w:t xml:space="preserve">* BAA5MRTAssistanceEnergyTransferAllocationAmount </w:t>
      </w:r>
      <w:r w:rsidRPr="009A6A1C">
        <w:rPr>
          <w:rStyle w:val="ConfigurationSubscript"/>
        </w:rPr>
        <w:t>Q’mdhcif</w:t>
      </w:r>
      <w:r w:rsidRPr="009A6A1C">
        <w:br/>
      </w:r>
    </w:p>
    <w:p w14:paraId="00773AF9" w14:textId="77777777" w:rsidR="005F04D1" w:rsidRPr="009A6A1C" w:rsidRDefault="005F04D1" w:rsidP="0073791A">
      <w:pPr>
        <w:pStyle w:val="Config1"/>
        <w:rPr>
          <w:b/>
        </w:rPr>
      </w:pPr>
      <w:r w:rsidRPr="009A6A1C">
        <w:rPr>
          <w:b/>
        </w:rPr>
        <w:t xml:space="preserve">CAISOTotalIncrementalNetRTImbalanceEnergyQuantity </w:t>
      </w:r>
      <w:r w:rsidRPr="009A6A1C">
        <w:rPr>
          <w:rStyle w:val="ConfigurationSubscript"/>
          <w:b/>
        </w:rPr>
        <w:t xml:space="preserve">Q’mdhcif = </w:t>
      </w:r>
      <w:r w:rsidRPr="009A6A1C">
        <w:rPr>
          <w:rStyle w:val="ConfigurationSubscript"/>
          <w:b/>
        </w:rPr>
        <w:br/>
      </w:r>
      <w:r w:rsidRPr="009A6A1C">
        <w:br/>
        <w:t>Sum (B)</w:t>
      </w:r>
      <w:r w:rsidRPr="009A6A1C">
        <w:rPr>
          <w:rStyle w:val="ConfigurationSubscript"/>
          <w:b/>
        </w:rPr>
        <w:br/>
      </w:r>
      <w:r w:rsidRPr="009A6A1C">
        <w:t xml:space="preserve">BA5MCAISOIncrementalNetRTImbalanceEnergyQuantity </w:t>
      </w:r>
      <w:r w:rsidRPr="009A6A1C">
        <w:rPr>
          <w:rStyle w:val="ConfigurationSubscript"/>
        </w:rPr>
        <w:t>BQ’mdhcif</w:t>
      </w:r>
    </w:p>
    <w:p w14:paraId="00773AFA" w14:textId="77777777" w:rsidR="009C79BA" w:rsidRPr="009A6A1C" w:rsidRDefault="001754BD" w:rsidP="0073791A">
      <w:pPr>
        <w:pStyle w:val="Config1"/>
        <w:rPr>
          <w:b/>
        </w:rPr>
      </w:pPr>
      <w:r w:rsidRPr="009A6A1C">
        <w:rPr>
          <w:b/>
        </w:rPr>
        <w:t>BA5MC</w:t>
      </w:r>
      <w:r w:rsidR="005F04D1" w:rsidRPr="009A6A1C">
        <w:rPr>
          <w:b/>
        </w:rPr>
        <w:t>A</w:t>
      </w:r>
      <w:r w:rsidRPr="009A6A1C">
        <w:rPr>
          <w:b/>
        </w:rPr>
        <w:t xml:space="preserve">ISOIncrementalNetRTImbalanceEnergyQuantity </w:t>
      </w:r>
      <w:r w:rsidRPr="009A6A1C">
        <w:rPr>
          <w:rStyle w:val="ConfigurationSubscript"/>
          <w:b/>
        </w:rPr>
        <w:t xml:space="preserve">BQ’mdhcif = </w:t>
      </w:r>
      <w:r w:rsidR="005F04D1" w:rsidRPr="009A6A1C">
        <w:rPr>
          <w:rStyle w:val="ConfigurationSubscript"/>
          <w:rFonts w:cs="Times New Roman"/>
          <w:b/>
          <w:sz w:val="22"/>
          <w:szCs w:val="20"/>
          <w:vertAlign w:val="baseline"/>
        </w:rPr>
        <w:br/>
      </w:r>
      <w:r w:rsidR="005F04D1" w:rsidRPr="009A6A1C">
        <w:rPr>
          <w:rStyle w:val="ConfigurationSubscript"/>
          <w:rFonts w:cs="Times New Roman"/>
          <w:b/>
          <w:sz w:val="22"/>
          <w:szCs w:val="20"/>
          <w:vertAlign w:val="baseline"/>
        </w:rPr>
        <w:br/>
      </w:r>
      <w:r w:rsidR="00922CF5" w:rsidRPr="009A6A1C">
        <w:t>Sum ( r,t,u,T’,I’</w:t>
      </w:r>
      <w:r w:rsidRPr="009A6A1C">
        <w:t>M’F’S’ )</w:t>
      </w:r>
      <w:r w:rsidRPr="009A6A1C">
        <w:rPr>
          <w:b/>
        </w:rPr>
        <w:br/>
      </w:r>
      <w:r w:rsidRPr="009A6A1C">
        <w:rPr>
          <w:rFonts w:cs="Arial"/>
          <w:szCs w:val="22"/>
        </w:rPr>
        <w:t xml:space="preserve">Max(0,BAResourceTotalFMMIIEQuantity </w:t>
      </w:r>
      <w:r w:rsidRPr="009A6A1C">
        <w:rPr>
          <w:rFonts w:cs="Arial"/>
          <w:bCs/>
          <w:sz w:val="28"/>
          <w:szCs w:val="28"/>
          <w:vertAlign w:val="subscript"/>
        </w:rPr>
        <w:t>BrtuT’I’Q’M’F’S’mdhcif +</w:t>
      </w:r>
      <w:r w:rsidRPr="009A6A1C">
        <w:rPr>
          <w:rFonts w:cs="Arial"/>
          <w:bCs/>
          <w:sz w:val="28"/>
          <w:szCs w:val="28"/>
          <w:vertAlign w:val="subscript"/>
        </w:rPr>
        <w:br/>
      </w:r>
      <w:r w:rsidRPr="009A6A1C">
        <w:rPr>
          <w:rFonts w:cs="Arial"/>
          <w:szCs w:val="22"/>
        </w:rPr>
        <w:t xml:space="preserve">BAResourceTotalRTDIIEQuantity </w:t>
      </w:r>
      <w:r w:rsidRPr="009A6A1C">
        <w:rPr>
          <w:rFonts w:cs="Arial"/>
          <w:bCs/>
          <w:sz w:val="28"/>
          <w:szCs w:val="28"/>
          <w:vertAlign w:val="subscript"/>
        </w:rPr>
        <w:t>BrtuT’I’Q’M’F’S’mdhcif +</w:t>
      </w:r>
      <w:r w:rsidRPr="009A6A1C">
        <w:rPr>
          <w:rFonts w:cs="Arial"/>
          <w:bCs/>
          <w:sz w:val="28"/>
          <w:szCs w:val="28"/>
          <w:vertAlign w:val="subscript"/>
        </w:rPr>
        <w:br/>
      </w:r>
      <w:r w:rsidRPr="009A6A1C">
        <w:rPr>
          <w:rFonts w:cs="Arial"/>
          <w:szCs w:val="22"/>
        </w:rPr>
        <w:t xml:space="preserve">SettlementIntervalRealTimeUIE </w:t>
      </w:r>
      <w:r w:rsidRPr="009A6A1C">
        <w:rPr>
          <w:rStyle w:val="ConfigurationSubscript"/>
          <w:bCs/>
          <w:i/>
        </w:rPr>
        <w:t>BrtuT’I’Q’M’F’S’mdhcif</w:t>
      </w:r>
      <w:r w:rsidRPr="009A6A1C">
        <w:rPr>
          <w:rFonts w:cs="Arial"/>
          <w:szCs w:val="22"/>
        </w:rPr>
        <w:t>)</w:t>
      </w:r>
      <w:r w:rsidR="009C79BA" w:rsidRPr="009A6A1C">
        <w:rPr>
          <w:b/>
        </w:rPr>
        <w:br/>
      </w:r>
      <w:r w:rsidR="009C79BA" w:rsidRPr="009A6A1C">
        <w:rPr>
          <w:b/>
        </w:rPr>
        <w:br/>
      </w:r>
      <w:r w:rsidR="009C79BA" w:rsidRPr="009A6A1C">
        <w:t>Where Q’ = CISO</w:t>
      </w:r>
      <w:r w:rsidR="00FF53E3" w:rsidRPr="009A6A1C">
        <w:rPr>
          <w:b/>
        </w:rPr>
        <w:br/>
      </w:r>
      <w:r w:rsidR="00FF53E3" w:rsidRPr="009A6A1C">
        <w:t>and S’ &lt;&gt; NPL</w:t>
      </w:r>
      <w:r w:rsidR="009C79BA" w:rsidRPr="009A6A1C">
        <w:rPr>
          <w:b/>
        </w:rPr>
        <w:br/>
      </w:r>
    </w:p>
    <w:p w14:paraId="00773AFB" w14:textId="77777777" w:rsidR="00C736AE" w:rsidRPr="009A6A1C" w:rsidRDefault="00C736AE" w:rsidP="0073791A">
      <w:pPr>
        <w:pStyle w:val="Config1"/>
        <w:rPr>
          <w:rStyle w:val="ConfigurationSubscript"/>
          <w:rFonts w:cs="Times New Roman"/>
          <w:b/>
          <w:sz w:val="22"/>
          <w:szCs w:val="20"/>
          <w:vertAlign w:val="baseline"/>
        </w:rPr>
      </w:pPr>
      <w:r w:rsidRPr="009A6A1C">
        <w:rPr>
          <w:b/>
        </w:rPr>
        <w:t xml:space="preserve">BA5MEIMRTAssistanceEnergyTransferAllocationAmount </w:t>
      </w:r>
      <w:r w:rsidR="001754BD" w:rsidRPr="009A6A1C">
        <w:rPr>
          <w:rStyle w:val="ConfigurationSubscript"/>
          <w:b/>
        </w:rPr>
        <w:t>B</w:t>
      </w:r>
      <w:r w:rsidRPr="009A6A1C">
        <w:rPr>
          <w:rStyle w:val="ConfigurationSubscript"/>
          <w:b/>
        </w:rPr>
        <w:t xml:space="preserve">Q’mdhcif = </w:t>
      </w:r>
    </w:p>
    <w:p w14:paraId="00773AFC" w14:textId="77777777" w:rsidR="00C736AE" w:rsidRPr="009A6A1C" w:rsidRDefault="00C736AE" w:rsidP="0073791A">
      <w:pPr>
        <w:pStyle w:val="Config1"/>
        <w:numPr>
          <w:ilvl w:val="0"/>
          <w:numId w:val="0"/>
        </w:numPr>
        <w:ind w:left="720"/>
        <w:rPr>
          <w:b/>
        </w:rPr>
      </w:pPr>
      <w:r w:rsidRPr="009A6A1C">
        <w:t xml:space="preserve">(BAA5MRTAssistanceEnergyTransferAllocationAmount </w:t>
      </w:r>
      <w:r w:rsidRPr="009A6A1C">
        <w:rPr>
          <w:rStyle w:val="ConfigurationSubscript"/>
        </w:rPr>
        <w:t>Q’mdhcif</w:t>
      </w:r>
      <w:r w:rsidRPr="009A6A1C">
        <w:rPr>
          <w:rStyle w:val="ConfigurationSubscript"/>
          <w:b/>
        </w:rPr>
        <w:t xml:space="preserve"> </w:t>
      </w:r>
      <w:r w:rsidRPr="009A6A1C">
        <w:t xml:space="preserve">* EIMEntitySCFlag </w:t>
      </w:r>
      <w:r w:rsidRPr="009A6A1C">
        <w:rPr>
          <w:rStyle w:val="ConfigurationSubscript"/>
        </w:rPr>
        <w:t>BQ'md</w:t>
      </w:r>
      <w:r w:rsidRPr="009A6A1C">
        <w:t>)</w:t>
      </w:r>
    </w:p>
    <w:p w14:paraId="00773AFD" w14:textId="77777777" w:rsidR="00C736AE" w:rsidRPr="009A6A1C" w:rsidRDefault="00152912" w:rsidP="007138C2">
      <w:pPr>
        <w:pStyle w:val="Config1"/>
        <w:rPr>
          <w:b/>
        </w:rPr>
      </w:pPr>
      <w:r w:rsidRPr="009A6A1C">
        <w:rPr>
          <w:b/>
        </w:rPr>
        <w:t>BA</w:t>
      </w:r>
      <w:r w:rsidR="00C736AE" w:rsidRPr="009A6A1C">
        <w:rPr>
          <w:b/>
        </w:rPr>
        <w:t>A</w:t>
      </w:r>
      <w:r w:rsidRPr="009A6A1C">
        <w:rPr>
          <w:b/>
        </w:rPr>
        <w:t xml:space="preserve">5MRTAssistanceEnergyTransferAllocationAmount </w:t>
      </w:r>
      <w:r w:rsidRPr="009A6A1C">
        <w:rPr>
          <w:rStyle w:val="ConfigurationSubscript"/>
          <w:b/>
        </w:rPr>
        <w:t xml:space="preserve">Q’mdhcif = </w:t>
      </w:r>
      <w:r w:rsidRPr="009A6A1C">
        <w:rPr>
          <w:rStyle w:val="ConfigurationSubscript"/>
          <w:rFonts w:cs="Times New Roman"/>
          <w:b/>
          <w:sz w:val="22"/>
          <w:szCs w:val="20"/>
          <w:vertAlign w:val="baseline"/>
        </w:rPr>
        <w:br/>
      </w:r>
      <w:r w:rsidRPr="009A6A1C">
        <w:rPr>
          <w:rStyle w:val="ConfigurationSubscript"/>
          <w:rFonts w:cs="Times New Roman"/>
          <w:b/>
          <w:sz w:val="22"/>
          <w:szCs w:val="20"/>
          <w:vertAlign w:val="baseline"/>
        </w:rPr>
        <w:br/>
      </w:r>
      <w:r w:rsidRPr="009A6A1C">
        <w:t xml:space="preserve">If </w:t>
      </w:r>
      <w:r w:rsidR="00C736AE" w:rsidRPr="009A6A1C">
        <w:br/>
        <w:t>(</w:t>
      </w:r>
      <w:r w:rsidRPr="009A6A1C">
        <w:t xml:space="preserve">BAA5MNetExportsBeyondBaseTransferQuantity </w:t>
      </w:r>
      <w:r w:rsidRPr="009A6A1C">
        <w:rPr>
          <w:rStyle w:val="ConfigurationSubscript"/>
          <w:szCs w:val="24"/>
        </w:rPr>
        <w:t>Q’</w:t>
      </w:r>
      <w:r w:rsidRPr="009A6A1C">
        <w:rPr>
          <w:rStyle w:val="ConfigurationSubscript"/>
        </w:rPr>
        <w:t xml:space="preserve">mdhcif </w:t>
      </w:r>
      <w:r w:rsidRPr="009A6A1C">
        <w:t>&gt;= 0</w:t>
      </w:r>
      <w:r w:rsidRPr="009A6A1C">
        <w:rPr>
          <w:b/>
        </w:rPr>
        <w:t xml:space="preserve"> </w:t>
      </w:r>
      <w:r w:rsidR="00C736AE" w:rsidRPr="009A6A1C">
        <w:rPr>
          <w:b/>
        </w:rPr>
        <w:br/>
      </w:r>
      <w:r w:rsidR="00C736AE" w:rsidRPr="009A6A1C">
        <w:t xml:space="preserve">or </w:t>
      </w:r>
      <w:r w:rsidR="0073791A" w:rsidRPr="009A6A1C">
        <w:t xml:space="preserve">BAA5MRSETestResultsFlag </w:t>
      </w:r>
      <w:r w:rsidR="0073791A" w:rsidRPr="009A6A1C">
        <w:rPr>
          <w:vertAlign w:val="subscript"/>
        </w:rPr>
        <w:t>Q’mdhcif</w:t>
      </w:r>
      <w:r w:rsidR="0073791A" w:rsidRPr="009A6A1C" w:rsidDel="0073791A">
        <w:t xml:space="preserve"> </w:t>
      </w:r>
      <w:r w:rsidR="00C736AE" w:rsidRPr="009A6A1C">
        <w:rPr>
          <w:rStyle w:val="ConfigurationSubscript"/>
        </w:rPr>
        <w:t xml:space="preserve">   </w:t>
      </w:r>
      <w:r w:rsidR="00C736AE" w:rsidRPr="009A6A1C">
        <w:t>= 1)</w:t>
      </w:r>
      <w:r w:rsidRPr="009A6A1C">
        <w:rPr>
          <w:b/>
        </w:rPr>
        <w:br/>
      </w:r>
      <w:r w:rsidRPr="009A6A1C">
        <w:t>Then</w:t>
      </w:r>
      <w:r w:rsidRPr="009A6A1C">
        <w:br/>
        <w:t>BA5MRTAssistanceEnergyTransferAllocationAmount</w:t>
      </w:r>
      <w:r w:rsidRPr="009A6A1C">
        <w:rPr>
          <w:b/>
        </w:rPr>
        <w:t xml:space="preserve"> </w:t>
      </w:r>
      <w:r w:rsidRPr="009A6A1C">
        <w:rPr>
          <w:rStyle w:val="ConfigurationSubscript"/>
        </w:rPr>
        <w:t>BQ’mdhcif</w:t>
      </w:r>
      <w:r w:rsidRPr="009A6A1C">
        <w:rPr>
          <w:rStyle w:val="ConfigurationSubscript"/>
          <w:b/>
        </w:rPr>
        <w:t xml:space="preserve"> </w:t>
      </w:r>
      <w:r w:rsidRPr="009A6A1C">
        <w:t>= 0</w:t>
      </w:r>
      <w:r w:rsidRPr="009A6A1C">
        <w:br/>
        <w:t>Else</w:t>
      </w:r>
      <w:r w:rsidRPr="009A6A1C">
        <w:br/>
      </w:r>
      <w:r w:rsidR="00F719EC" w:rsidRPr="009A6A1C">
        <w:t>(-1)*</w:t>
      </w:r>
      <w:r w:rsidR="00C736AE" w:rsidRPr="009A6A1C">
        <w:t>(BAA5MNetExportsBeyondBaseTransferQuantity</w:t>
      </w:r>
      <w:r w:rsidR="00C736AE" w:rsidRPr="009A6A1C">
        <w:rPr>
          <w:rFonts w:cs="Arial"/>
          <w:szCs w:val="24"/>
        </w:rPr>
        <w:t xml:space="preserve"> </w:t>
      </w:r>
      <w:r w:rsidR="00C736AE" w:rsidRPr="009A6A1C">
        <w:rPr>
          <w:rStyle w:val="ConfigurationSubscript"/>
          <w:szCs w:val="24"/>
        </w:rPr>
        <w:t>Q’</w:t>
      </w:r>
      <w:r w:rsidR="00C736AE" w:rsidRPr="009A6A1C">
        <w:rPr>
          <w:rStyle w:val="ConfigurationSubscript"/>
        </w:rPr>
        <w:t>mdhcif</w:t>
      </w:r>
      <w:r w:rsidR="00C736AE" w:rsidRPr="009A6A1C">
        <w:rPr>
          <w:rStyle w:val="ConfigurationSubscript"/>
          <w:rFonts w:cs="Times New Roman"/>
          <w:sz w:val="22"/>
          <w:szCs w:val="20"/>
          <w:vertAlign w:val="baseline"/>
        </w:rPr>
        <w:t xml:space="preserve"> </w:t>
      </w:r>
      <w:r w:rsidR="00C736AE" w:rsidRPr="009A6A1C">
        <w:t xml:space="preserve">/ </w:t>
      </w:r>
      <w:r w:rsidR="00C736AE" w:rsidRPr="009A6A1C">
        <w:rPr>
          <w:rStyle w:val="ConfigurationSubscript"/>
          <w:rFonts w:cs="Times New Roman"/>
          <w:sz w:val="22"/>
          <w:szCs w:val="20"/>
          <w:vertAlign w:val="baseline"/>
        </w:rPr>
        <w:t xml:space="preserve"> </w:t>
      </w:r>
      <w:r w:rsidR="00C736AE" w:rsidRPr="009A6A1C">
        <w:t>EIMArea5MNetExportsBeyondBaseTransferQuantity</w:t>
      </w:r>
      <w:r w:rsidR="00C736AE" w:rsidRPr="009A6A1C">
        <w:rPr>
          <w:rStyle w:val="ConfigurationSubscript"/>
          <w:szCs w:val="24"/>
        </w:rPr>
        <w:t xml:space="preserve"> </w:t>
      </w:r>
      <w:r w:rsidR="00C736AE" w:rsidRPr="009A6A1C">
        <w:rPr>
          <w:rStyle w:val="ConfigurationSubscript"/>
        </w:rPr>
        <w:t>mdhcif</w:t>
      </w:r>
      <w:r w:rsidR="00C736AE" w:rsidRPr="009A6A1C">
        <w:t>)</w:t>
      </w:r>
      <w:r w:rsidRPr="009A6A1C">
        <w:br/>
      </w:r>
      <w:r w:rsidR="00C736AE" w:rsidRPr="009A6A1C">
        <w:rPr>
          <w:b/>
        </w:rPr>
        <w:t>*</w:t>
      </w:r>
      <w:r w:rsidR="00C736AE" w:rsidRPr="009A6A1C">
        <w:rPr>
          <w:b/>
        </w:rPr>
        <w:br/>
      </w:r>
      <w:r w:rsidR="00C736AE" w:rsidRPr="009A6A1C">
        <w:t xml:space="preserve">EIMArea5MRTAssistanceEnergyTransferTotalAmount </w:t>
      </w:r>
      <w:r w:rsidR="00C736AE" w:rsidRPr="009A6A1C">
        <w:rPr>
          <w:rStyle w:val="ConfigurationSubscript"/>
        </w:rPr>
        <w:t>mdhcif</w:t>
      </w:r>
      <w:r w:rsidR="00C736AE" w:rsidRPr="009A6A1C">
        <w:rPr>
          <w:rStyle w:val="ConfigurationSubscript"/>
        </w:rPr>
        <w:br/>
      </w:r>
    </w:p>
    <w:p w14:paraId="00773AFE" w14:textId="77777777" w:rsidR="00152912" w:rsidRPr="009A6A1C" w:rsidRDefault="00152912" w:rsidP="007138C2">
      <w:pPr>
        <w:pStyle w:val="Config1"/>
        <w:rPr>
          <w:b/>
        </w:rPr>
      </w:pPr>
      <w:r w:rsidRPr="009A6A1C">
        <w:rPr>
          <w:b/>
        </w:rPr>
        <w:lastRenderedPageBreak/>
        <w:t>EIMArea5MNetExportsBeyondBaseTransferQuantity</w:t>
      </w:r>
      <w:r w:rsidRPr="009A6A1C">
        <w:rPr>
          <w:rStyle w:val="ConfigurationSubscript"/>
          <w:b/>
          <w:szCs w:val="24"/>
        </w:rPr>
        <w:t xml:space="preserve"> </w:t>
      </w:r>
      <w:r w:rsidRPr="009A6A1C">
        <w:rPr>
          <w:rStyle w:val="ConfigurationSubscript"/>
          <w:b/>
        </w:rPr>
        <w:t>mdhcif =</w:t>
      </w:r>
      <w:r w:rsidRPr="009A6A1C">
        <w:rPr>
          <w:rStyle w:val="ConfigurationSubscript"/>
          <w:b/>
        </w:rPr>
        <w:br/>
      </w:r>
      <w:r w:rsidR="0024345D" w:rsidRPr="009A6A1C">
        <w:br/>
        <w:t>Sum (Q’)</w:t>
      </w:r>
      <w:r w:rsidR="0024345D" w:rsidRPr="009A6A1C">
        <w:br/>
      </w:r>
      <w:r w:rsidR="0024345D" w:rsidRPr="009A6A1C">
        <w:br/>
        <w:t xml:space="preserve">If </w:t>
      </w:r>
      <w:r w:rsidR="0024345D" w:rsidRPr="009A6A1C">
        <w:br/>
      </w:r>
      <w:r w:rsidR="0073791A" w:rsidRPr="009A6A1C">
        <w:t xml:space="preserve">BAA5MRSETestResultsFlag </w:t>
      </w:r>
      <w:r w:rsidR="0073791A" w:rsidRPr="009A6A1C">
        <w:rPr>
          <w:vertAlign w:val="subscript"/>
        </w:rPr>
        <w:t>Q’mdhcif</w:t>
      </w:r>
      <w:r w:rsidR="0073791A" w:rsidRPr="009A6A1C" w:rsidDel="0073791A">
        <w:t xml:space="preserve"> </w:t>
      </w:r>
      <w:r w:rsidR="0024345D" w:rsidRPr="009A6A1C">
        <w:rPr>
          <w:rStyle w:val="ConfigurationSubscript"/>
        </w:rPr>
        <w:t xml:space="preserve">  </w:t>
      </w:r>
      <w:r w:rsidR="0024345D" w:rsidRPr="009A6A1C">
        <w:t>= 1</w:t>
      </w:r>
      <w:r w:rsidR="0024345D" w:rsidRPr="009A6A1C">
        <w:br/>
        <w:t>Then</w:t>
      </w:r>
      <w:r w:rsidR="0024345D" w:rsidRPr="009A6A1C">
        <w:br/>
        <w:t>EIMArea5MNetExportsBeyondBaseTransferQuantity</w:t>
      </w:r>
      <w:r w:rsidR="0024345D" w:rsidRPr="009A6A1C">
        <w:rPr>
          <w:rStyle w:val="ConfigurationSubscript"/>
          <w:szCs w:val="24"/>
        </w:rPr>
        <w:t xml:space="preserve"> </w:t>
      </w:r>
      <w:r w:rsidR="0024345D" w:rsidRPr="009A6A1C">
        <w:rPr>
          <w:rStyle w:val="ConfigurationSubscript"/>
        </w:rPr>
        <w:t>mdhcif</w:t>
      </w:r>
      <w:r w:rsidR="0024345D" w:rsidRPr="009A6A1C">
        <w:t xml:space="preserve"> = 0</w:t>
      </w:r>
      <w:r w:rsidR="0024345D" w:rsidRPr="009A6A1C">
        <w:br/>
        <w:t>Else</w:t>
      </w:r>
      <w:r w:rsidRPr="009A6A1C">
        <w:rPr>
          <w:rStyle w:val="ConfigurationSubscript"/>
          <w:b/>
        </w:rPr>
        <w:br/>
      </w:r>
      <w:r w:rsidRPr="009A6A1C">
        <w:t>BAA5MNetExportsBeyondBaseTransferQuantity</w:t>
      </w:r>
      <w:r w:rsidRPr="009A6A1C">
        <w:rPr>
          <w:rFonts w:cs="Arial"/>
          <w:szCs w:val="24"/>
        </w:rPr>
        <w:t xml:space="preserve"> </w:t>
      </w:r>
      <w:r w:rsidRPr="009A6A1C">
        <w:rPr>
          <w:rStyle w:val="ConfigurationSubscript"/>
          <w:szCs w:val="24"/>
        </w:rPr>
        <w:t>Q’</w:t>
      </w:r>
      <w:r w:rsidRPr="009A6A1C">
        <w:rPr>
          <w:rStyle w:val="ConfigurationSubscript"/>
        </w:rPr>
        <w:t>mdhcif</w:t>
      </w:r>
      <w:r w:rsidRPr="009A6A1C">
        <w:rPr>
          <w:rStyle w:val="ConfigurationSubscript"/>
          <w:rFonts w:cs="Times New Roman"/>
          <w:sz w:val="22"/>
          <w:szCs w:val="20"/>
          <w:vertAlign w:val="baseline"/>
        </w:rPr>
        <w:br/>
      </w:r>
    </w:p>
    <w:p w14:paraId="00773AFF" w14:textId="77777777" w:rsidR="00270D98" w:rsidRPr="009A6A1C" w:rsidRDefault="00270D98" w:rsidP="002B3B80">
      <w:pPr>
        <w:pStyle w:val="Config1"/>
        <w:rPr>
          <w:b/>
        </w:rPr>
      </w:pPr>
      <w:r w:rsidRPr="009A6A1C">
        <w:rPr>
          <w:b/>
        </w:rPr>
        <w:t>BAA5MNetExportsBeyondBaseTransferQuantity</w:t>
      </w:r>
      <w:r w:rsidRPr="009A6A1C">
        <w:rPr>
          <w:rFonts w:cs="Arial"/>
          <w:b/>
          <w:szCs w:val="24"/>
        </w:rPr>
        <w:t xml:space="preserve"> </w:t>
      </w:r>
      <w:r w:rsidRPr="009A6A1C">
        <w:rPr>
          <w:rStyle w:val="ConfigurationSubscript"/>
          <w:b/>
          <w:szCs w:val="24"/>
        </w:rPr>
        <w:t>Q’</w:t>
      </w:r>
      <w:r w:rsidRPr="009A6A1C">
        <w:rPr>
          <w:rStyle w:val="ConfigurationSubscript"/>
          <w:b/>
        </w:rPr>
        <w:t>mdhcif</w:t>
      </w:r>
      <w:r w:rsidR="00422F16" w:rsidRPr="009A6A1C">
        <w:rPr>
          <w:rStyle w:val="ConfigurationSubscript"/>
          <w:b/>
        </w:rPr>
        <w:t xml:space="preserve"> =</w:t>
      </w:r>
      <w:r w:rsidR="006367E4" w:rsidRPr="009A6A1C">
        <w:rPr>
          <w:rStyle w:val="ConfigurationSubscript"/>
          <w:rFonts w:cs="Times New Roman"/>
          <w:b/>
          <w:sz w:val="22"/>
          <w:szCs w:val="20"/>
          <w:vertAlign w:val="baseline"/>
        </w:rPr>
        <w:br/>
      </w:r>
      <w:r w:rsidR="006367E4" w:rsidRPr="009A6A1C">
        <w:rPr>
          <w:rStyle w:val="ConfigurationSubscript"/>
          <w:rFonts w:cs="Times New Roman"/>
          <w:b/>
          <w:sz w:val="22"/>
          <w:szCs w:val="20"/>
          <w:vertAlign w:val="baseline"/>
        </w:rPr>
        <w:br/>
      </w:r>
      <w:r w:rsidR="0024345D" w:rsidRPr="009A6A1C">
        <w:br/>
      </w:r>
      <w:r w:rsidRPr="009A6A1C">
        <w:t>Min(</w:t>
      </w:r>
      <w:r w:rsidR="001754BD" w:rsidRPr="009A6A1C">
        <w:t>0,</w:t>
      </w:r>
      <w:r w:rsidRPr="009A6A1C">
        <w:t>BAA</w:t>
      </w:r>
      <w:r w:rsidR="003B431B" w:rsidRPr="009A6A1C">
        <w:t>5M</w:t>
      </w:r>
      <w:r w:rsidRPr="009A6A1C">
        <w:t>A</w:t>
      </w:r>
      <w:r w:rsidR="003B431B" w:rsidRPr="009A6A1C">
        <w:t>ll</w:t>
      </w:r>
      <w:r w:rsidRPr="009A6A1C">
        <w:t>ETSRTotalTransferQuantity</w:t>
      </w:r>
      <w:r w:rsidRPr="009A6A1C">
        <w:rPr>
          <w:rFonts w:cs="Arial"/>
          <w:szCs w:val="24"/>
        </w:rPr>
        <w:t xml:space="preserve"> </w:t>
      </w:r>
      <w:r w:rsidRPr="009A6A1C">
        <w:rPr>
          <w:rStyle w:val="ConfigurationSubscript"/>
          <w:szCs w:val="24"/>
        </w:rPr>
        <w:t>Q’</w:t>
      </w:r>
      <w:r w:rsidRPr="009A6A1C">
        <w:rPr>
          <w:rStyle w:val="ConfigurationSubscript"/>
        </w:rPr>
        <w:t>mdhcif</w:t>
      </w:r>
      <w:r w:rsidRPr="009A6A1C">
        <w:t>)</w:t>
      </w:r>
      <w:r w:rsidR="006367E4" w:rsidRPr="009A6A1C">
        <w:br/>
      </w:r>
    </w:p>
    <w:p w14:paraId="00773B00" w14:textId="77777777" w:rsidR="00270D98" w:rsidRPr="009A6A1C" w:rsidRDefault="00270D98" w:rsidP="007138C2">
      <w:pPr>
        <w:pStyle w:val="Config1"/>
        <w:rPr>
          <w:b/>
        </w:rPr>
      </w:pPr>
      <w:r w:rsidRPr="009A6A1C">
        <w:rPr>
          <w:b/>
        </w:rPr>
        <w:t xml:space="preserve">EIMArea5MRTAssistanceEnergyTransferTotalAmount </w:t>
      </w:r>
      <w:r w:rsidRPr="009A6A1C">
        <w:rPr>
          <w:rStyle w:val="ConfigurationSubscript"/>
          <w:b/>
        </w:rPr>
        <w:t>mdhcif</w:t>
      </w:r>
      <w:r w:rsidRPr="009A6A1C">
        <w:rPr>
          <w:rStyle w:val="ConfigurationSubscript"/>
          <w:rFonts w:cs="Times New Roman"/>
          <w:b/>
          <w:sz w:val="22"/>
          <w:szCs w:val="20"/>
          <w:vertAlign w:val="baseline"/>
        </w:rPr>
        <w:br/>
      </w:r>
      <w:r w:rsidRPr="009A6A1C">
        <w:rPr>
          <w:rStyle w:val="ConfigurationSubscript"/>
          <w:rFonts w:cs="Times New Roman"/>
          <w:b/>
          <w:sz w:val="22"/>
          <w:szCs w:val="20"/>
          <w:vertAlign w:val="baseline"/>
        </w:rPr>
        <w:br/>
      </w:r>
      <w:r w:rsidRPr="009A6A1C">
        <w:t xml:space="preserve">Sum (Q’) BAA5MRTAssistanceEnergyTransferAmount </w:t>
      </w:r>
      <w:r w:rsidRPr="009A6A1C">
        <w:rPr>
          <w:rStyle w:val="ConfigurationSubscript"/>
        </w:rPr>
        <w:t>Q’mdhcif</w:t>
      </w:r>
    </w:p>
    <w:p w14:paraId="00773B01" w14:textId="77777777" w:rsidR="004009A7" w:rsidRPr="009A6A1C" w:rsidRDefault="004009A7" w:rsidP="0073791A">
      <w:pPr>
        <w:pStyle w:val="Heading4"/>
        <w:numPr>
          <w:ilvl w:val="0"/>
          <w:numId w:val="0"/>
        </w:numPr>
      </w:pPr>
      <w:bookmarkStart w:id="42" w:name="_Toc35963194"/>
      <w:bookmarkStart w:id="43" w:name="_Toc55986268"/>
      <w:bookmarkStart w:id="44" w:name="_Toc35963195"/>
      <w:bookmarkStart w:id="45" w:name="_Toc55986269"/>
      <w:bookmarkStart w:id="46" w:name="_Toc35963197"/>
      <w:bookmarkStart w:id="47" w:name="_Toc55986271"/>
      <w:bookmarkStart w:id="48" w:name="_Toc35963198"/>
      <w:bookmarkStart w:id="49" w:name="_Toc55986272"/>
      <w:bookmarkStart w:id="50" w:name="_Toc35963201"/>
      <w:bookmarkStart w:id="51" w:name="_Toc55986275"/>
      <w:bookmarkStart w:id="52" w:name="_Toc35963202"/>
      <w:bookmarkStart w:id="53" w:name="_Toc55986276"/>
      <w:bookmarkStart w:id="54" w:name="_Toc35963205"/>
      <w:bookmarkStart w:id="55" w:name="_Toc55986279"/>
      <w:bookmarkStart w:id="56" w:name="_Toc35963207"/>
      <w:bookmarkStart w:id="57" w:name="_Toc55986281"/>
      <w:bookmarkStart w:id="58" w:name="_Toc35963208"/>
      <w:bookmarkStart w:id="59" w:name="_Toc55986282"/>
      <w:bookmarkStart w:id="60" w:name="_Toc35963209"/>
      <w:bookmarkStart w:id="61" w:name="_Toc55986283"/>
      <w:bookmarkStart w:id="62" w:name="_Toc35963212"/>
      <w:bookmarkStart w:id="63" w:name="_Toc55986286"/>
      <w:bookmarkStart w:id="64" w:name="_Toc35963214"/>
      <w:bookmarkStart w:id="65" w:name="_Toc55986288"/>
      <w:bookmarkStart w:id="66" w:name="_Toc35963215"/>
      <w:bookmarkStart w:id="67" w:name="_Toc55986289"/>
      <w:bookmarkStart w:id="68" w:name="_Toc35963216"/>
      <w:bookmarkStart w:id="69" w:name="_Toc55986290"/>
      <w:bookmarkStart w:id="70" w:name="_Toc35963218"/>
      <w:bookmarkStart w:id="71" w:name="_Toc55986292"/>
      <w:bookmarkStart w:id="72" w:name="_Toc35963225"/>
      <w:bookmarkStart w:id="73" w:name="_Toc55986299"/>
      <w:bookmarkStart w:id="74" w:name="_Toc35963226"/>
      <w:bookmarkStart w:id="75" w:name="_Toc55986300"/>
      <w:bookmarkStart w:id="76" w:name="_Toc35963230"/>
      <w:bookmarkStart w:id="77" w:name="_Toc55986304"/>
      <w:bookmarkStart w:id="78" w:name="_Toc35963234"/>
      <w:bookmarkStart w:id="79" w:name="_Toc55986308"/>
      <w:bookmarkStart w:id="80" w:name="_Toc35963235"/>
      <w:bookmarkStart w:id="81" w:name="_Toc55986309"/>
      <w:bookmarkStart w:id="82" w:name="_Toc35963239"/>
      <w:bookmarkStart w:id="83" w:name="_Toc55986313"/>
      <w:bookmarkStart w:id="84" w:name="_Toc184213572"/>
      <w:bookmarkStart w:id="85" w:name="_Toc35963241"/>
      <w:bookmarkStart w:id="86" w:name="_Toc55986315"/>
      <w:bookmarkStart w:id="87" w:name="_Toc35963242"/>
      <w:bookmarkStart w:id="88" w:name="_Toc55986316"/>
      <w:bookmarkStart w:id="89" w:name="_Toc35963245"/>
      <w:bookmarkStart w:id="90" w:name="_Toc55986319"/>
      <w:bookmarkStart w:id="91" w:name="_Toc35963246"/>
      <w:bookmarkStart w:id="92" w:name="_Toc55986320"/>
      <w:bookmarkStart w:id="93" w:name="_Toc124326020"/>
      <w:bookmarkStart w:id="94" w:name="_Toc130813313"/>
      <w:bookmarkStart w:id="95" w:name="_Ref163036545"/>
      <w:bookmarkStart w:id="96" w:name="_Ref16303788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0773B56" w14:textId="77777777" w:rsidR="00D734C6" w:rsidRPr="009A6A1C" w:rsidRDefault="00D734C6" w:rsidP="003C73FA">
      <w:pPr>
        <w:pStyle w:val="Heading2"/>
      </w:pPr>
      <w:bookmarkStart w:id="97" w:name="_Toc118518308"/>
      <w:bookmarkStart w:id="98" w:name="_Toc130813314"/>
      <w:bookmarkStart w:id="99" w:name="_Toc187849155"/>
      <w:bookmarkEnd w:id="93"/>
      <w:bookmarkEnd w:id="94"/>
      <w:bookmarkEnd w:id="95"/>
      <w:bookmarkEnd w:id="96"/>
      <w:bookmarkEnd w:id="41"/>
      <w:r w:rsidRPr="009A6A1C">
        <w:t>Output</w:t>
      </w:r>
      <w:bookmarkEnd w:id="97"/>
      <w:bookmarkEnd w:id="98"/>
      <w:r w:rsidRPr="009A6A1C">
        <w:t>s</w:t>
      </w:r>
      <w:bookmarkEnd w:id="99"/>
    </w:p>
    <w:p w14:paraId="00773B57" w14:textId="77777777" w:rsidR="00D734C6" w:rsidRPr="009A6A1C" w:rsidRDefault="00D734C6"/>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
        <w:gridCol w:w="4140"/>
        <w:gridCol w:w="4410"/>
      </w:tblGrid>
      <w:tr w:rsidR="00D734C6" w:rsidRPr="009A6A1C" w14:paraId="00773B5B" w14:textId="77777777" w:rsidTr="00A373CC">
        <w:trPr>
          <w:tblHeader/>
        </w:trPr>
        <w:tc>
          <w:tcPr>
            <w:tcW w:w="990" w:type="dxa"/>
            <w:shd w:val="clear" w:color="auto" w:fill="D9D9D9"/>
            <w:vAlign w:val="center"/>
          </w:tcPr>
          <w:p w14:paraId="00773B58" w14:textId="77777777" w:rsidR="00D734C6" w:rsidRPr="009A6A1C" w:rsidRDefault="00D734C6">
            <w:pPr>
              <w:pStyle w:val="StyleTableBoldCharCharCharCharChar1CharLeft0Right"/>
              <w:jc w:val="center"/>
              <w:rPr>
                <w:szCs w:val="22"/>
              </w:rPr>
            </w:pPr>
            <w:r w:rsidRPr="009A6A1C">
              <w:rPr>
                <w:szCs w:val="22"/>
              </w:rPr>
              <w:t>Output Req ID</w:t>
            </w:r>
          </w:p>
        </w:tc>
        <w:tc>
          <w:tcPr>
            <w:tcW w:w="4140" w:type="dxa"/>
            <w:shd w:val="clear" w:color="auto" w:fill="D9D9D9"/>
            <w:vAlign w:val="center"/>
          </w:tcPr>
          <w:p w14:paraId="00773B59" w14:textId="77777777" w:rsidR="00D734C6" w:rsidRPr="009A6A1C" w:rsidRDefault="00D734C6" w:rsidP="00A373CC">
            <w:pPr>
              <w:pStyle w:val="TableBoldCharCharCharCharChar1Char"/>
              <w:keepNext/>
              <w:ind w:left="40"/>
              <w:jc w:val="center"/>
              <w:rPr>
                <w:sz w:val="22"/>
                <w:szCs w:val="22"/>
              </w:rPr>
            </w:pPr>
            <w:r w:rsidRPr="009A6A1C">
              <w:rPr>
                <w:sz w:val="22"/>
                <w:szCs w:val="22"/>
              </w:rPr>
              <w:t>Name</w:t>
            </w:r>
          </w:p>
        </w:tc>
        <w:tc>
          <w:tcPr>
            <w:tcW w:w="4410" w:type="dxa"/>
            <w:shd w:val="clear" w:color="auto" w:fill="D9D9D9"/>
            <w:vAlign w:val="center"/>
          </w:tcPr>
          <w:p w14:paraId="00773B5A" w14:textId="77777777" w:rsidR="00D734C6" w:rsidRPr="009A6A1C" w:rsidRDefault="00D734C6">
            <w:pPr>
              <w:pStyle w:val="TableBoldCharCharCharCharChar1Char"/>
              <w:keepNext/>
              <w:ind w:left="7"/>
              <w:jc w:val="center"/>
              <w:rPr>
                <w:sz w:val="22"/>
                <w:szCs w:val="22"/>
              </w:rPr>
            </w:pPr>
            <w:r w:rsidRPr="009A6A1C">
              <w:rPr>
                <w:sz w:val="22"/>
                <w:szCs w:val="22"/>
              </w:rPr>
              <w:t>Description</w:t>
            </w:r>
          </w:p>
        </w:tc>
      </w:tr>
      <w:tr w:rsidR="00D734C6" w:rsidRPr="009A6A1C" w14:paraId="00773B5F" w14:textId="77777777" w:rsidTr="00A373CC">
        <w:tc>
          <w:tcPr>
            <w:tcW w:w="990" w:type="dxa"/>
            <w:vAlign w:val="center"/>
          </w:tcPr>
          <w:p w14:paraId="00773B5C" w14:textId="77777777" w:rsidR="00D734C6" w:rsidRPr="009A6A1C" w:rsidRDefault="00D734C6" w:rsidP="006C271A">
            <w:pPr>
              <w:pStyle w:val="TableText0"/>
              <w:ind w:left="720"/>
              <w:rPr>
                <w:rFonts w:cs="Arial"/>
                <w:iCs/>
                <w:szCs w:val="22"/>
              </w:rPr>
            </w:pPr>
          </w:p>
        </w:tc>
        <w:tc>
          <w:tcPr>
            <w:tcW w:w="4140" w:type="dxa"/>
            <w:vAlign w:val="center"/>
          </w:tcPr>
          <w:p w14:paraId="00773B5D" w14:textId="77777777" w:rsidR="00D734C6" w:rsidRPr="009A6A1C" w:rsidRDefault="00D734C6">
            <w:pPr>
              <w:pStyle w:val="StyleCommentTextArial8ptLeft003"/>
              <w:rPr>
                <w:szCs w:val="22"/>
              </w:rPr>
            </w:pPr>
            <w:r w:rsidRPr="009A6A1C">
              <w:rPr>
                <w:szCs w:val="22"/>
              </w:rPr>
              <w:t>In addition to any outputs listed below, all inputs shall be included as outputs.</w:t>
            </w:r>
          </w:p>
        </w:tc>
        <w:tc>
          <w:tcPr>
            <w:tcW w:w="4410" w:type="dxa"/>
            <w:vAlign w:val="center"/>
          </w:tcPr>
          <w:p w14:paraId="00773B5E" w14:textId="77777777" w:rsidR="00D734C6" w:rsidRPr="009A6A1C" w:rsidRDefault="00D734C6">
            <w:pPr>
              <w:pStyle w:val="CommentText"/>
              <w:ind w:left="7"/>
              <w:rPr>
                <w:rFonts w:cs="Arial"/>
                <w:szCs w:val="22"/>
              </w:rPr>
            </w:pPr>
            <w:r w:rsidRPr="009A6A1C">
              <w:rPr>
                <w:rFonts w:cs="Arial"/>
                <w:szCs w:val="22"/>
              </w:rPr>
              <w:t>All inputs.  Refer to section 3.6 and 3.7  above for input descriptions.</w:t>
            </w:r>
          </w:p>
        </w:tc>
      </w:tr>
      <w:tr w:rsidR="006367E4" w:rsidRPr="009A6A1C" w14:paraId="00773B63" w14:textId="77777777" w:rsidTr="00A373CC">
        <w:tc>
          <w:tcPr>
            <w:tcW w:w="990" w:type="dxa"/>
            <w:vAlign w:val="center"/>
          </w:tcPr>
          <w:p w14:paraId="00773B60" w14:textId="77777777" w:rsidR="006367E4" w:rsidRPr="009A6A1C" w:rsidRDefault="006367E4" w:rsidP="0073791A">
            <w:pPr>
              <w:pStyle w:val="TableText0"/>
              <w:numPr>
                <w:ilvl w:val="0"/>
                <w:numId w:val="53"/>
              </w:numPr>
              <w:rPr>
                <w:rFonts w:cs="Arial"/>
                <w:iCs/>
                <w:szCs w:val="22"/>
              </w:rPr>
            </w:pPr>
          </w:p>
        </w:tc>
        <w:tc>
          <w:tcPr>
            <w:tcW w:w="4140" w:type="dxa"/>
            <w:vAlign w:val="center"/>
          </w:tcPr>
          <w:p w14:paraId="00773B61" w14:textId="77777777" w:rsidR="006367E4" w:rsidRPr="009A6A1C" w:rsidRDefault="006367E4">
            <w:pPr>
              <w:pStyle w:val="StyleCommentTextArial8ptLeft003"/>
              <w:rPr>
                <w:szCs w:val="22"/>
              </w:rPr>
            </w:pPr>
            <w:r w:rsidRPr="009A6A1C">
              <w:t xml:space="preserve">BA5MRTAssistanceEnergyTransferAllocationAmount </w:t>
            </w:r>
            <w:r w:rsidRPr="009A6A1C">
              <w:rPr>
                <w:rStyle w:val="ConfigurationSubscript"/>
              </w:rPr>
              <w:t>BQ’mdhcif</w:t>
            </w:r>
          </w:p>
        </w:tc>
        <w:tc>
          <w:tcPr>
            <w:tcW w:w="4410" w:type="dxa"/>
            <w:vAlign w:val="center"/>
          </w:tcPr>
          <w:p w14:paraId="00773B62" w14:textId="77777777" w:rsidR="006367E4" w:rsidRPr="009A6A1C" w:rsidRDefault="006367E4">
            <w:pPr>
              <w:pStyle w:val="CommentText"/>
              <w:ind w:left="7"/>
              <w:rPr>
                <w:rFonts w:cs="Arial"/>
                <w:szCs w:val="22"/>
              </w:rPr>
            </w:pPr>
            <w:r w:rsidRPr="009A6A1C">
              <w:rPr>
                <w:rFonts w:cs="Arial"/>
                <w:szCs w:val="22"/>
              </w:rPr>
              <w:t>The Total Real Time Assistance Energy Transfer Allocation Amount for each BA (B) in each BAA (Q’).</w:t>
            </w:r>
          </w:p>
        </w:tc>
      </w:tr>
      <w:tr w:rsidR="006367E4" w:rsidRPr="009A6A1C" w14:paraId="00773B67" w14:textId="77777777" w:rsidTr="00A373CC">
        <w:tc>
          <w:tcPr>
            <w:tcW w:w="990" w:type="dxa"/>
            <w:vAlign w:val="center"/>
          </w:tcPr>
          <w:p w14:paraId="00773B64" w14:textId="77777777" w:rsidR="006367E4" w:rsidRPr="009A6A1C" w:rsidRDefault="006367E4" w:rsidP="006367E4">
            <w:pPr>
              <w:pStyle w:val="TableText0"/>
              <w:numPr>
                <w:ilvl w:val="0"/>
                <w:numId w:val="53"/>
              </w:numPr>
              <w:rPr>
                <w:rFonts w:cs="Arial"/>
                <w:iCs/>
                <w:szCs w:val="22"/>
              </w:rPr>
            </w:pPr>
          </w:p>
        </w:tc>
        <w:tc>
          <w:tcPr>
            <w:tcW w:w="4140" w:type="dxa"/>
            <w:vAlign w:val="center"/>
          </w:tcPr>
          <w:p w14:paraId="00773B65" w14:textId="77777777" w:rsidR="006367E4" w:rsidRPr="009A6A1C" w:rsidRDefault="006367E4">
            <w:pPr>
              <w:pStyle w:val="StyleCommentTextArial8ptLeft003"/>
              <w:rPr>
                <w:szCs w:val="22"/>
              </w:rPr>
            </w:pPr>
            <w:r w:rsidRPr="009A6A1C">
              <w:t xml:space="preserve">BA5MCAISORTAssistanceEnergyTransferAllocationAmount </w:t>
            </w:r>
            <w:r w:rsidRPr="009A6A1C">
              <w:rPr>
                <w:rStyle w:val="ConfigurationSubscript"/>
              </w:rPr>
              <w:t>BQ’mdhcif</w:t>
            </w:r>
          </w:p>
        </w:tc>
        <w:tc>
          <w:tcPr>
            <w:tcW w:w="4410" w:type="dxa"/>
            <w:vAlign w:val="center"/>
          </w:tcPr>
          <w:p w14:paraId="00773B66" w14:textId="77777777" w:rsidR="006367E4" w:rsidRPr="009A6A1C" w:rsidRDefault="006367E4" w:rsidP="007138C2">
            <w:pPr>
              <w:pStyle w:val="CommentText"/>
              <w:ind w:left="7"/>
              <w:rPr>
                <w:rFonts w:cs="Arial"/>
                <w:szCs w:val="22"/>
              </w:rPr>
            </w:pPr>
            <w:r w:rsidRPr="009A6A1C">
              <w:rPr>
                <w:rFonts w:cs="Arial"/>
                <w:szCs w:val="22"/>
              </w:rPr>
              <w:t>The Total Real Time Assistance Energy Transfer Allocation Amount for each BA (B) in CAISO BAA (Q’).</w:t>
            </w:r>
          </w:p>
        </w:tc>
      </w:tr>
      <w:tr w:rsidR="006367E4" w:rsidRPr="009A6A1C" w14:paraId="00773B6B" w14:textId="77777777" w:rsidTr="00A373CC">
        <w:tc>
          <w:tcPr>
            <w:tcW w:w="990" w:type="dxa"/>
            <w:vAlign w:val="center"/>
          </w:tcPr>
          <w:p w14:paraId="00773B68" w14:textId="77777777" w:rsidR="006367E4" w:rsidRPr="009A6A1C" w:rsidRDefault="006367E4" w:rsidP="006367E4">
            <w:pPr>
              <w:pStyle w:val="TableText0"/>
              <w:numPr>
                <w:ilvl w:val="0"/>
                <w:numId w:val="53"/>
              </w:numPr>
              <w:rPr>
                <w:rFonts w:cs="Arial"/>
                <w:iCs/>
                <w:szCs w:val="22"/>
              </w:rPr>
            </w:pPr>
          </w:p>
        </w:tc>
        <w:tc>
          <w:tcPr>
            <w:tcW w:w="4140" w:type="dxa"/>
            <w:vAlign w:val="center"/>
          </w:tcPr>
          <w:p w14:paraId="00773B69" w14:textId="77777777" w:rsidR="006367E4" w:rsidRPr="009A6A1C" w:rsidRDefault="006367E4">
            <w:pPr>
              <w:pStyle w:val="StyleCommentTextArial8ptLeft003"/>
              <w:rPr>
                <w:szCs w:val="22"/>
              </w:rPr>
            </w:pPr>
            <w:r w:rsidRPr="009A6A1C">
              <w:t xml:space="preserve">CAISOTotalIncrementalNetRTImbalanceEnergyQuantity </w:t>
            </w:r>
            <w:r w:rsidRPr="009A6A1C">
              <w:rPr>
                <w:rStyle w:val="ConfigurationSubscript"/>
              </w:rPr>
              <w:t>Q’mdhcif</w:t>
            </w:r>
          </w:p>
        </w:tc>
        <w:tc>
          <w:tcPr>
            <w:tcW w:w="4410" w:type="dxa"/>
            <w:vAlign w:val="center"/>
          </w:tcPr>
          <w:p w14:paraId="00773B6A" w14:textId="77777777" w:rsidR="006367E4" w:rsidRPr="009A6A1C" w:rsidRDefault="006367E4">
            <w:pPr>
              <w:pStyle w:val="CommentText"/>
              <w:ind w:left="7"/>
              <w:rPr>
                <w:rFonts w:cs="Arial"/>
                <w:szCs w:val="22"/>
              </w:rPr>
            </w:pPr>
            <w:r w:rsidRPr="009A6A1C">
              <w:rPr>
                <w:rFonts w:cs="Arial"/>
                <w:szCs w:val="22"/>
              </w:rPr>
              <w:t>The Total Incremental Net Real Time Imbalance Energy Quantity in CAISO BAA (Q’)._</w:t>
            </w:r>
          </w:p>
        </w:tc>
      </w:tr>
      <w:tr w:rsidR="006367E4" w:rsidRPr="009A6A1C" w14:paraId="00773B6F" w14:textId="77777777" w:rsidTr="00A373CC">
        <w:tc>
          <w:tcPr>
            <w:tcW w:w="990" w:type="dxa"/>
            <w:vAlign w:val="center"/>
          </w:tcPr>
          <w:p w14:paraId="00773B6C" w14:textId="77777777" w:rsidR="006367E4" w:rsidRPr="009A6A1C" w:rsidRDefault="006367E4" w:rsidP="006367E4">
            <w:pPr>
              <w:pStyle w:val="TableText0"/>
              <w:numPr>
                <w:ilvl w:val="0"/>
                <w:numId w:val="53"/>
              </w:numPr>
              <w:rPr>
                <w:rFonts w:cs="Arial"/>
                <w:iCs/>
                <w:szCs w:val="22"/>
              </w:rPr>
            </w:pPr>
          </w:p>
        </w:tc>
        <w:tc>
          <w:tcPr>
            <w:tcW w:w="4140" w:type="dxa"/>
            <w:vAlign w:val="center"/>
          </w:tcPr>
          <w:p w14:paraId="00773B6D" w14:textId="77777777" w:rsidR="006367E4" w:rsidRPr="009A6A1C" w:rsidRDefault="006367E4">
            <w:pPr>
              <w:pStyle w:val="StyleCommentTextArial8ptLeft003"/>
              <w:rPr>
                <w:szCs w:val="22"/>
              </w:rPr>
            </w:pPr>
            <w:r w:rsidRPr="009A6A1C">
              <w:t xml:space="preserve">BA5MCAISOIncrementalNetRTImbalanceEnergyQuantity </w:t>
            </w:r>
            <w:r w:rsidRPr="009A6A1C">
              <w:rPr>
                <w:rStyle w:val="ConfigurationSubscript"/>
              </w:rPr>
              <w:t>BQ’mdhcif</w:t>
            </w:r>
          </w:p>
        </w:tc>
        <w:tc>
          <w:tcPr>
            <w:tcW w:w="4410" w:type="dxa"/>
            <w:vAlign w:val="center"/>
          </w:tcPr>
          <w:p w14:paraId="00773B6E" w14:textId="77777777" w:rsidR="006367E4" w:rsidRPr="009A6A1C" w:rsidRDefault="006367E4">
            <w:pPr>
              <w:pStyle w:val="CommentText"/>
              <w:ind w:left="7"/>
              <w:rPr>
                <w:rFonts w:cs="Arial"/>
                <w:szCs w:val="22"/>
              </w:rPr>
            </w:pPr>
            <w:r w:rsidRPr="009A6A1C">
              <w:rPr>
                <w:rFonts w:cs="Arial"/>
                <w:szCs w:val="22"/>
              </w:rPr>
              <w:t>The Total Incremental Net Real Time Imbalance Energy Quantity for each BA (B) in CAISO BAA (Q’)._</w:t>
            </w:r>
          </w:p>
        </w:tc>
      </w:tr>
      <w:tr w:rsidR="006367E4" w:rsidRPr="009A6A1C" w14:paraId="00773B73" w14:textId="77777777" w:rsidTr="00A373CC">
        <w:tc>
          <w:tcPr>
            <w:tcW w:w="990" w:type="dxa"/>
            <w:vAlign w:val="center"/>
          </w:tcPr>
          <w:p w14:paraId="00773B70" w14:textId="77777777" w:rsidR="006367E4" w:rsidRPr="009A6A1C" w:rsidRDefault="006367E4" w:rsidP="006367E4">
            <w:pPr>
              <w:pStyle w:val="TableText0"/>
              <w:numPr>
                <w:ilvl w:val="0"/>
                <w:numId w:val="53"/>
              </w:numPr>
              <w:rPr>
                <w:rFonts w:cs="Arial"/>
                <w:iCs/>
                <w:szCs w:val="22"/>
              </w:rPr>
            </w:pPr>
          </w:p>
        </w:tc>
        <w:tc>
          <w:tcPr>
            <w:tcW w:w="4140" w:type="dxa"/>
            <w:vAlign w:val="center"/>
          </w:tcPr>
          <w:p w14:paraId="00773B71" w14:textId="77777777" w:rsidR="006367E4" w:rsidRPr="009A6A1C" w:rsidRDefault="006367E4">
            <w:pPr>
              <w:pStyle w:val="StyleCommentTextArial8ptLeft003"/>
              <w:rPr>
                <w:szCs w:val="22"/>
              </w:rPr>
            </w:pPr>
            <w:r w:rsidRPr="009A6A1C">
              <w:t xml:space="preserve">BA5MEIMRTAssistanceEnergyTransferAllocationAmount </w:t>
            </w:r>
            <w:r w:rsidRPr="009A6A1C">
              <w:rPr>
                <w:rStyle w:val="ConfigurationSubscript"/>
              </w:rPr>
              <w:t>BQ’mdhcif</w:t>
            </w:r>
          </w:p>
        </w:tc>
        <w:tc>
          <w:tcPr>
            <w:tcW w:w="4410" w:type="dxa"/>
            <w:vAlign w:val="center"/>
          </w:tcPr>
          <w:p w14:paraId="00773B72" w14:textId="77777777" w:rsidR="006367E4" w:rsidRPr="009A6A1C" w:rsidRDefault="006367E4" w:rsidP="007138C2">
            <w:pPr>
              <w:pStyle w:val="CommentText"/>
              <w:ind w:left="7"/>
              <w:rPr>
                <w:rFonts w:cs="Arial"/>
                <w:szCs w:val="22"/>
              </w:rPr>
            </w:pPr>
            <w:r w:rsidRPr="009A6A1C">
              <w:rPr>
                <w:rFonts w:cs="Arial"/>
                <w:szCs w:val="22"/>
              </w:rPr>
              <w:t>The Total Real Time Assistance Energy Transfer Allocation Amount for each BA (B) in the WEIM Area excluding CAISO (Q’).</w:t>
            </w:r>
          </w:p>
        </w:tc>
      </w:tr>
      <w:tr w:rsidR="006367E4" w:rsidRPr="009A6A1C" w14:paraId="00773B77" w14:textId="77777777" w:rsidTr="00A373CC">
        <w:tc>
          <w:tcPr>
            <w:tcW w:w="990" w:type="dxa"/>
            <w:vAlign w:val="center"/>
          </w:tcPr>
          <w:p w14:paraId="00773B74" w14:textId="77777777" w:rsidR="006367E4" w:rsidRPr="009A6A1C" w:rsidRDefault="006367E4" w:rsidP="006367E4">
            <w:pPr>
              <w:pStyle w:val="TableText0"/>
              <w:numPr>
                <w:ilvl w:val="0"/>
                <w:numId w:val="53"/>
              </w:numPr>
              <w:rPr>
                <w:rFonts w:cs="Arial"/>
                <w:iCs/>
                <w:szCs w:val="22"/>
              </w:rPr>
            </w:pPr>
          </w:p>
        </w:tc>
        <w:tc>
          <w:tcPr>
            <w:tcW w:w="4140" w:type="dxa"/>
            <w:vAlign w:val="center"/>
          </w:tcPr>
          <w:p w14:paraId="00773B75" w14:textId="77777777" w:rsidR="006367E4" w:rsidRPr="009A6A1C" w:rsidRDefault="006367E4">
            <w:pPr>
              <w:pStyle w:val="StyleCommentTextArial8ptLeft003"/>
              <w:rPr>
                <w:szCs w:val="22"/>
              </w:rPr>
            </w:pPr>
            <w:r w:rsidRPr="009A6A1C">
              <w:t xml:space="preserve">BAA5MRTAssistanceEnergyTransferAllocationAmount </w:t>
            </w:r>
            <w:r w:rsidRPr="009A6A1C">
              <w:rPr>
                <w:rStyle w:val="ConfigurationSubscript"/>
              </w:rPr>
              <w:t>Q’mdhcif</w:t>
            </w:r>
          </w:p>
        </w:tc>
        <w:tc>
          <w:tcPr>
            <w:tcW w:w="4410" w:type="dxa"/>
            <w:vAlign w:val="center"/>
          </w:tcPr>
          <w:p w14:paraId="00773B76" w14:textId="77777777" w:rsidR="006367E4" w:rsidRPr="009A6A1C" w:rsidRDefault="006367E4">
            <w:pPr>
              <w:pStyle w:val="CommentText"/>
              <w:ind w:left="7"/>
              <w:rPr>
                <w:rFonts w:cs="Arial"/>
                <w:szCs w:val="22"/>
              </w:rPr>
            </w:pPr>
            <w:r w:rsidRPr="009A6A1C">
              <w:rPr>
                <w:rFonts w:cs="Arial"/>
                <w:szCs w:val="22"/>
              </w:rPr>
              <w:t>The Real Time Assistance Energy Transfer Allocation Amount for each BAA (Q’).</w:t>
            </w:r>
          </w:p>
        </w:tc>
      </w:tr>
      <w:tr w:rsidR="006367E4" w:rsidRPr="009A6A1C" w14:paraId="00773B7B" w14:textId="77777777" w:rsidTr="00A373CC">
        <w:tc>
          <w:tcPr>
            <w:tcW w:w="990" w:type="dxa"/>
            <w:vAlign w:val="center"/>
          </w:tcPr>
          <w:p w14:paraId="00773B78" w14:textId="77777777" w:rsidR="006367E4" w:rsidRPr="009A6A1C" w:rsidRDefault="006367E4" w:rsidP="006367E4">
            <w:pPr>
              <w:pStyle w:val="TableText0"/>
              <w:numPr>
                <w:ilvl w:val="0"/>
                <w:numId w:val="53"/>
              </w:numPr>
              <w:rPr>
                <w:rFonts w:cs="Arial"/>
                <w:iCs/>
                <w:szCs w:val="22"/>
              </w:rPr>
            </w:pPr>
          </w:p>
        </w:tc>
        <w:tc>
          <w:tcPr>
            <w:tcW w:w="4140" w:type="dxa"/>
            <w:vAlign w:val="center"/>
          </w:tcPr>
          <w:p w14:paraId="00773B79" w14:textId="77777777" w:rsidR="006367E4" w:rsidRPr="009A6A1C" w:rsidRDefault="006367E4">
            <w:pPr>
              <w:pStyle w:val="StyleCommentTextArial8ptLeft003"/>
              <w:rPr>
                <w:szCs w:val="22"/>
              </w:rPr>
            </w:pPr>
            <w:r w:rsidRPr="009A6A1C">
              <w:t>EIMArea5MNetExportsBeyondBaseTra</w:t>
            </w:r>
            <w:r w:rsidRPr="009A6A1C">
              <w:lastRenderedPageBreak/>
              <w:t>nsferQuantity</w:t>
            </w:r>
            <w:r w:rsidRPr="009A6A1C">
              <w:rPr>
                <w:rStyle w:val="ConfigurationSubscript"/>
                <w:szCs w:val="24"/>
              </w:rPr>
              <w:t xml:space="preserve"> </w:t>
            </w:r>
            <w:r w:rsidRPr="009A6A1C">
              <w:rPr>
                <w:rStyle w:val="ConfigurationSubscript"/>
              </w:rPr>
              <w:t>mdhcif</w:t>
            </w:r>
          </w:p>
        </w:tc>
        <w:tc>
          <w:tcPr>
            <w:tcW w:w="4410" w:type="dxa"/>
            <w:vAlign w:val="center"/>
          </w:tcPr>
          <w:p w14:paraId="00773B7A" w14:textId="77777777" w:rsidR="006367E4" w:rsidRPr="009A6A1C" w:rsidRDefault="006367E4">
            <w:pPr>
              <w:pStyle w:val="CommentText"/>
              <w:ind w:left="7"/>
              <w:rPr>
                <w:rFonts w:cs="Arial"/>
                <w:szCs w:val="22"/>
              </w:rPr>
            </w:pPr>
            <w:r w:rsidRPr="009A6A1C">
              <w:rPr>
                <w:rFonts w:cs="Arial"/>
                <w:szCs w:val="22"/>
              </w:rPr>
              <w:lastRenderedPageBreak/>
              <w:t xml:space="preserve">The Total Net Exports Beyond Base </w:t>
            </w:r>
            <w:r w:rsidRPr="009A6A1C">
              <w:rPr>
                <w:rFonts w:cs="Arial"/>
                <w:szCs w:val="22"/>
              </w:rPr>
              <w:lastRenderedPageBreak/>
              <w:t>Transfer Quantity in the WEIM Area.</w:t>
            </w:r>
          </w:p>
        </w:tc>
      </w:tr>
      <w:tr w:rsidR="006367E4" w:rsidRPr="009A6A1C" w14:paraId="00773B7F" w14:textId="77777777" w:rsidTr="00A373CC">
        <w:tc>
          <w:tcPr>
            <w:tcW w:w="990" w:type="dxa"/>
            <w:vAlign w:val="center"/>
          </w:tcPr>
          <w:p w14:paraId="00773B7C" w14:textId="77777777" w:rsidR="006367E4" w:rsidRPr="009A6A1C" w:rsidRDefault="006367E4" w:rsidP="006367E4">
            <w:pPr>
              <w:pStyle w:val="TableText0"/>
              <w:numPr>
                <w:ilvl w:val="0"/>
                <w:numId w:val="53"/>
              </w:numPr>
              <w:rPr>
                <w:rFonts w:cs="Arial"/>
                <w:iCs/>
                <w:szCs w:val="22"/>
              </w:rPr>
            </w:pPr>
          </w:p>
        </w:tc>
        <w:tc>
          <w:tcPr>
            <w:tcW w:w="4140" w:type="dxa"/>
            <w:vAlign w:val="center"/>
          </w:tcPr>
          <w:p w14:paraId="00773B7D" w14:textId="77777777" w:rsidR="006367E4" w:rsidRPr="009A6A1C" w:rsidRDefault="006367E4">
            <w:pPr>
              <w:pStyle w:val="StyleCommentTextArial8ptLeft003"/>
              <w:rPr>
                <w:szCs w:val="22"/>
              </w:rPr>
            </w:pPr>
            <w:r w:rsidRPr="009A6A1C">
              <w:t>BAA5MNetExportsBeyondBaseTransferQuantity</w:t>
            </w:r>
            <w:r w:rsidRPr="009A6A1C">
              <w:rPr>
                <w:rFonts w:cs="Arial"/>
                <w:szCs w:val="24"/>
              </w:rPr>
              <w:t xml:space="preserve"> </w:t>
            </w:r>
            <w:r w:rsidRPr="009A6A1C">
              <w:rPr>
                <w:rStyle w:val="ConfigurationSubscript"/>
                <w:szCs w:val="24"/>
              </w:rPr>
              <w:t>Q’</w:t>
            </w:r>
            <w:r w:rsidRPr="009A6A1C">
              <w:rPr>
                <w:rStyle w:val="ConfigurationSubscript"/>
              </w:rPr>
              <w:t>mdhcif</w:t>
            </w:r>
          </w:p>
        </w:tc>
        <w:tc>
          <w:tcPr>
            <w:tcW w:w="4410" w:type="dxa"/>
            <w:vAlign w:val="center"/>
          </w:tcPr>
          <w:p w14:paraId="00773B7E" w14:textId="77777777" w:rsidR="006367E4" w:rsidRPr="009A6A1C" w:rsidRDefault="006367E4" w:rsidP="007138C2">
            <w:pPr>
              <w:pStyle w:val="CommentText"/>
              <w:ind w:left="7"/>
              <w:rPr>
                <w:rFonts w:cs="Arial"/>
                <w:szCs w:val="22"/>
              </w:rPr>
            </w:pPr>
            <w:r w:rsidRPr="009A6A1C">
              <w:rPr>
                <w:rFonts w:cs="Arial"/>
                <w:szCs w:val="22"/>
              </w:rPr>
              <w:t>The Net Exports Beyond Base Transfer Quantity for each BAA (Q’).</w:t>
            </w:r>
          </w:p>
        </w:tc>
      </w:tr>
      <w:tr w:rsidR="006367E4" w:rsidRPr="009A6A1C" w14:paraId="00773B83" w14:textId="77777777" w:rsidTr="00A373CC">
        <w:tc>
          <w:tcPr>
            <w:tcW w:w="990" w:type="dxa"/>
            <w:vAlign w:val="center"/>
          </w:tcPr>
          <w:p w14:paraId="00773B80" w14:textId="77777777" w:rsidR="006367E4" w:rsidRPr="009A6A1C" w:rsidRDefault="006367E4" w:rsidP="006367E4">
            <w:pPr>
              <w:pStyle w:val="TableText0"/>
              <w:numPr>
                <w:ilvl w:val="0"/>
                <w:numId w:val="53"/>
              </w:numPr>
              <w:rPr>
                <w:rFonts w:cs="Arial"/>
                <w:iCs/>
                <w:szCs w:val="22"/>
              </w:rPr>
            </w:pPr>
          </w:p>
        </w:tc>
        <w:tc>
          <w:tcPr>
            <w:tcW w:w="4140" w:type="dxa"/>
            <w:vAlign w:val="center"/>
          </w:tcPr>
          <w:p w14:paraId="00773B81" w14:textId="77777777" w:rsidR="006367E4" w:rsidRPr="009A6A1C" w:rsidRDefault="006367E4">
            <w:pPr>
              <w:pStyle w:val="StyleCommentTextArial8ptLeft003"/>
              <w:rPr>
                <w:szCs w:val="22"/>
              </w:rPr>
            </w:pPr>
            <w:r w:rsidRPr="009A6A1C">
              <w:t xml:space="preserve">EIMArea5MRTAssistanceEnergyTransferTotalAmount </w:t>
            </w:r>
            <w:r w:rsidRPr="009A6A1C">
              <w:rPr>
                <w:rStyle w:val="ConfigurationSubscript"/>
              </w:rPr>
              <w:t>mdhcif</w:t>
            </w:r>
          </w:p>
        </w:tc>
        <w:tc>
          <w:tcPr>
            <w:tcW w:w="4410" w:type="dxa"/>
            <w:vAlign w:val="center"/>
          </w:tcPr>
          <w:p w14:paraId="00773B82" w14:textId="77777777" w:rsidR="006367E4" w:rsidRPr="009A6A1C" w:rsidRDefault="006367E4">
            <w:pPr>
              <w:pStyle w:val="CommentText"/>
              <w:ind w:left="7"/>
              <w:rPr>
                <w:rFonts w:cs="Arial"/>
                <w:szCs w:val="22"/>
              </w:rPr>
            </w:pPr>
            <w:r w:rsidRPr="009A6A1C">
              <w:rPr>
                <w:rFonts w:cs="Arial"/>
                <w:szCs w:val="22"/>
              </w:rPr>
              <w:t>The Total Real Time Assistance Energy Transfer Amount in the WEIM Area.</w:t>
            </w:r>
          </w:p>
        </w:tc>
      </w:tr>
    </w:tbl>
    <w:p w14:paraId="00773B84" w14:textId="77777777" w:rsidR="007F2C62" w:rsidRPr="009A6A1C" w:rsidRDefault="007F2C62" w:rsidP="007F2C62">
      <w:pPr>
        <w:pStyle w:val="BodyTextIndent"/>
        <w:sectPr w:rsidR="007F2C62" w:rsidRPr="009A6A1C" w:rsidSect="007F2C62">
          <w:headerReference w:type="even" r:id="rId19"/>
          <w:headerReference w:type="default" r:id="rId20"/>
          <w:headerReference w:type="first" r:id="rId21"/>
          <w:endnotePr>
            <w:numFmt w:val="decimal"/>
          </w:endnotePr>
          <w:pgSz w:w="12240" w:h="15840" w:code="1"/>
          <w:pgMar w:top="1440" w:right="1282" w:bottom="1440" w:left="1440" w:header="360" w:footer="720" w:gutter="0"/>
          <w:cols w:space="720"/>
        </w:sectPr>
      </w:pPr>
      <w:bookmarkStart w:id="100" w:name="_Toc165200465"/>
      <w:bookmarkStart w:id="101" w:name="_Toc165539441"/>
      <w:bookmarkStart w:id="102" w:name="_Toc130813299"/>
      <w:bookmarkStart w:id="103" w:name="_Toc130813315"/>
      <w:bookmarkEnd w:id="100"/>
      <w:bookmarkEnd w:id="101"/>
    </w:p>
    <w:p w14:paraId="00773B9E" w14:textId="77777777" w:rsidR="00D734C6" w:rsidRPr="009A6A1C" w:rsidRDefault="00D734C6" w:rsidP="003C73FA">
      <w:pPr>
        <w:pStyle w:val="Heading1"/>
      </w:pPr>
      <w:bookmarkStart w:id="104" w:name="_Toc187849156"/>
      <w:r w:rsidRPr="009A6A1C">
        <w:lastRenderedPageBreak/>
        <w:t xml:space="preserve">Charge Code </w:t>
      </w:r>
      <w:r w:rsidR="00D94DC1" w:rsidRPr="009A6A1C">
        <w:t>Effective Dates</w:t>
      </w:r>
      <w:bookmarkEnd w:id="104"/>
    </w:p>
    <w:p w14:paraId="00773B9F" w14:textId="77777777" w:rsidR="00D734C6" w:rsidRPr="009A6A1C" w:rsidRDefault="00D734C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9A6A1C" w14:paraId="00773BA6" w14:textId="77777777" w:rsidTr="00933AD0">
        <w:trPr>
          <w:trHeight w:val="586"/>
        </w:trPr>
        <w:tc>
          <w:tcPr>
            <w:tcW w:w="3240" w:type="dxa"/>
            <w:shd w:val="clear" w:color="auto" w:fill="D9D9D9"/>
          </w:tcPr>
          <w:p w14:paraId="00773BA0" w14:textId="77777777" w:rsidR="00D734C6" w:rsidRPr="009A6A1C" w:rsidRDefault="00D734C6" w:rsidP="003D4AB3">
            <w:pPr>
              <w:pStyle w:val="TableBoldCharCharCharCharChar1Char"/>
              <w:keepNext/>
              <w:jc w:val="center"/>
              <w:rPr>
                <w:rFonts w:cs="Arial"/>
                <w:sz w:val="22"/>
                <w:szCs w:val="22"/>
              </w:rPr>
            </w:pPr>
            <w:r w:rsidRPr="009A6A1C">
              <w:rPr>
                <w:rFonts w:cs="Arial"/>
                <w:sz w:val="22"/>
                <w:szCs w:val="22"/>
              </w:rPr>
              <w:t>Charge Code/</w:t>
            </w:r>
          </w:p>
          <w:p w14:paraId="00773BA1" w14:textId="77777777" w:rsidR="00D734C6" w:rsidRPr="009A6A1C" w:rsidRDefault="00D734C6" w:rsidP="003D4AB3">
            <w:pPr>
              <w:pStyle w:val="TableBoldCharCharCharCharChar1Char"/>
              <w:keepNext/>
              <w:jc w:val="center"/>
              <w:rPr>
                <w:rFonts w:cs="Arial"/>
                <w:sz w:val="22"/>
                <w:szCs w:val="22"/>
              </w:rPr>
            </w:pPr>
            <w:r w:rsidRPr="009A6A1C">
              <w:rPr>
                <w:rFonts w:cs="Arial"/>
                <w:sz w:val="22"/>
                <w:szCs w:val="22"/>
              </w:rPr>
              <w:t>Pre-calc Name</w:t>
            </w:r>
          </w:p>
        </w:tc>
        <w:tc>
          <w:tcPr>
            <w:tcW w:w="1440" w:type="dxa"/>
            <w:shd w:val="clear" w:color="auto" w:fill="D9D9D9"/>
          </w:tcPr>
          <w:p w14:paraId="00773BA2" w14:textId="77777777" w:rsidR="00D734C6" w:rsidRPr="009A6A1C" w:rsidRDefault="00D734C6" w:rsidP="003D4AB3">
            <w:pPr>
              <w:pStyle w:val="TableBoldCharCharCharCharChar1Char"/>
              <w:keepNext/>
              <w:jc w:val="center"/>
              <w:rPr>
                <w:rFonts w:cs="Arial"/>
                <w:sz w:val="22"/>
                <w:szCs w:val="22"/>
              </w:rPr>
            </w:pPr>
            <w:r w:rsidRPr="009A6A1C">
              <w:rPr>
                <w:rFonts w:cs="Arial"/>
                <w:sz w:val="22"/>
                <w:szCs w:val="22"/>
              </w:rPr>
              <w:t xml:space="preserve">Document Version </w:t>
            </w:r>
          </w:p>
        </w:tc>
        <w:tc>
          <w:tcPr>
            <w:tcW w:w="1260" w:type="dxa"/>
            <w:shd w:val="clear" w:color="auto" w:fill="D9D9D9"/>
          </w:tcPr>
          <w:p w14:paraId="00773BA3" w14:textId="77777777" w:rsidR="00D734C6" w:rsidRPr="009A6A1C" w:rsidRDefault="00D734C6" w:rsidP="003D4AB3">
            <w:pPr>
              <w:pStyle w:val="TableBoldCharCharCharCharChar1Char"/>
              <w:keepNext/>
              <w:jc w:val="center"/>
              <w:rPr>
                <w:rFonts w:cs="Arial"/>
                <w:sz w:val="22"/>
                <w:szCs w:val="22"/>
              </w:rPr>
            </w:pPr>
            <w:r w:rsidRPr="009A6A1C">
              <w:rPr>
                <w:rFonts w:cs="Arial"/>
                <w:sz w:val="22"/>
                <w:szCs w:val="22"/>
              </w:rPr>
              <w:t>Effective Start Date</w:t>
            </w:r>
          </w:p>
        </w:tc>
        <w:tc>
          <w:tcPr>
            <w:tcW w:w="1260" w:type="dxa"/>
            <w:shd w:val="clear" w:color="auto" w:fill="D9D9D9"/>
          </w:tcPr>
          <w:p w14:paraId="00773BA4" w14:textId="77777777" w:rsidR="00D734C6" w:rsidRPr="009A6A1C" w:rsidRDefault="00D734C6" w:rsidP="003D4AB3">
            <w:pPr>
              <w:pStyle w:val="TableBoldCharCharCharCharChar1Char"/>
              <w:keepNext/>
              <w:jc w:val="center"/>
              <w:rPr>
                <w:rFonts w:cs="Arial"/>
                <w:sz w:val="22"/>
                <w:szCs w:val="22"/>
              </w:rPr>
            </w:pPr>
            <w:r w:rsidRPr="009A6A1C">
              <w:rPr>
                <w:rFonts w:cs="Arial"/>
                <w:sz w:val="22"/>
                <w:szCs w:val="22"/>
              </w:rPr>
              <w:t>Effective End Date</w:t>
            </w:r>
          </w:p>
        </w:tc>
        <w:tc>
          <w:tcPr>
            <w:tcW w:w="2358" w:type="dxa"/>
            <w:shd w:val="clear" w:color="auto" w:fill="D9D9D9"/>
          </w:tcPr>
          <w:p w14:paraId="00773BA5" w14:textId="77777777" w:rsidR="00D734C6" w:rsidRPr="009A6A1C" w:rsidRDefault="00D734C6" w:rsidP="000961B9">
            <w:pPr>
              <w:pStyle w:val="TableBoldCharCharCharCharChar1Char"/>
              <w:keepNext/>
              <w:jc w:val="center"/>
              <w:rPr>
                <w:rFonts w:cs="Arial"/>
                <w:sz w:val="22"/>
                <w:szCs w:val="22"/>
              </w:rPr>
            </w:pPr>
            <w:r w:rsidRPr="009A6A1C">
              <w:rPr>
                <w:rFonts w:cs="Arial"/>
                <w:sz w:val="22"/>
                <w:szCs w:val="22"/>
              </w:rPr>
              <w:t>Version Update Type</w:t>
            </w:r>
          </w:p>
        </w:tc>
      </w:tr>
      <w:tr w:rsidR="006B24DF" w:rsidRPr="009A6A1C" w14:paraId="00773BAC" w14:textId="77777777" w:rsidTr="00933AD0">
        <w:tc>
          <w:tcPr>
            <w:tcW w:w="3240" w:type="dxa"/>
            <w:vAlign w:val="center"/>
          </w:tcPr>
          <w:p w14:paraId="00773BA7" w14:textId="77777777" w:rsidR="006B24DF" w:rsidRPr="009A6A1C" w:rsidRDefault="00C2388B" w:rsidP="00B30BB6">
            <w:pPr>
              <w:pStyle w:val="TableText0"/>
              <w:rPr>
                <w:rFonts w:cs="Arial"/>
                <w:szCs w:val="22"/>
              </w:rPr>
            </w:pPr>
            <w:r w:rsidRPr="009A6A1C">
              <w:rPr>
                <w:rFonts w:cs="Arial"/>
                <w:szCs w:val="22"/>
              </w:rPr>
              <w:t xml:space="preserve">Real Time Assistance Energy Transfer </w:t>
            </w:r>
            <w:r w:rsidR="00F10EAA" w:rsidRPr="009A6A1C">
              <w:rPr>
                <w:rFonts w:cs="Arial"/>
                <w:szCs w:val="22"/>
              </w:rPr>
              <w:t>Allocation</w:t>
            </w:r>
          </w:p>
        </w:tc>
        <w:tc>
          <w:tcPr>
            <w:tcW w:w="1440" w:type="dxa"/>
            <w:vAlign w:val="center"/>
          </w:tcPr>
          <w:p w14:paraId="00773BA8" w14:textId="77777777" w:rsidR="006B24DF" w:rsidRPr="009A6A1C" w:rsidRDefault="006B24DF" w:rsidP="00933AD0">
            <w:pPr>
              <w:pStyle w:val="TableText0"/>
              <w:rPr>
                <w:rFonts w:cs="Arial"/>
                <w:szCs w:val="22"/>
              </w:rPr>
            </w:pPr>
            <w:r w:rsidRPr="009A6A1C">
              <w:rPr>
                <w:rFonts w:cs="Arial"/>
                <w:szCs w:val="22"/>
              </w:rPr>
              <w:t>5.0</w:t>
            </w:r>
            <w:r w:rsidRPr="009A6A1C">
              <w:rPr>
                <w:rFonts w:cs="Arial"/>
                <w:szCs w:val="22"/>
              </w:rPr>
              <w:fldChar w:fldCharType="begin"/>
            </w:r>
            <w:r w:rsidRPr="009A6A1C">
              <w:rPr>
                <w:rFonts w:cs="Arial"/>
                <w:szCs w:val="22"/>
              </w:rPr>
              <w:instrText xml:space="preserve"> </w:instrText>
            </w:r>
            <w:r w:rsidRPr="009A6A1C">
              <w:rPr>
                <w:rFonts w:cs="Arial"/>
                <w:szCs w:val="22"/>
              </w:rPr>
              <w:fldChar w:fldCharType="begin"/>
            </w:r>
            <w:r w:rsidRPr="009A6A1C">
              <w:rPr>
                <w:rFonts w:cs="Arial"/>
                <w:szCs w:val="22"/>
              </w:rPr>
              <w:instrText xml:space="preserve"> REF Version_Number  \* MERGEFORMAT </w:instrText>
            </w:r>
            <w:r w:rsidRPr="009A6A1C">
              <w:rPr>
                <w:rFonts w:cs="Arial"/>
                <w:szCs w:val="22"/>
              </w:rPr>
              <w:fldChar w:fldCharType="separate"/>
            </w:r>
            <w:r w:rsidRPr="009A6A1C">
              <w:rPr>
                <w:rFonts w:cs="Arial"/>
                <w:b/>
                <w:bCs/>
                <w:szCs w:val="22"/>
              </w:rPr>
              <w:instrText>Error! Reference source not found.</w:instrText>
            </w:r>
            <w:r w:rsidRPr="009A6A1C">
              <w:rPr>
                <w:rFonts w:cs="Arial"/>
                <w:szCs w:val="22"/>
              </w:rPr>
              <w:fldChar w:fldCharType="end"/>
            </w:r>
            <w:r w:rsidRPr="009A6A1C">
              <w:rPr>
                <w:rFonts w:cs="Arial"/>
                <w:szCs w:val="22"/>
              </w:rPr>
              <w:instrText xml:space="preserve"> </w:instrText>
            </w:r>
            <w:r w:rsidRPr="009A6A1C">
              <w:rPr>
                <w:rFonts w:cs="Arial"/>
                <w:szCs w:val="22"/>
              </w:rPr>
              <w:fldChar w:fldCharType="end"/>
            </w:r>
          </w:p>
        </w:tc>
        <w:tc>
          <w:tcPr>
            <w:tcW w:w="1260" w:type="dxa"/>
            <w:vAlign w:val="center"/>
          </w:tcPr>
          <w:p w14:paraId="00773BA9" w14:textId="77777777" w:rsidR="006B24DF" w:rsidRPr="009A6A1C" w:rsidRDefault="00477D23" w:rsidP="0073791A">
            <w:pPr>
              <w:pStyle w:val="TableText0"/>
              <w:rPr>
                <w:rFonts w:cs="Arial"/>
                <w:szCs w:val="22"/>
              </w:rPr>
            </w:pPr>
            <w:r w:rsidRPr="009A6A1C">
              <w:rPr>
                <w:rFonts w:cs="Arial"/>
                <w:szCs w:val="22"/>
              </w:rPr>
              <w:t>07</w:t>
            </w:r>
            <w:r w:rsidR="00003188" w:rsidRPr="009A6A1C">
              <w:rPr>
                <w:rFonts w:cs="Arial"/>
                <w:szCs w:val="22"/>
              </w:rPr>
              <w:t>/01/202</w:t>
            </w:r>
            <w:r w:rsidR="00C2388B" w:rsidRPr="009A6A1C">
              <w:rPr>
                <w:rFonts w:cs="Arial"/>
                <w:szCs w:val="22"/>
              </w:rPr>
              <w:t>3</w:t>
            </w:r>
          </w:p>
        </w:tc>
        <w:tc>
          <w:tcPr>
            <w:tcW w:w="1260" w:type="dxa"/>
            <w:vAlign w:val="center"/>
          </w:tcPr>
          <w:p w14:paraId="00773BAA" w14:textId="77777777" w:rsidR="006B24DF" w:rsidRPr="009A6A1C" w:rsidRDefault="00F10EAA" w:rsidP="00933AD0">
            <w:pPr>
              <w:pStyle w:val="TableText0"/>
              <w:rPr>
                <w:rFonts w:cs="Arial"/>
                <w:szCs w:val="22"/>
              </w:rPr>
            </w:pPr>
            <w:r w:rsidRPr="009A6A1C">
              <w:rPr>
                <w:rFonts w:cs="Arial"/>
                <w:szCs w:val="22"/>
              </w:rPr>
              <w:t>6/30/23</w:t>
            </w:r>
          </w:p>
        </w:tc>
        <w:tc>
          <w:tcPr>
            <w:tcW w:w="2358" w:type="dxa"/>
            <w:vAlign w:val="center"/>
          </w:tcPr>
          <w:p w14:paraId="00773BAB" w14:textId="77777777" w:rsidR="006B24DF" w:rsidRPr="009A6A1C" w:rsidRDefault="006B24DF" w:rsidP="00933AD0">
            <w:pPr>
              <w:pStyle w:val="TableText0"/>
              <w:rPr>
                <w:rFonts w:cs="Arial"/>
                <w:szCs w:val="22"/>
              </w:rPr>
            </w:pPr>
            <w:r w:rsidRPr="009A6A1C">
              <w:rPr>
                <w:rFonts w:cs="Arial"/>
                <w:szCs w:val="22"/>
              </w:rPr>
              <w:t>Documentation Edits and Configuration Impacted</w:t>
            </w:r>
          </w:p>
        </w:tc>
      </w:tr>
      <w:tr w:rsidR="00F10EAA" w:rsidRPr="00B21BC6" w14:paraId="00773BB2" w14:textId="77777777" w:rsidTr="00933AD0">
        <w:tc>
          <w:tcPr>
            <w:tcW w:w="3240" w:type="dxa"/>
            <w:vAlign w:val="center"/>
          </w:tcPr>
          <w:p w14:paraId="00773BAD" w14:textId="77777777" w:rsidR="00F10EAA" w:rsidRPr="009A6A1C" w:rsidRDefault="00F10EAA" w:rsidP="00F10EAA">
            <w:pPr>
              <w:pStyle w:val="TableText0"/>
              <w:rPr>
                <w:rFonts w:cs="Arial"/>
                <w:szCs w:val="22"/>
              </w:rPr>
            </w:pPr>
            <w:r w:rsidRPr="009A6A1C">
              <w:rPr>
                <w:rFonts w:cs="Arial"/>
                <w:szCs w:val="22"/>
              </w:rPr>
              <w:t>Real Time Assistance Energy Transfer Allocation</w:t>
            </w:r>
          </w:p>
        </w:tc>
        <w:tc>
          <w:tcPr>
            <w:tcW w:w="1440" w:type="dxa"/>
            <w:vAlign w:val="center"/>
          </w:tcPr>
          <w:p w14:paraId="00773BAE" w14:textId="77777777" w:rsidR="00F10EAA" w:rsidRPr="009A6A1C" w:rsidRDefault="00F10EAA" w:rsidP="00F10EAA">
            <w:pPr>
              <w:pStyle w:val="TableText0"/>
              <w:rPr>
                <w:rFonts w:cs="Arial"/>
                <w:szCs w:val="22"/>
              </w:rPr>
            </w:pPr>
            <w:r w:rsidRPr="009A6A1C">
              <w:rPr>
                <w:rFonts w:cs="Arial"/>
                <w:szCs w:val="22"/>
              </w:rPr>
              <w:t>5.1</w:t>
            </w:r>
            <w:r w:rsidRPr="009A6A1C">
              <w:rPr>
                <w:rFonts w:cs="Arial"/>
                <w:szCs w:val="22"/>
              </w:rPr>
              <w:fldChar w:fldCharType="begin"/>
            </w:r>
            <w:r w:rsidRPr="009A6A1C">
              <w:rPr>
                <w:rFonts w:cs="Arial"/>
                <w:szCs w:val="22"/>
              </w:rPr>
              <w:instrText xml:space="preserve"> </w:instrText>
            </w:r>
            <w:r w:rsidRPr="009A6A1C">
              <w:rPr>
                <w:rFonts w:cs="Arial"/>
                <w:szCs w:val="22"/>
              </w:rPr>
              <w:fldChar w:fldCharType="begin"/>
            </w:r>
            <w:r w:rsidRPr="009A6A1C">
              <w:rPr>
                <w:rFonts w:cs="Arial"/>
                <w:szCs w:val="22"/>
              </w:rPr>
              <w:instrText xml:space="preserve"> REF Version_Number  \* MERGEFORMAT </w:instrText>
            </w:r>
            <w:r w:rsidRPr="009A6A1C">
              <w:rPr>
                <w:rFonts w:cs="Arial"/>
                <w:szCs w:val="22"/>
              </w:rPr>
              <w:fldChar w:fldCharType="separate"/>
            </w:r>
            <w:r w:rsidRPr="009A6A1C">
              <w:rPr>
                <w:rFonts w:cs="Arial"/>
                <w:b/>
                <w:bCs/>
                <w:szCs w:val="22"/>
              </w:rPr>
              <w:instrText>Error! Reference source not found.</w:instrText>
            </w:r>
            <w:r w:rsidRPr="009A6A1C">
              <w:rPr>
                <w:rFonts w:cs="Arial"/>
                <w:szCs w:val="22"/>
              </w:rPr>
              <w:fldChar w:fldCharType="end"/>
            </w:r>
            <w:r w:rsidRPr="009A6A1C">
              <w:rPr>
                <w:rFonts w:cs="Arial"/>
                <w:szCs w:val="22"/>
              </w:rPr>
              <w:instrText xml:space="preserve"> </w:instrText>
            </w:r>
            <w:r w:rsidRPr="009A6A1C">
              <w:rPr>
                <w:rFonts w:cs="Arial"/>
                <w:szCs w:val="22"/>
              </w:rPr>
              <w:fldChar w:fldCharType="end"/>
            </w:r>
          </w:p>
        </w:tc>
        <w:tc>
          <w:tcPr>
            <w:tcW w:w="1260" w:type="dxa"/>
            <w:vAlign w:val="center"/>
          </w:tcPr>
          <w:p w14:paraId="00773BAF" w14:textId="77777777" w:rsidR="00F10EAA" w:rsidRPr="009A6A1C" w:rsidRDefault="00F10EAA" w:rsidP="00F10EAA">
            <w:pPr>
              <w:pStyle w:val="TableText0"/>
              <w:rPr>
                <w:rFonts w:cs="Arial"/>
                <w:szCs w:val="22"/>
              </w:rPr>
            </w:pPr>
            <w:r w:rsidRPr="009A6A1C">
              <w:rPr>
                <w:rFonts w:cs="Arial"/>
                <w:szCs w:val="22"/>
              </w:rPr>
              <w:t>07/01/2023</w:t>
            </w:r>
          </w:p>
        </w:tc>
        <w:tc>
          <w:tcPr>
            <w:tcW w:w="1260" w:type="dxa"/>
            <w:vAlign w:val="center"/>
          </w:tcPr>
          <w:p w14:paraId="00773BB0" w14:textId="77777777" w:rsidR="00F10EAA" w:rsidRPr="009A6A1C" w:rsidRDefault="00F10EAA" w:rsidP="00F10EAA">
            <w:pPr>
              <w:pStyle w:val="TableText0"/>
              <w:rPr>
                <w:rFonts w:cs="Arial"/>
                <w:szCs w:val="22"/>
              </w:rPr>
            </w:pPr>
            <w:del w:id="105" w:author="Dubeshter, Tyler" w:date="2024-08-22T11:53:00Z">
              <w:r w:rsidRPr="00FB5B36" w:rsidDel="00FB5B36">
                <w:rPr>
                  <w:rFonts w:cs="Arial"/>
                  <w:szCs w:val="22"/>
                  <w:highlight w:val="yellow"/>
                  <w:rPrChange w:id="106" w:author="Dubeshter, Tyler" w:date="2024-08-22T11:53:00Z">
                    <w:rPr>
                      <w:rFonts w:cs="Arial"/>
                      <w:szCs w:val="22"/>
                    </w:rPr>
                  </w:rPrChange>
                </w:rPr>
                <w:delText>Open</w:delText>
              </w:r>
            </w:del>
            <w:ins w:id="107" w:author="Dubeshter, Tyler" w:date="2024-08-22T11:53:00Z">
              <w:r w:rsidR="00FB5B36" w:rsidRPr="00FB5B36">
                <w:rPr>
                  <w:rFonts w:cs="Arial"/>
                  <w:szCs w:val="22"/>
                  <w:highlight w:val="yellow"/>
                  <w:rPrChange w:id="108" w:author="Dubeshter, Tyler" w:date="2024-08-22T11:53:00Z">
                    <w:rPr>
                      <w:rFonts w:cs="Arial"/>
                      <w:szCs w:val="22"/>
                    </w:rPr>
                  </w:rPrChange>
                </w:rPr>
                <w:t>4/30/26</w:t>
              </w:r>
            </w:ins>
          </w:p>
        </w:tc>
        <w:tc>
          <w:tcPr>
            <w:tcW w:w="2358" w:type="dxa"/>
            <w:vAlign w:val="center"/>
          </w:tcPr>
          <w:p w14:paraId="00773BB1" w14:textId="77777777" w:rsidR="00F10EAA" w:rsidRPr="009A6A1C" w:rsidRDefault="00F10EAA" w:rsidP="00F10EAA">
            <w:pPr>
              <w:pStyle w:val="TableText0"/>
              <w:rPr>
                <w:rFonts w:cs="Arial"/>
                <w:szCs w:val="22"/>
              </w:rPr>
            </w:pPr>
            <w:r w:rsidRPr="009A6A1C">
              <w:rPr>
                <w:rFonts w:cs="Arial"/>
                <w:szCs w:val="22"/>
              </w:rPr>
              <w:t>Documentation Edits and Configuration Impacted</w:t>
            </w:r>
          </w:p>
        </w:tc>
      </w:tr>
      <w:tr w:rsidR="00FB5B36" w:rsidRPr="00B21BC6" w14:paraId="00773BB8" w14:textId="77777777" w:rsidTr="00933AD0">
        <w:trPr>
          <w:ins w:id="109" w:author="Dubeshter, Tyler" w:date="2024-08-22T11:53:00Z"/>
        </w:trPr>
        <w:tc>
          <w:tcPr>
            <w:tcW w:w="3240" w:type="dxa"/>
            <w:vAlign w:val="center"/>
          </w:tcPr>
          <w:p w14:paraId="00773BB3" w14:textId="77777777" w:rsidR="00FB5B36" w:rsidRPr="00FB5B36" w:rsidRDefault="00FB5B36" w:rsidP="00FB5B36">
            <w:pPr>
              <w:pStyle w:val="TableText0"/>
              <w:rPr>
                <w:ins w:id="110" w:author="Dubeshter, Tyler" w:date="2024-08-22T11:53:00Z"/>
                <w:rFonts w:cs="Arial"/>
                <w:szCs w:val="22"/>
                <w:highlight w:val="yellow"/>
                <w:rPrChange w:id="111" w:author="Dubeshter, Tyler" w:date="2024-08-22T11:53:00Z">
                  <w:rPr>
                    <w:ins w:id="112" w:author="Dubeshter, Tyler" w:date="2024-08-22T11:53:00Z"/>
                    <w:rFonts w:cs="Arial"/>
                    <w:szCs w:val="22"/>
                  </w:rPr>
                </w:rPrChange>
              </w:rPr>
            </w:pPr>
            <w:ins w:id="113" w:author="Dubeshter, Tyler" w:date="2024-08-22T11:53:00Z">
              <w:r w:rsidRPr="00FB5B36">
                <w:rPr>
                  <w:rFonts w:cs="Arial"/>
                  <w:szCs w:val="22"/>
                  <w:highlight w:val="yellow"/>
                  <w:rPrChange w:id="114" w:author="Dubeshter, Tyler" w:date="2024-08-22T11:53:00Z">
                    <w:rPr>
                      <w:rFonts w:cs="Arial"/>
                      <w:szCs w:val="22"/>
                    </w:rPr>
                  </w:rPrChange>
                </w:rPr>
                <w:t>Real Time Assistance Energy Transfer Allocation</w:t>
              </w:r>
            </w:ins>
          </w:p>
        </w:tc>
        <w:tc>
          <w:tcPr>
            <w:tcW w:w="1440" w:type="dxa"/>
            <w:vAlign w:val="center"/>
          </w:tcPr>
          <w:p w14:paraId="00773BB4" w14:textId="77777777" w:rsidR="00FB5B36" w:rsidRPr="00FB5B36" w:rsidRDefault="00FB5B36" w:rsidP="00FB5B36">
            <w:pPr>
              <w:pStyle w:val="TableText0"/>
              <w:rPr>
                <w:ins w:id="115" w:author="Dubeshter, Tyler" w:date="2024-08-22T11:53:00Z"/>
                <w:rFonts w:cs="Arial"/>
                <w:szCs w:val="22"/>
                <w:highlight w:val="yellow"/>
                <w:rPrChange w:id="116" w:author="Dubeshter, Tyler" w:date="2024-08-22T11:53:00Z">
                  <w:rPr>
                    <w:ins w:id="117" w:author="Dubeshter, Tyler" w:date="2024-08-22T11:53:00Z"/>
                    <w:rFonts w:cs="Arial"/>
                    <w:szCs w:val="22"/>
                  </w:rPr>
                </w:rPrChange>
              </w:rPr>
            </w:pPr>
            <w:ins w:id="118" w:author="Dubeshter, Tyler" w:date="2024-08-22T11:53:00Z">
              <w:r w:rsidRPr="00FB5B36">
                <w:rPr>
                  <w:rFonts w:cs="Arial"/>
                  <w:szCs w:val="22"/>
                  <w:highlight w:val="yellow"/>
                  <w:rPrChange w:id="119" w:author="Dubeshter, Tyler" w:date="2024-08-22T11:53:00Z">
                    <w:rPr>
                      <w:rFonts w:cs="Arial"/>
                      <w:szCs w:val="22"/>
                    </w:rPr>
                  </w:rPrChange>
                </w:rPr>
                <w:t>5.1a</w:t>
              </w:r>
              <w:r w:rsidRPr="00FB5B36">
                <w:rPr>
                  <w:rFonts w:cs="Arial"/>
                  <w:szCs w:val="22"/>
                  <w:highlight w:val="yellow"/>
                  <w:rPrChange w:id="120" w:author="Dubeshter, Tyler" w:date="2024-08-22T11:53:00Z">
                    <w:rPr>
                      <w:rFonts w:cs="Arial"/>
                      <w:szCs w:val="22"/>
                    </w:rPr>
                  </w:rPrChange>
                </w:rPr>
                <w:fldChar w:fldCharType="begin"/>
              </w:r>
              <w:r w:rsidRPr="00FB5B36">
                <w:rPr>
                  <w:rFonts w:cs="Arial"/>
                  <w:szCs w:val="22"/>
                  <w:highlight w:val="yellow"/>
                  <w:rPrChange w:id="121" w:author="Dubeshter, Tyler" w:date="2024-08-22T11:53:00Z">
                    <w:rPr>
                      <w:rFonts w:cs="Arial"/>
                      <w:szCs w:val="22"/>
                    </w:rPr>
                  </w:rPrChange>
                </w:rPr>
                <w:instrText xml:space="preserve"> </w:instrText>
              </w:r>
              <w:r w:rsidRPr="00FB5B36">
                <w:rPr>
                  <w:rFonts w:cs="Arial"/>
                  <w:szCs w:val="22"/>
                  <w:highlight w:val="yellow"/>
                  <w:rPrChange w:id="122" w:author="Dubeshter, Tyler" w:date="2024-08-22T11:53:00Z">
                    <w:rPr>
                      <w:rFonts w:cs="Arial"/>
                      <w:szCs w:val="22"/>
                    </w:rPr>
                  </w:rPrChange>
                </w:rPr>
                <w:fldChar w:fldCharType="begin"/>
              </w:r>
              <w:r w:rsidRPr="00FB5B36">
                <w:rPr>
                  <w:rFonts w:cs="Arial"/>
                  <w:szCs w:val="22"/>
                  <w:highlight w:val="yellow"/>
                  <w:rPrChange w:id="123" w:author="Dubeshter, Tyler" w:date="2024-08-22T11:53:00Z">
                    <w:rPr>
                      <w:rFonts w:cs="Arial"/>
                      <w:szCs w:val="22"/>
                    </w:rPr>
                  </w:rPrChange>
                </w:rPr>
                <w:instrText xml:space="preserve"> REF Version_Number  \* MERGEFORMAT </w:instrText>
              </w:r>
              <w:r w:rsidRPr="00FB5B36">
                <w:rPr>
                  <w:rFonts w:cs="Arial"/>
                  <w:szCs w:val="22"/>
                  <w:highlight w:val="yellow"/>
                  <w:rPrChange w:id="124" w:author="Dubeshter, Tyler" w:date="2024-08-22T11:53:00Z">
                    <w:rPr>
                      <w:rFonts w:cs="Arial"/>
                      <w:szCs w:val="22"/>
                    </w:rPr>
                  </w:rPrChange>
                </w:rPr>
                <w:fldChar w:fldCharType="separate"/>
              </w:r>
              <w:r w:rsidRPr="00FB5B36">
                <w:rPr>
                  <w:rFonts w:cs="Arial"/>
                  <w:b/>
                  <w:bCs/>
                  <w:szCs w:val="22"/>
                  <w:highlight w:val="yellow"/>
                  <w:rPrChange w:id="125" w:author="Dubeshter, Tyler" w:date="2024-08-22T11:53:00Z">
                    <w:rPr>
                      <w:rFonts w:cs="Arial"/>
                      <w:b/>
                      <w:bCs/>
                      <w:szCs w:val="22"/>
                    </w:rPr>
                  </w:rPrChange>
                </w:rPr>
                <w:instrText>Error! Reference source not found.</w:instrText>
              </w:r>
              <w:r w:rsidRPr="00FB5B36">
                <w:rPr>
                  <w:rFonts w:cs="Arial"/>
                  <w:szCs w:val="22"/>
                  <w:highlight w:val="yellow"/>
                  <w:rPrChange w:id="126" w:author="Dubeshter, Tyler" w:date="2024-08-22T11:53:00Z">
                    <w:rPr>
                      <w:rFonts w:cs="Arial"/>
                      <w:szCs w:val="22"/>
                    </w:rPr>
                  </w:rPrChange>
                </w:rPr>
                <w:fldChar w:fldCharType="end"/>
              </w:r>
              <w:r w:rsidRPr="00FB5B36">
                <w:rPr>
                  <w:rFonts w:cs="Arial"/>
                  <w:szCs w:val="22"/>
                  <w:highlight w:val="yellow"/>
                  <w:rPrChange w:id="127" w:author="Dubeshter, Tyler" w:date="2024-08-22T11:53:00Z">
                    <w:rPr>
                      <w:rFonts w:cs="Arial"/>
                      <w:szCs w:val="22"/>
                    </w:rPr>
                  </w:rPrChange>
                </w:rPr>
                <w:instrText xml:space="preserve"> </w:instrText>
              </w:r>
              <w:r w:rsidRPr="00FB5B36">
                <w:rPr>
                  <w:rFonts w:cs="Arial"/>
                  <w:szCs w:val="22"/>
                  <w:highlight w:val="yellow"/>
                  <w:rPrChange w:id="128" w:author="Dubeshter, Tyler" w:date="2024-08-22T11:53:00Z">
                    <w:rPr>
                      <w:rFonts w:cs="Arial"/>
                      <w:szCs w:val="22"/>
                    </w:rPr>
                  </w:rPrChange>
                </w:rPr>
                <w:fldChar w:fldCharType="end"/>
              </w:r>
            </w:ins>
          </w:p>
        </w:tc>
        <w:tc>
          <w:tcPr>
            <w:tcW w:w="1260" w:type="dxa"/>
            <w:vAlign w:val="center"/>
          </w:tcPr>
          <w:p w14:paraId="00773BB5" w14:textId="77777777" w:rsidR="00FB5B36" w:rsidRPr="00FB5B36" w:rsidRDefault="00FB5B36" w:rsidP="00FB5B36">
            <w:pPr>
              <w:pStyle w:val="TableText0"/>
              <w:rPr>
                <w:ins w:id="129" w:author="Dubeshter, Tyler" w:date="2024-08-22T11:53:00Z"/>
                <w:rFonts w:cs="Arial"/>
                <w:szCs w:val="22"/>
                <w:highlight w:val="yellow"/>
                <w:rPrChange w:id="130" w:author="Dubeshter, Tyler" w:date="2024-08-22T11:53:00Z">
                  <w:rPr>
                    <w:ins w:id="131" w:author="Dubeshter, Tyler" w:date="2024-08-22T11:53:00Z"/>
                    <w:rFonts w:cs="Arial"/>
                    <w:szCs w:val="22"/>
                  </w:rPr>
                </w:rPrChange>
              </w:rPr>
            </w:pPr>
            <w:ins w:id="132" w:author="Dubeshter, Tyler" w:date="2024-08-22T11:53:00Z">
              <w:r w:rsidRPr="00FB5B36">
                <w:rPr>
                  <w:rFonts w:cs="Arial"/>
                  <w:szCs w:val="22"/>
                  <w:highlight w:val="yellow"/>
                  <w:rPrChange w:id="133" w:author="Dubeshter, Tyler" w:date="2024-08-22T11:53:00Z">
                    <w:rPr>
                      <w:rFonts w:cs="Arial"/>
                      <w:szCs w:val="22"/>
                    </w:rPr>
                  </w:rPrChange>
                </w:rPr>
                <w:t>5/1/26</w:t>
              </w:r>
            </w:ins>
          </w:p>
        </w:tc>
        <w:tc>
          <w:tcPr>
            <w:tcW w:w="1260" w:type="dxa"/>
            <w:vAlign w:val="center"/>
          </w:tcPr>
          <w:p w14:paraId="00773BB6" w14:textId="77777777" w:rsidR="00FB5B36" w:rsidRPr="00FB5B36" w:rsidRDefault="00FB5B36" w:rsidP="00FB5B36">
            <w:pPr>
              <w:pStyle w:val="TableText0"/>
              <w:rPr>
                <w:ins w:id="134" w:author="Dubeshter, Tyler" w:date="2024-08-22T11:53:00Z"/>
                <w:rFonts w:cs="Arial"/>
                <w:szCs w:val="22"/>
                <w:highlight w:val="yellow"/>
                <w:rPrChange w:id="135" w:author="Dubeshter, Tyler" w:date="2024-08-22T11:53:00Z">
                  <w:rPr>
                    <w:ins w:id="136" w:author="Dubeshter, Tyler" w:date="2024-08-22T11:53:00Z"/>
                    <w:rFonts w:cs="Arial"/>
                    <w:szCs w:val="22"/>
                  </w:rPr>
                </w:rPrChange>
              </w:rPr>
            </w:pPr>
            <w:ins w:id="137" w:author="Dubeshter, Tyler" w:date="2024-08-22T11:53:00Z">
              <w:r w:rsidRPr="00FB5B36">
                <w:rPr>
                  <w:rFonts w:cs="Arial"/>
                  <w:szCs w:val="22"/>
                  <w:highlight w:val="yellow"/>
                  <w:rPrChange w:id="138" w:author="Dubeshter, Tyler" w:date="2024-08-22T11:53:00Z">
                    <w:rPr>
                      <w:rFonts w:cs="Arial"/>
                      <w:szCs w:val="22"/>
                    </w:rPr>
                  </w:rPrChange>
                </w:rPr>
                <w:t>Open</w:t>
              </w:r>
            </w:ins>
          </w:p>
        </w:tc>
        <w:tc>
          <w:tcPr>
            <w:tcW w:w="2358" w:type="dxa"/>
            <w:vAlign w:val="center"/>
          </w:tcPr>
          <w:p w14:paraId="00773BB7" w14:textId="77777777" w:rsidR="00FB5B36" w:rsidRPr="00FB5B36" w:rsidRDefault="00FB5B36">
            <w:pPr>
              <w:pStyle w:val="TableText0"/>
              <w:rPr>
                <w:ins w:id="139" w:author="Dubeshter, Tyler" w:date="2024-08-22T11:53:00Z"/>
                <w:rFonts w:cs="Arial"/>
                <w:szCs w:val="22"/>
                <w:highlight w:val="yellow"/>
                <w:rPrChange w:id="140" w:author="Dubeshter, Tyler" w:date="2024-08-22T11:53:00Z">
                  <w:rPr>
                    <w:ins w:id="141" w:author="Dubeshter, Tyler" w:date="2024-08-22T11:53:00Z"/>
                    <w:rFonts w:cs="Arial"/>
                    <w:szCs w:val="22"/>
                  </w:rPr>
                </w:rPrChange>
              </w:rPr>
            </w:pPr>
            <w:ins w:id="142" w:author="Dubeshter, Tyler" w:date="2024-08-22T11:53:00Z">
              <w:r>
                <w:rPr>
                  <w:rFonts w:cs="Arial"/>
                  <w:szCs w:val="22"/>
                  <w:highlight w:val="yellow"/>
                </w:rPr>
                <w:t>Documentation</w:t>
              </w:r>
              <w:r w:rsidRPr="00FB5B36">
                <w:rPr>
                  <w:rFonts w:cs="Arial"/>
                  <w:szCs w:val="22"/>
                  <w:highlight w:val="yellow"/>
                  <w:rPrChange w:id="143" w:author="Dubeshter, Tyler" w:date="2024-08-22T11:53:00Z">
                    <w:rPr>
                      <w:rFonts w:cs="Arial"/>
                      <w:szCs w:val="22"/>
                    </w:rPr>
                  </w:rPrChange>
                </w:rPr>
                <w:t xml:space="preserve"> Impacted</w:t>
              </w:r>
            </w:ins>
          </w:p>
        </w:tc>
      </w:tr>
    </w:tbl>
    <w:p w14:paraId="00773BB9" w14:textId="77777777" w:rsidR="00D734C6" w:rsidRDefault="00D734C6" w:rsidP="00D94DC1">
      <w:bookmarkStart w:id="144" w:name="_Toc124667307"/>
      <w:bookmarkStart w:id="145" w:name="_Toc124826950"/>
      <w:bookmarkStart w:id="146" w:name="_Toc124829505"/>
      <w:bookmarkStart w:id="147" w:name="_Toc124829551"/>
      <w:bookmarkStart w:id="148" w:name="_Toc124829589"/>
      <w:bookmarkStart w:id="149" w:name="_Toc124829628"/>
      <w:bookmarkStart w:id="150" w:name="_Toc124829805"/>
      <w:bookmarkStart w:id="151" w:name="_Toc124836052"/>
      <w:bookmarkStart w:id="152" w:name="_Toc126036296"/>
      <w:bookmarkEnd w:id="4"/>
      <w:bookmarkEnd w:id="5"/>
      <w:bookmarkEnd w:id="14"/>
      <w:bookmarkEnd w:id="15"/>
      <w:bookmarkEnd w:id="16"/>
      <w:bookmarkEnd w:id="102"/>
      <w:bookmarkEnd w:id="103"/>
      <w:bookmarkEnd w:id="144"/>
      <w:bookmarkEnd w:id="145"/>
      <w:bookmarkEnd w:id="146"/>
      <w:bookmarkEnd w:id="147"/>
      <w:bookmarkEnd w:id="148"/>
      <w:bookmarkEnd w:id="149"/>
      <w:bookmarkEnd w:id="150"/>
      <w:bookmarkEnd w:id="151"/>
      <w:bookmarkEnd w:id="152"/>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3BBD" w14:textId="77777777" w:rsidR="002566E7" w:rsidRDefault="002566E7">
      <w:r>
        <w:separator/>
      </w:r>
    </w:p>
  </w:endnote>
  <w:endnote w:type="continuationSeparator" w:id="0">
    <w:p w14:paraId="00773BBE" w14:textId="77777777" w:rsidR="002566E7" w:rsidRDefault="002566E7">
      <w:r>
        <w:continuationSeparator/>
      </w:r>
    </w:p>
  </w:endnote>
  <w:endnote w:type="continuationNotice" w:id="1">
    <w:p w14:paraId="00773BBF" w14:textId="77777777" w:rsidR="002566E7" w:rsidRDefault="002566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A6A1C" w14:paraId="00773BCA" w14:textId="77777777">
      <w:tc>
        <w:tcPr>
          <w:tcW w:w="3162" w:type="dxa"/>
          <w:tcBorders>
            <w:top w:val="nil"/>
            <w:left w:val="nil"/>
            <w:bottom w:val="nil"/>
            <w:right w:val="nil"/>
          </w:tcBorders>
        </w:tcPr>
        <w:p w14:paraId="00773BC7" w14:textId="2A19CA36" w:rsidR="009A6A1C" w:rsidRDefault="009A6A1C">
          <w:pPr>
            <w:ind w:right="360"/>
            <w:rPr>
              <w:rFonts w:cs="Arial"/>
              <w:sz w:val="16"/>
              <w:szCs w:val="16"/>
            </w:rPr>
          </w:pPr>
        </w:p>
      </w:tc>
      <w:tc>
        <w:tcPr>
          <w:tcW w:w="3162" w:type="dxa"/>
          <w:tcBorders>
            <w:top w:val="nil"/>
            <w:left w:val="nil"/>
            <w:bottom w:val="nil"/>
            <w:right w:val="nil"/>
          </w:tcBorders>
        </w:tcPr>
        <w:p w14:paraId="00773BC8" w14:textId="6FC58549" w:rsidR="009A6A1C" w:rsidRDefault="009A6A1C">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r w:rsidR="00F24FFA">
            <w:fldChar w:fldCharType="begin"/>
          </w:r>
          <w:r w:rsidR="00F24FFA">
            <w:instrText xml:space="preserve"> DOCPROPERTY "Company"  \* MERGEFORMAT </w:instrText>
          </w:r>
          <w:r w:rsidR="00F24FFA">
            <w:fldChar w:fldCharType="separate"/>
          </w:r>
          <w:r w:rsidRPr="00D42B0C">
            <w:rPr>
              <w:rFonts w:cs="Arial"/>
              <w:sz w:val="16"/>
              <w:szCs w:val="16"/>
            </w:rPr>
            <w:t>CAISO</w:t>
          </w:r>
          <w:r w:rsidR="00F24FFA">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F24FFA">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00773BC9" w14:textId="16F6AD38" w:rsidR="009A6A1C" w:rsidRDefault="009A6A1C">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F24FFA">
            <w:rPr>
              <w:rStyle w:val="PageNumber"/>
              <w:rFonts w:cs="Arial"/>
              <w:noProof/>
              <w:sz w:val="16"/>
              <w:szCs w:val="16"/>
            </w:rPr>
            <w:t>2</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F24FFA">
            <w:rPr>
              <w:rStyle w:val="PageNumber"/>
              <w:rFonts w:cs="Arial"/>
              <w:noProof/>
              <w:sz w:val="16"/>
              <w:szCs w:val="16"/>
            </w:rPr>
            <w:t>11</w:t>
          </w:r>
          <w:r>
            <w:rPr>
              <w:rStyle w:val="PageNumber"/>
              <w:rFonts w:cs="Arial"/>
              <w:sz w:val="16"/>
              <w:szCs w:val="16"/>
            </w:rPr>
            <w:fldChar w:fldCharType="end"/>
          </w:r>
        </w:p>
      </w:tc>
    </w:tr>
  </w:tbl>
  <w:p w14:paraId="00773BCB" w14:textId="77777777" w:rsidR="009A6A1C" w:rsidRDefault="009A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73BBA" w14:textId="77777777" w:rsidR="002566E7" w:rsidRDefault="002566E7">
      <w:r>
        <w:separator/>
      </w:r>
    </w:p>
  </w:footnote>
  <w:footnote w:type="continuationSeparator" w:id="0">
    <w:p w14:paraId="00773BBB" w14:textId="77777777" w:rsidR="002566E7" w:rsidRDefault="002566E7">
      <w:r>
        <w:continuationSeparator/>
      </w:r>
    </w:p>
  </w:footnote>
  <w:footnote w:type="continuationNotice" w:id="1">
    <w:p w14:paraId="00773BBC" w14:textId="77777777" w:rsidR="002566E7" w:rsidRDefault="002566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A657" w14:textId="0E64EAC0" w:rsidR="00F24FFA" w:rsidRDefault="00F24FFA">
    <w:pPr>
      <w:pStyle w:val="Header"/>
    </w:pPr>
    <w:r>
      <w:rPr>
        <w:noProof/>
      </w:rPr>
      <w:pict w14:anchorId="7BF8A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7226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A6A1C" w14:paraId="00773BC2" w14:textId="77777777">
      <w:tc>
        <w:tcPr>
          <w:tcW w:w="6379" w:type="dxa"/>
        </w:tcPr>
        <w:p w14:paraId="00773BC0" w14:textId="77777777" w:rsidR="009A6A1C" w:rsidRPr="00A53343" w:rsidRDefault="009A6A1C">
          <w:pPr>
            <w:rPr>
              <w:rFonts w:cs="Arial"/>
              <w:sz w:val="18"/>
              <w:szCs w:val="18"/>
            </w:rPr>
          </w:pPr>
          <w:r>
            <w:rPr>
              <w:sz w:val="18"/>
              <w:szCs w:val="18"/>
            </w:rPr>
            <w:t>Settlements &amp; Billing</w:t>
          </w:r>
        </w:p>
      </w:tc>
      <w:tc>
        <w:tcPr>
          <w:tcW w:w="3179" w:type="dxa"/>
        </w:tcPr>
        <w:p w14:paraId="00773BC1" w14:textId="77777777" w:rsidR="009A6A1C" w:rsidRPr="00A53343" w:rsidRDefault="009A6A1C"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w:t>
          </w:r>
          <w:r w:rsidRPr="009A6A1C">
            <w:rPr>
              <w:rFonts w:cs="Arial"/>
              <w:sz w:val="18"/>
              <w:szCs w:val="18"/>
              <w:highlight w:val="yellow"/>
            </w:rPr>
            <w:t>.1</w:t>
          </w:r>
          <w:ins w:id="0" w:author="Dubeshter, Tyler" w:date="2024-08-22T11:53:00Z">
            <w:r w:rsidR="008577A3">
              <w:rPr>
                <w:rFonts w:cs="Arial"/>
                <w:sz w:val="18"/>
                <w:szCs w:val="18"/>
              </w:rPr>
              <w:t>a</w:t>
            </w:r>
          </w:ins>
        </w:p>
      </w:tc>
    </w:tr>
    <w:tr w:rsidR="009A6A1C" w14:paraId="00773BC5" w14:textId="77777777">
      <w:tc>
        <w:tcPr>
          <w:tcW w:w="6379" w:type="dxa"/>
        </w:tcPr>
        <w:p w14:paraId="00773BC3" w14:textId="77777777" w:rsidR="009A6A1C" w:rsidRPr="00A53343" w:rsidRDefault="009A6A1C" w:rsidP="007138C2">
          <w:pPr>
            <w:rPr>
              <w:rFonts w:cs="Arial"/>
              <w:sz w:val="18"/>
              <w:szCs w:val="18"/>
            </w:rPr>
          </w:pPr>
          <w:r w:rsidRPr="00A53343">
            <w:rPr>
              <w:rFonts w:cs="Arial"/>
              <w:sz w:val="18"/>
              <w:szCs w:val="18"/>
            </w:rPr>
            <w:t>Configuration Guide for:</w:t>
          </w:r>
          <w:r>
            <w:rPr>
              <w:rFonts w:cs="Arial"/>
              <w:sz w:val="18"/>
              <w:szCs w:val="18"/>
            </w:rPr>
            <w:t xml:space="preserve"> </w:t>
          </w:r>
          <w:r w:rsidRPr="00A25237">
            <w:rPr>
              <w:rFonts w:cs="Arial"/>
              <w:sz w:val="18"/>
              <w:szCs w:val="18"/>
            </w:rPr>
            <w:fldChar w:fldCharType="begin"/>
          </w:r>
          <w:r w:rsidRPr="00A25237">
            <w:rPr>
              <w:rFonts w:cs="Arial"/>
              <w:sz w:val="18"/>
              <w:szCs w:val="18"/>
            </w:rPr>
            <w:instrText xml:space="preserve"> DOCPROPERTY "Reference"  \* MERGEFORMAT </w:instrText>
          </w:r>
          <w:r w:rsidRPr="00A25237">
            <w:rPr>
              <w:rFonts w:cs="Arial"/>
              <w:sz w:val="18"/>
              <w:szCs w:val="18"/>
            </w:rPr>
            <w:fldChar w:fldCharType="separate"/>
          </w:r>
          <w:r>
            <w:rPr>
              <w:rFonts w:cs="Arial"/>
              <w:sz w:val="18"/>
              <w:szCs w:val="18"/>
            </w:rPr>
            <w:t>CC 647</w:t>
          </w:r>
          <w:r w:rsidRPr="00A25237">
            <w:rPr>
              <w:rFonts w:cs="Arial"/>
              <w:sz w:val="18"/>
              <w:szCs w:val="18"/>
            </w:rPr>
            <w:fldChar w:fldCharType="end"/>
          </w:r>
          <w:r>
            <w:rPr>
              <w:rFonts w:cs="Arial"/>
              <w:sz w:val="18"/>
              <w:szCs w:val="18"/>
            </w:rPr>
            <w:t>9</w:t>
          </w:r>
          <w:r>
            <w:rPr>
              <w:rFonts w:eastAsia="SimSun"/>
            </w:rPr>
            <w:t xml:space="preserve"> –</w:t>
          </w:r>
          <w:r w:rsidRPr="00A53343">
            <w:rPr>
              <w:rFonts w:cs="Arial"/>
              <w:sz w:val="18"/>
              <w:szCs w:val="18"/>
            </w:rPr>
            <w:t xml:space="preserve"> </w:t>
          </w:r>
          <w:r>
            <w:rPr>
              <w:sz w:val="18"/>
              <w:szCs w:val="18"/>
            </w:rPr>
            <w:t>Real Time Assistance Energy Transfer Allocation</w:t>
          </w:r>
        </w:p>
      </w:tc>
      <w:tc>
        <w:tcPr>
          <w:tcW w:w="3179" w:type="dxa"/>
        </w:tcPr>
        <w:p w14:paraId="00773BC4" w14:textId="77777777" w:rsidR="009A6A1C" w:rsidRPr="00A53343" w:rsidRDefault="009A6A1C" w:rsidP="009A6A1C">
          <w:pPr>
            <w:rPr>
              <w:rFonts w:cs="Arial"/>
              <w:sz w:val="18"/>
              <w:szCs w:val="18"/>
            </w:rPr>
          </w:pPr>
          <w:r w:rsidRPr="00A53343">
            <w:rPr>
              <w:rFonts w:cs="Arial"/>
              <w:sz w:val="18"/>
              <w:szCs w:val="18"/>
            </w:rPr>
            <w:t xml:space="preserve">  </w:t>
          </w:r>
          <w:r w:rsidRPr="00366F8B">
            <w:rPr>
              <w:rFonts w:cs="Arial"/>
              <w:sz w:val="18"/>
              <w:szCs w:val="18"/>
              <w:highlight w:val="yellow"/>
            </w:rPr>
            <w:t>Date</w:t>
          </w:r>
          <w:r w:rsidRPr="009A6A1C">
            <w:rPr>
              <w:rFonts w:cs="Arial"/>
              <w:sz w:val="18"/>
              <w:szCs w:val="18"/>
              <w:highlight w:val="yellow"/>
            </w:rPr>
            <w:t>:   2/6/2024</w:t>
          </w:r>
        </w:p>
      </w:tc>
    </w:tr>
  </w:tbl>
  <w:p w14:paraId="00773BC6" w14:textId="3C6448F1" w:rsidR="009A6A1C" w:rsidRDefault="00F24FFA">
    <w:pPr>
      <w:pStyle w:val="Header"/>
    </w:pPr>
    <w:r>
      <w:rPr>
        <w:noProof/>
      </w:rPr>
      <w:pict w14:anchorId="3C524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7226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3BCC" w14:textId="7DDCA5F7" w:rsidR="009A6A1C" w:rsidRDefault="00F24FFA">
    <w:pPr>
      <w:rPr>
        <w:sz w:val="24"/>
      </w:rPr>
    </w:pPr>
    <w:r>
      <w:rPr>
        <w:noProof/>
      </w:rPr>
      <w:pict w14:anchorId="280C6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7226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0773BCD" w14:textId="77777777" w:rsidR="009A6A1C" w:rsidRDefault="009A6A1C">
    <w:pPr>
      <w:pBdr>
        <w:top w:val="single" w:sz="6" w:space="1" w:color="auto"/>
      </w:pBdr>
      <w:rPr>
        <w:sz w:val="24"/>
      </w:rPr>
    </w:pPr>
  </w:p>
  <w:p w14:paraId="00773BCE" w14:textId="77777777" w:rsidR="009A6A1C" w:rsidRDefault="00037696" w:rsidP="0088001C">
    <w:pPr>
      <w:pBdr>
        <w:bottom w:val="single" w:sz="6" w:space="1" w:color="auto"/>
      </w:pBdr>
      <w:rPr>
        <w:b/>
        <w:sz w:val="36"/>
      </w:rPr>
    </w:pPr>
    <w:r>
      <w:rPr>
        <w:b/>
        <w:noProof/>
        <w:sz w:val="36"/>
      </w:rPr>
      <w:drawing>
        <wp:inline distT="0" distB="0" distL="0" distR="0" wp14:anchorId="00773BD3" wp14:editId="00773BD4">
          <wp:extent cx="2743200" cy="50482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4825"/>
                  </a:xfrm>
                  <a:prstGeom prst="rect">
                    <a:avLst/>
                  </a:prstGeom>
                  <a:noFill/>
                  <a:ln>
                    <a:noFill/>
                  </a:ln>
                </pic:spPr>
              </pic:pic>
            </a:graphicData>
          </a:graphic>
        </wp:inline>
      </w:drawing>
    </w:r>
  </w:p>
  <w:p w14:paraId="00773BCF" w14:textId="77777777" w:rsidR="009A6A1C" w:rsidRDefault="009A6A1C">
    <w:pPr>
      <w:pBdr>
        <w:bottom w:val="single" w:sz="6" w:space="1" w:color="auto"/>
      </w:pBdr>
      <w:jc w:val="right"/>
      <w:rPr>
        <w:sz w:val="24"/>
      </w:rPr>
    </w:pPr>
  </w:p>
  <w:p w14:paraId="00773BD0" w14:textId="77777777" w:rsidR="009A6A1C" w:rsidRDefault="009A6A1C">
    <w:pPr>
      <w:pStyle w:val="Body"/>
      <w:jc w:val="center"/>
      <w:rPr>
        <w:sz w:val="52"/>
      </w:rPr>
    </w:pPr>
  </w:p>
  <w:p w14:paraId="00773BD1" w14:textId="77777777" w:rsidR="009A6A1C" w:rsidRDefault="009A6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3BD2" w14:textId="328FF7DF" w:rsidR="009A6A1C" w:rsidRDefault="00F24FFA">
    <w:r>
      <w:rPr>
        <w:noProof/>
      </w:rPr>
      <w:pict w14:anchorId="13AEC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72269"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CA08" w14:textId="2BF532AB" w:rsidR="00F24FFA" w:rsidRDefault="00F24FFA">
    <w:pPr>
      <w:pStyle w:val="Header"/>
    </w:pPr>
    <w:r>
      <w:rPr>
        <w:noProof/>
      </w:rPr>
      <w:pict w14:anchorId="13187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72270"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D3E9" w14:textId="67057157" w:rsidR="00F24FFA" w:rsidRDefault="00F24FFA">
    <w:pPr>
      <w:pStyle w:val="Header"/>
    </w:pPr>
    <w:r>
      <w:rPr>
        <w:noProof/>
      </w:rPr>
      <w:pict w14:anchorId="79D12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72268"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A5C738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FFFFFFFE"/>
    <w:multiLevelType w:val="singleLevel"/>
    <w:tmpl w:val="FFFFFFFF"/>
    <w:lvl w:ilvl="0">
      <w:numFmt w:val="decimal"/>
      <w:pStyle w:val="ListBullets"/>
      <w:lvlText w:val="*"/>
      <w:lvlJc w:val="left"/>
      <w:rPr>
        <w:rFonts w:cs="Times New Roman"/>
      </w:rPr>
    </w:lvl>
  </w:abstractNum>
  <w:abstractNum w:abstractNumId="3" w15:restartNumberingAfterBreak="0">
    <w:nsid w:val="00F9063D"/>
    <w:multiLevelType w:val="hybridMultilevel"/>
    <w:tmpl w:val="D0D622FA"/>
    <w:lvl w:ilvl="0" w:tplc="B824DCD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8F246A"/>
    <w:multiLevelType w:val="hybridMultilevel"/>
    <w:tmpl w:val="D19835D6"/>
    <w:lvl w:ilvl="0" w:tplc="05F49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7" w15:restartNumberingAfterBreak="0">
    <w:nsid w:val="15226E24"/>
    <w:multiLevelType w:val="hybridMultilevel"/>
    <w:tmpl w:val="43349C92"/>
    <w:lvl w:ilvl="0" w:tplc="1C6CB77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56735F2"/>
    <w:multiLevelType w:val="hybridMultilevel"/>
    <w:tmpl w:val="FDB22CC2"/>
    <w:lvl w:ilvl="0" w:tplc="B8FAE056">
      <w:start w:val="5"/>
      <w:numFmt w:val="bullet"/>
      <w:lvlText w:val="-"/>
      <w:lvlJc w:val="left"/>
      <w:pPr>
        <w:ind w:left="1530" w:hanging="360"/>
      </w:pPr>
      <w:rPr>
        <w:rFonts w:ascii="Arial" w:eastAsia="Times New Roman"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8883BE1"/>
    <w:multiLevelType w:val="hybridMultilevel"/>
    <w:tmpl w:val="FF88C5FC"/>
    <w:lvl w:ilvl="0" w:tplc="08C018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9120ACD"/>
    <w:multiLevelType w:val="hybridMultilevel"/>
    <w:tmpl w:val="0BD68EF6"/>
    <w:lvl w:ilvl="0" w:tplc="63FE753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AC35D76"/>
    <w:multiLevelType w:val="hybridMultilevel"/>
    <w:tmpl w:val="D56889A2"/>
    <w:lvl w:ilvl="0" w:tplc="8806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602BF"/>
    <w:multiLevelType w:val="hybridMultilevel"/>
    <w:tmpl w:val="23F4A378"/>
    <w:lvl w:ilvl="0" w:tplc="E4F8A054">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27093822"/>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7" w15:restartNumberingAfterBreak="0">
    <w:nsid w:val="2C6F4791"/>
    <w:multiLevelType w:val="hybridMultilevel"/>
    <w:tmpl w:val="B61CCA66"/>
    <w:lvl w:ilvl="0" w:tplc="A7EEE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84737A"/>
    <w:multiLevelType w:val="hybridMultilevel"/>
    <w:tmpl w:val="E34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43CE"/>
    <w:multiLevelType w:val="hybridMultilevel"/>
    <w:tmpl w:val="B640446E"/>
    <w:lvl w:ilvl="0" w:tplc="58981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984D14"/>
    <w:multiLevelType w:val="hybridMultilevel"/>
    <w:tmpl w:val="DC1834DE"/>
    <w:lvl w:ilvl="0" w:tplc="851A9C0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F811B5"/>
    <w:multiLevelType w:val="hybridMultilevel"/>
    <w:tmpl w:val="D3529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07407"/>
    <w:multiLevelType w:val="hybridMultilevel"/>
    <w:tmpl w:val="63901A14"/>
    <w:lvl w:ilvl="0" w:tplc="7360838E">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4" w15:restartNumberingAfterBreak="0">
    <w:nsid w:val="31C75CE9"/>
    <w:multiLevelType w:val="hybridMultilevel"/>
    <w:tmpl w:val="9D0EB21E"/>
    <w:lvl w:ilvl="0" w:tplc="58E0FA7A">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362203FB"/>
    <w:multiLevelType w:val="hybridMultilevel"/>
    <w:tmpl w:val="2EE68D2E"/>
    <w:lvl w:ilvl="0" w:tplc="4016F4C0">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407464A2"/>
    <w:multiLevelType w:val="hybridMultilevel"/>
    <w:tmpl w:val="B4E42C08"/>
    <w:lvl w:ilvl="0" w:tplc="0409000F">
      <w:start w:val="1"/>
      <w:numFmt w:val="decimal"/>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27" w15:restartNumberingAfterBreak="0">
    <w:nsid w:val="43FB33BD"/>
    <w:multiLevelType w:val="multilevel"/>
    <w:tmpl w:val="906C0F84"/>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28" w15:restartNumberingAfterBreak="0">
    <w:nsid w:val="4410618A"/>
    <w:multiLevelType w:val="hybridMultilevel"/>
    <w:tmpl w:val="3C1A2EBC"/>
    <w:lvl w:ilvl="0" w:tplc="25A8EEE4">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4794431C"/>
    <w:multiLevelType w:val="hybridMultilevel"/>
    <w:tmpl w:val="73C4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90A12"/>
    <w:multiLevelType w:val="hybridMultilevel"/>
    <w:tmpl w:val="3F864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33" w15:restartNumberingAfterBreak="0">
    <w:nsid w:val="4C5C272C"/>
    <w:multiLevelType w:val="hybridMultilevel"/>
    <w:tmpl w:val="ACD60A58"/>
    <w:lvl w:ilvl="0" w:tplc="06240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9A6AB4"/>
    <w:multiLevelType w:val="hybridMultilevel"/>
    <w:tmpl w:val="0E3C82C0"/>
    <w:lvl w:ilvl="0" w:tplc="5E984D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6692F8F"/>
    <w:multiLevelType w:val="multilevel"/>
    <w:tmpl w:val="349A6722"/>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7" w15:restartNumberingAfterBreak="0">
    <w:nsid w:val="56A24140"/>
    <w:multiLevelType w:val="hybridMultilevel"/>
    <w:tmpl w:val="5BDA53D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5EC505BA"/>
    <w:multiLevelType w:val="hybridMultilevel"/>
    <w:tmpl w:val="E7240D3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9" w15:restartNumberingAfterBreak="0">
    <w:nsid w:val="68BA6548"/>
    <w:multiLevelType w:val="hybridMultilevel"/>
    <w:tmpl w:val="96FC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6C350AD7"/>
    <w:multiLevelType w:val="hybridMultilevel"/>
    <w:tmpl w:val="F86CE2B2"/>
    <w:lvl w:ilvl="0" w:tplc="A9500868">
      <w:start w:val="1"/>
      <w:numFmt w:val="lowerRoman"/>
      <w:lvlText w:val="(%1)"/>
      <w:lvlJc w:val="left"/>
      <w:pPr>
        <w:ind w:left="792" w:hanging="72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2" w15:restartNumberingAfterBreak="0">
    <w:nsid w:val="736C4A1F"/>
    <w:multiLevelType w:val="hybridMultilevel"/>
    <w:tmpl w:val="A79A27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44"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C46572D"/>
    <w:multiLevelType w:val="hybridMultilevel"/>
    <w:tmpl w:val="1EB8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13"/>
  </w:num>
  <w:num w:numId="5">
    <w:abstractNumId w:val="32"/>
  </w:num>
  <w:num w:numId="6">
    <w:abstractNumId w:val="2"/>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43"/>
  </w:num>
  <w:num w:numId="8">
    <w:abstractNumId w:val="6"/>
  </w:num>
  <w:num w:numId="9">
    <w:abstractNumId w:val="15"/>
  </w:num>
  <w:num w:numId="10">
    <w:abstractNumId w:val="21"/>
  </w:num>
  <w:num w:numId="11">
    <w:abstractNumId w:val="40"/>
  </w:num>
  <w:num w:numId="12">
    <w:abstractNumId w:val="27"/>
  </w:num>
  <w:num w:numId="13">
    <w:abstractNumId w:val="44"/>
  </w:num>
  <w:num w:numId="14">
    <w:abstractNumId w:val="35"/>
  </w:num>
  <w:num w:numId="15">
    <w:abstractNumId w:val="22"/>
  </w:num>
  <w:num w:numId="16">
    <w:abstractNumId w:val="31"/>
  </w:num>
  <w:num w:numId="17">
    <w:abstractNumId w:val="11"/>
  </w:num>
  <w:num w:numId="18">
    <w:abstractNumId w:val="36"/>
  </w:num>
  <w:num w:numId="19">
    <w:abstractNumId w:val="28"/>
  </w:num>
  <w:num w:numId="20">
    <w:abstractNumId w:val="24"/>
  </w:num>
  <w:num w:numId="21">
    <w:abstractNumId w:val="14"/>
  </w:num>
  <w:num w:numId="22">
    <w:abstractNumId w:val="41"/>
  </w:num>
  <w:num w:numId="23">
    <w:abstractNumId w:val="10"/>
  </w:num>
  <w:num w:numId="24">
    <w:abstractNumId w:val="7"/>
  </w:num>
  <w:num w:numId="25">
    <w:abstractNumId w:val="25"/>
  </w:num>
  <w:num w:numId="26">
    <w:abstractNumId w:val="20"/>
  </w:num>
  <w:num w:numId="27">
    <w:abstractNumId w:val="3"/>
  </w:num>
  <w:num w:numId="28">
    <w:abstractNumId w:val="33"/>
  </w:num>
  <w:num w:numId="29">
    <w:abstractNumId w:val="5"/>
  </w:num>
  <w:num w:numId="30">
    <w:abstractNumId w:val="23"/>
  </w:num>
  <w:num w:numId="31">
    <w:abstractNumId w:val="9"/>
  </w:num>
  <w:num w:numId="32">
    <w:abstractNumId w:val="26"/>
  </w:num>
  <w:num w:numId="33">
    <w:abstractNumId w:val="42"/>
  </w:num>
  <w:num w:numId="34">
    <w:abstractNumId w:val="45"/>
  </w:num>
  <w:num w:numId="35">
    <w:abstractNumId w:val="18"/>
  </w:num>
  <w:num w:numId="36">
    <w:abstractNumId w:val="35"/>
  </w:num>
  <w:num w:numId="37">
    <w:abstractNumId w:val="35"/>
  </w:num>
  <w:num w:numId="38">
    <w:abstractNumId w:val="37"/>
  </w:num>
  <w:num w:numId="39">
    <w:abstractNumId w:val="1"/>
  </w:num>
  <w:num w:numId="40">
    <w:abstractNumId w:val="35"/>
  </w:num>
  <w:num w:numId="41">
    <w:abstractNumId w:val="35"/>
  </w:num>
  <w:num w:numId="42">
    <w:abstractNumId w:val="35"/>
  </w:num>
  <w:num w:numId="43">
    <w:abstractNumId w:val="12"/>
  </w:num>
  <w:num w:numId="44">
    <w:abstractNumId w:val="17"/>
  </w:num>
  <w:num w:numId="45">
    <w:abstractNumId w:val="19"/>
  </w:num>
  <w:num w:numId="46">
    <w:abstractNumId w:val="8"/>
  </w:num>
  <w:num w:numId="47">
    <w:abstractNumId w:val="34"/>
  </w:num>
  <w:num w:numId="48">
    <w:abstractNumId w:val="29"/>
  </w:num>
  <w:num w:numId="49">
    <w:abstractNumId w:val="39"/>
  </w:num>
  <w:num w:numId="50">
    <w:abstractNumId w:val="35"/>
  </w:num>
  <w:num w:numId="51">
    <w:abstractNumId w:val="30"/>
  </w:num>
  <w:num w:numId="52">
    <w:abstractNumId w:val="35"/>
  </w:num>
  <w:num w:numId="53">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4761"/>
    <w:rsid w:val="00004AD5"/>
    <w:rsid w:val="00006B74"/>
    <w:rsid w:val="000077EB"/>
    <w:rsid w:val="00007B81"/>
    <w:rsid w:val="00011510"/>
    <w:rsid w:val="00013639"/>
    <w:rsid w:val="00014FE8"/>
    <w:rsid w:val="0001552A"/>
    <w:rsid w:val="00015DD6"/>
    <w:rsid w:val="0001620E"/>
    <w:rsid w:val="00016275"/>
    <w:rsid w:val="00020374"/>
    <w:rsid w:val="000214DD"/>
    <w:rsid w:val="000223EB"/>
    <w:rsid w:val="00022D10"/>
    <w:rsid w:val="000240B9"/>
    <w:rsid w:val="00024F1F"/>
    <w:rsid w:val="00025110"/>
    <w:rsid w:val="00025425"/>
    <w:rsid w:val="00027356"/>
    <w:rsid w:val="00030A08"/>
    <w:rsid w:val="00030FD8"/>
    <w:rsid w:val="00033020"/>
    <w:rsid w:val="00033BE1"/>
    <w:rsid w:val="0003596E"/>
    <w:rsid w:val="00036714"/>
    <w:rsid w:val="00036B7D"/>
    <w:rsid w:val="00037696"/>
    <w:rsid w:val="000406E4"/>
    <w:rsid w:val="00042582"/>
    <w:rsid w:val="00042863"/>
    <w:rsid w:val="000439A0"/>
    <w:rsid w:val="00046A6C"/>
    <w:rsid w:val="00046F92"/>
    <w:rsid w:val="000474BB"/>
    <w:rsid w:val="00050890"/>
    <w:rsid w:val="00050A5D"/>
    <w:rsid w:val="0005269C"/>
    <w:rsid w:val="00052DFA"/>
    <w:rsid w:val="00053147"/>
    <w:rsid w:val="00054247"/>
    <w:rsid w:val="00056052"/>
    <w:rsid w:val="00056236"/>
    <w:rsid w:val="000565E9"/>
    <w:rsid w:val="00056637"/>
    <w:rsid w:val="000611B1"/>
    <w:rsid w:val="00062051"/>
    <w:rsid w:val="00065213"/>
    <w:rsid w:val="0006634B"/>
    <w:rsid w:val="0007241B"/>
    <w:rsid w:val="00072FC2"/>
    <w:rsid w:val="0007420B"/>
    <w:rsid w:val="00075294"/>
    <w:rsid w:val="0007574A"/>
    <w:rsid w:val="000759F9"/>
    <w:rsid w:val="000763C3"/>
    <w:rsid w:val="00076CBB"/>
    <w:rsid w:val="00077C9B"/>
    <w:rsid w:val="00084D33"/>
    <w:rsid w:val="000866F9"/>
    <w:rsid w:val="000873D6"/>
    <w:rsid w:val="00090169"/>
    <w:rsid w:val="00090BBE"/>
    <w:rsid w:val="00091595"/>
    <w:rsid w:val="00091F65"/>
    <w:rsid w:val="0009214D"/>
    <w:rsid w:val="000961B9"/>
    <w:rsid w:val="0009670E"/>
    <w:rsid w:val="0009768B"/>
    <w:rsid w:val="000979F0"/>
    <w:rsid w:val="000A016D"/>
    <w:rsid w:val="000A0270"/>
    <w:rsid w:val="000A0936"/>
    <w:rsid w:val="000A147C"/>
    <w:rsid w:val="000A2F23"/>
    <w:rsid w:val="000A4B35"/>
    <w:rsid w:val="000A61EB"/>
    <w:rsid w:val="000A6CF4"/>
    <w:rsid w:val="000B1C4C"/>
    <w:rsid w:val="000B210F"/>
    <w:rsid w:val="000B39D3"/>
    <w:rsid w:val="000B4054"/>
    <w:rsid w:val="000B5A1D"/>
    <w:rsid w:val="000B622C"/>
    <w:rsid w:val="000C1499"/>
    <w:rsid w:val="000C15DE"/>
    <w:rsid w:val="000C304C"/>
    <w:rsid w:val="000C4FB8"/>
    <w:rsid w:val="000C566E"/>
    <w:rsid w:val="000C688E"/>
    <w:rsid w:val="000C76AA"/>
    <w:rsid w:val="000C799F"/>
    <w:rsid w:val="000C7E31"/>
    <w:rsid w:val="000D013C"/>
    <w:rsid w:val="000D1880"/>
    <w:rsid w:val="000D1AF3"/>
    <w:rsid w:val="000D233F"/>
    <w:rsid w:val="000D3510"/>
    <w:rsid w:val="000D771C"/>
    <w:rsid w:val="000E09B1"/>
    <w:rsid w:val="000E2FB8"/>
    <w:rsid w:val="000E58E4"/>
    <w:rsid w:val="000E6CB1"/>
    <w:rsid w:val="000F018F"/>
    <w:rsid w:val="000F2026"/>
    <w:rsid w:val="000F5151"/>
    <w:rsid w:val="000F52BD"/>
    <w:rsid w:val="000F5415"/>
    <w:rsid w:val="000F5945"/>
    <w:rsid w:val="000F6916"/>
    <w:rsid w:val="000F6A16"/>
    <w:rsid w:val="000F74DD"/>
    <w:rsid w:val="000F77C9"/>
    <w:rsid w:val="00101368"/>
    <w:rsid w:val="0010293E"/>
    <w:rsid w:val="00103196"/>
    <w:rsid w:val="00103C9C"/>
    <w:rsid w:val="00104722"/>
    <w:rsid w:val="001055C4"/>
    <w:rsid w:val="0010677B"/>
    <w:rsid w:val="00106A99"/>
    <w:rsid w:val="00110DB9"/>
    <w:rsid w:val="00110FC9"/>
    <w:rsid w:val="001110B3"/>
    <w:rsid w:val="00111580"/>
    <w:rsid w:val="00113642"/>
    <w:rsid w:val="00113AD8"/>
    <w:rsid w:val="00114FDD"/>
    <w:rsid w:val="001153DA"/>
    <w:rsid w:val="00116976"/>
    <w:rsid w:val="00120BE2"/>
    <w:rsid w:val="00120C0D"/>
    <w:rsid w:val="0012209F"/>
    <w:rsid w:val="00123024"/>
    <w:rsid w:val="00123956"/>
    <w:rsid w:val="00125EFE"/>
    <w:rsid w:val="001263CB"/>
    <w:rsid w:val="00126630"/>
    <w:rsid w:val="00126FD2"/>
    <w:rsid w:val="0012759B"/>
    <w:rsid w:val="00127788"/>
    <w:rsid w:val="00127B39"/>
    <w:rsid w:val="001303EC"/>
    <w:rsid w:val="001309BD"/>
    <w:rsid w:val="0013145B"/>
    <w:rsid w:val="001320D6"/>
    <w:rsid w:val="00133CBE"/>
    <w:rsid w:val="00134644"/>
    <w:rsid w:val="0013475D"/>
    <w:rsid w:val="001351B6"/>
    <w:rsid w:val="001369F1"/>
    <w:rsid w:val="0013767F"/>
    <w:rsid w:val="00140BF9"/>
    <w:rsid w:val="0014422B"/>
    <w:rsid w:val="00144D1A"/>
    <w:rsid w:val="001469FC"/>
    <w:rsid w:val="00147427"/>
    <w:rsid w:val="0015015E"/>
    <w:rsid w:val="00150647"/>
    <w:rsid w:val="0015073A"/>
    <w:rsid w:val="001509B6"/>
    <w:rsid w:val="0015109D"/>
    <w:rsid w:val="001528E6"/>
    <w:rsid w:val="00152912"/>
    <w:rsid w:val="00154C41"/>
    <w:rsid w:val="00154CA8"/>
    <w:rsid w:val="00156B66"/>
    <w:rsid w:val="00160C58"/>
    <w:rsid w:val="00163B11"/>
    <w:rsid w:val="00165371"/>
    <w:rsid w:val="00166162"/>
    <w:rsid w:val="00167455"/>
    <w:rsid w:val="001676D7"/>
    <w:rsid w:val="001739F5"/>
    <w:rsid w:val="001739F9"/>
    <w:rsid w:val="00174F9B"/>
    <w:rsid w:val="001754BD"/>
    <w:rsid w:val="0017583A"/>
    <w:rsid w:val="00175B22"/>
    <w:rsid w:val="00176590"/>
    <w:rsid w:val="00180B30"/>
    <w:rsid w:val="00180DFE"/>
    <w:rsid w:val="00181AE2"/>
    <w:rsid w:val="001846A7"/>
    <w:rsid w:val="00184CBF"/>
    <w:rsid w:val="001867C5"/>
    <w:rsid w:val="00186D24"/>
    <w:rsid w:val="00187553"/>
    <w:rsid w:val="0018774D"/>
    <w:rsid w:val="001879AA"/>
    <w:rsid w:val="00187CD3"/>
    <w:rsid w:val="00190881"/>
    <w:rsid w:val="001915A7"/>
    <w:rsid w:val="00192694"/>
    <w:rsid w:val="00193AAC"/>
    <w:rsid w:val="001942E9"/>
    <w:rsid w:val="00195360"/>
    <w:rsid w:val="00195F69"/>
    <w:rsid w:val="00196609"/>
    <w:rsid w:val="00197B12"/>
    <w:rsid w:val="001A1727"/>
    <w:rsid w:val="001A174D"/>
    <w:rsid w:val="001A3BBF"/>
    <w:rsid w:val="001A46B5"/>
    <w:rsid w:val="001A5F04"/>
    <w:rsid w:val="001A5FBE"/>
    <w:rsid w:val="001B0FC6"/>
    <w:rsid w:val="001B1549"/>
    <w:rsid w:val="001B1CEA"/>
    <w:rsid w:val="001B467A"/>
    <w:rsid w:val="001B4735"/>
    <w:rsid w:val="001B480F"/>
    <w:rsid w:val="001B4D79"/>
    <w:rsid w:val="001B5ADC"/>
    <w:rsid w:val="001B6A69"/>
    <w:rsid w:val="001B6F2C"/>
    <w:rsid w:val="001B75BB"/>
    <w:rsid w:val="001C03E1"/>
    <w:rsid w:val="001C4267"/>
    <w:rsid w:val="001C4282"/>
    <w:rsid w:val="001C42F2"/>
    <w:rsid w:val="001C5FFC"/>
    <w:rsid w:val="001C75B5"/>
    <w:rsid w:val="001C7C00"/>
    <w:rsid w:val="001D0F68"/>
    <w:rsid w:val="001D262F"/>
    <w:rsid w:val="001D2F16"/>
    <w:rsid w:val="001D3B4B"/>
    <w:rsid w:val="001D41B6"/>
    <w:rsid w:val="001D6C0F"/>
    <w:rsid w:val="001E010D"/>
    <w:rsid w:val="001E33FE"/>
    <w:rsid w:val="001E3C78"/>
    <w:rsid w:val="001E3EE7"/>
    <w:rsid w:val="001E5116"/>
    <w:rsid w:val="001E5BCE"/>
    <w:rsid w:val="001E7466"/>
    <w:rsid w:val="001F06B2"/>
    <w:rsid w:val="001F1A0D"/>
    <w:rsid w:val="001F22B1"/>
    <w:rsid w:val="001F3E33"/>
    <w:rsid w:val="001F405E"/>
    <w:rsid w:val="001F76C5"/>
    <w:rsid w:val="00201D63"/>
    <w:rsid w:val="00202092"/>
    <w:rsid w:val="0020304C"/>
    <w:rsid w:val="002055D4"/>
    <w:rsid w:val="00205989"/>
    <w:rsid w:val="00207759"/>
    <w:rsid w:val="00207908"/>
    <w:rsid w:val="00207CCD"/>
    <w:rsid w:val="00210E96"/>
    <w:rsid w:val="002110C0"/>
    <w:rsid w:val="002120D9"/>
    <w:rsid w:val="00212182"/>
    <w:rsid w:val="00212749"/>
    <w:rsid w:val="00213E1B"/>
    <w:rsid w:val="002148FA"/>
    <w:rsid w:val="00214F00"/>
    <w:rsid w:val="00215637"/>
    <w:rsid w:val="00216882"/>
    <w:rsid w:val="00217CB5"/>
    <w:rsid w:val="00217EDA"/>
    <w:rsid w:val="002207E5"/>
    <w:rsid w:val="002215AC"/>
    <w:rsid w:val="002218D9"/>
    <w:rsid w:val="00227B7C"/>
    <w:rsid w:val="00227E2B"/>
    <w:rsid w:val="00231094"/>
    <w:rsid w:val="00231C0A"/>
    <w:rsid w:val="00234698"/>
    <w:rsid w:val="002352DF"/>
    <w:rsid w:val="002422F8"/>
    <w:rsid w:val="0024293E"/>
    <w:rsid w:val="0024345D"/>
    <w:rsid w:val="00243EB1"/>
    <w:rsid w:val="00243F30"/>
    <w:rsid w:val="002447B9"/>
    <w:rsid w:val="00246219"/>
    <w:rsid w:val="0024722B"/>
    <w:rsid w:val="0025014D"/>
    <w:rsid w:val="00251209"/>
    <w:rsid w:val="002514E2"/>
    <w:rsid w:val="00251A5F"/>
    <w:rsid w:val="00252494"/>
    <w:rsid w:val="002529A2"/>
    <w:rsid w:val="002529DA"/>
    <w:rsid w:val="0025554A"/>
    <w:rsid w:val="002566E7"/>
    <w:rsid w:val="00256FE2"/>
    <w:rsid w:val="0025750C"/>
    <w:rsid w:val="00257F65"/>
    <w:rsid w:val="00261342"/>
    <w:rsid w:val="00261698"/>
    <w:rsid w:val="00262062"/>
    <w:rsid w:val="0026229C"/>
    <w:rsid w:val="00263918"/>
    <w:rsid w:val="0026585D"/>
    <w:rsid w:val="002665CE"/>
    <w:rsid w:val="0026716C"/>
    <w:rsid w:val="0026784F"/>
    <w:rsid w:val="00270964"/>
    <w:rsid w:val="00270D98"/>
    <w:rsid w:val="00273BD1"/>
    <w:rsid w:val="00274200"/>
    <w:rsid w:val="00274787"/>
    <w:rsid w:val="002763A6"/>
    <w:rsid w:val="00276DF1"/>
    <w:rsid w:val="002777F5"/>
    <w:rsid w:val="00277FA3"/>
    <w:rsid w:val="00283F91"/>
    <w:rsid w:val="002861A2"/>
    <w:rsid w:val="00286238"/>
    <w:rsid w:val="00292771"/>
    <w:rsid w:val="00292D95"/>
    <w:rsid w:val="00296109"/>
    <w:rsid w:val="00297013"/>
    <w:rsid w:val="00297EC2"/>
    <w:rsid w:val="002A0FFB"/>
    <w:rsid w:val="002A1D6A"/>
    <w:rsid w:val="002A2209"/>
    <w:rsid w:val="002A3026"/>
    <w:rsid w:val="002A3767"/>
    <w:rsid w:val="002A3EE9"/>
    <w:rsid w:val="002A493A"/>
    <w:rsid w:val="002A618B"/>
    <w:rsid w:val="002A6B79"/>
    <w:rsid w:val="002A7566"/>
    <w:rsid w:val="002A7974"/>
    <w:rsid w:val="002A7DAA"/>
    <w:rsid w:val="002A7EED"/>
    <w:rsid w:val="002B0AD9"/>
    <w:rsid w:val="002B10D0"/>
    <w:rsid w:val="002B2612"/>
    <w:rsid w:val="002B2F98"/>
    <w:rsid w:val="002B3B80"/>
    <w:rsid w:val="002B42F4"/>
    <w:rsid w:val="002B509F"/>
    <w:rsid w:val="002B6EF3"/>
    <w:rsid w:val="002B7328"/>
    <w:rsid w:val="002B7332"/>
    <w:rsid w:val="002C1D31"/>
    <w:rsid w:val="002C30D2"/>
    <w:rsid w:val="002C4491"/>
    <w:rsid w:val="002C50E0"/>
    <w:rsid w:val="002C66D3"/>
    <w:rsid w:val="002C6D68"/>
    <w:rsid w:val="002C7CAB"/>
    <w:rsid w:val="002D0710"/>
    <w:rsid w:val="002D0837"/>
    <w:rsid w:val="002D2512"/>
    <w:rsid w:val="002D3A69"/>
    <w:rsid w:val="002D4423"/>
    <w:rsid w:val="002D4524"/>
    <w:rsid w:val="002D75A1"/>
    <w:rsid w:val="002D7DB5"/>
    <w:rsid w:val="002E209B"/>
    <w:rsid w:val="002E30AD"/>
    <w:rsid w:val="002E3427"/>
    <w:rsid w:val="002E3AEA"/>
    <w:rsid w:val="002E4339"/>
    <w:rsid w:val="002E53D6"/>
    <w:rsid w:val="002E5E0E"/>
    <w:rsid w:val="002E79BE"/>
    <w:rsid w:val="002E7E3B"/>
    <w:rsid w:val="002E7EDC"/>
    <w:rsid w:val="002F03B6"/>
    <w:rsid w:val="002F05A4"/>
    <w:rsid w:val="002F1137"/>
    <w:rsid w:val="002F1288"/>
    <w:rsid w:val="002F318D"/>
    <w:rsid w:val="002F3AC5"/>
    <w:rsid w:val="002F42B4"/>
    <w:rsid w:val="002F6409"/>
    <w:rsid w:val="002F686E"/>
    <w:rsid w:val="002F6A05"/>
    <w:rsid w:val="002F6BC8"/>
    <w:rsid w:val="002F7B84"/>
    <w:rsid w:val="00300946"/>
    <w:rsid w:val="0030185E"/>
    <w:rsid w:val="003037F4"/>
    <w:rsid w:val="00303A78"/>
    <w:rsid w:val="00305ED0"/>
    <w:rsid w:val="00306FFC"/>
    <w:rsid w:val="00307E8E"/>
    <w:rsid w:val="00311CD0"/>
    <w:rsid w:val="00312290"/>
    <w:rsid w:val="00314E57"/>
    <w:rsid w:val="00315B6B"/>
    <w:rsid w:val="003166BF"/>
    <w:rsid w:val="003173A8"/>
    <w:rsid w:val="00317C7D"/>
    <w:rsid w:val="0032020B"/>
    <w:rsid w:val="0032196B"/>
    <w:rsid w:val="00322767"/>
    <w:rsid w:val="0032386E"/>
    <w:rsid w:val="003238F1"/>
    <w:rsid w:val="0032560A"/>
    <w:rsid w:val="00326F20"/>
    <w:rsid w:val="0032719B"/>
    <w:rsid w:val="00327E96"/>
    <w:rsid w:val="003335D0"/>
    <w:rsid w:val="00334E21"/>
    <w:rsid w:val="003353D8"/>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C15"/>
    <w:rsid w:val="00352FB5"/>
    <w:rsid w:val="00353063"/>
    <w:rsid w:val="0035513B"/>
    <w:rsid w:val="003551D9"/>
    <w:rsid w:val="00361777"/>
    <w:rsid w:val="00361BE3"/>
    <w:rsid w:val="003623A1"/>
    <w:rsid w:val="00366727"/>
    <w:rsid w:val="00366BE6"/>
    <w:rsid w:val="00366F8B"/>
    <w:rsid w:val="0036702A"/>
    <w:rsid w:val="00370221"/>
    <w:rsid w:val="00373115"/>
    <w:rsid w:val="003733A2"/>
    <w:rsid w:val="0037495D"/>
    <w:rsid w:val="00375777"/>
    <w:rsid w:val="00375919"/>
    <w:rsid w:val="00376F00"/>
    <w:rsid w:val="003771F7"/>
    <w:rsid w:val="003777A4"/>
    <w:rsid w:val="00380B3A"/>
    <w:rsid w:val="00381939"/>
    <w:rsid w:val="0038233C"/>
    <w:rsid w:val="003823DF"/>
    <w:rsid w:val="0038318D"/>
    <w:rsid w:val="003846A5"/>
    <w:rsid w:val="00385A9B"/>
    <w:rsid w:val="00386D1C"/>
    <w:rsid w:val="003879E7"/>
    <w:rsid w:val="00387D7C"/>
    <w:rsid w:val="00390336"/>
    <w:rsid w:val="00392788"/>
    <w:rsid w:val="0039604E"/>
    <w:rsid w:val="003970E4"/>
    <w:rsid w:val="003A20B5"/>
    <w:rsid w:val="003A22E6"/>
    <w:rsid w:val="003A30F3"/>
    <w:rsid w:val="003A4BEF"/>
    <w:rsid w:val="003A557A"/>
    <w:rsid w:val="003A5DFE"/>
    <w:rsid w:val="003A72DE"/>
    <w:rsid w:val="003B039C"/>
    <w:rsid w:val="003B090B"/>
    <w:rsid w:val="003B0A7F"/>
    <w:rsid w:val="003B19A0"/>
    <w:rsid w:val="003B2F8B"/>
    <w:rsid w:val="003B4196"/>
    <w:rsid w:val="003B431B"/>
    <w:rsid w:val="003B463D"/>
    <w:rsid w:val="003B5E32"/>
    <w:rsid w:val="003B6C63"/>
    <w:rsid w:val="003B7687"/>
    <w:rsid w:val="003C0070"/>
    <w:rsid w:val="003C05D4"/>
    <w:rsid w:val="003C0A5F"/>
    <w:rsid w:val="003C111C"/>
    <w:rsid w:val="003C1E25"/>
    <w:rsid w:val="003C3AEB"/>
    <w:rsid w:val="003C3C87"/>
    <w:rsid w:val="003C3D72"/>
    <w:rsid w:val="003C40EE"/>
    <w:rsid w:val="003C4374"/>
    <w:rsid w:val="003C43F8"/>
    <w:rsid w:val="003C469E"/>
    <w:rsid w:val="003C5404"/>
    <w:rsid w:val="003C5666"/>
    <w:rsid w:val="003C73FA"/>
    <w:rsid w:val="003D1FEB"/>
    <w:rsid w:val="003D2822"/>
    <w:rsid w:val="003D39F2"/>
    <w:rsid w:val="003D4AB3"/>
    <w:rsid w:val="003D5287"/>
    <w:rsid w:val="003D5449"/>
    <w:rsid w:val="003D5D0F"/>
    <w:rsid w:val="003E055F"/>
    <w:rsid w:val="003E1A1E"/>
    <w:rsid w:val="003E1C99"/>
    <w:rsid w:val="003E27C3"/>
    <w:rsid w:val="003E307B"/>
    <w:rsid w:val="003E3772"/>
    <w:rsid w:val="003E4255"/>
    <w:rsid w:val="003E44AD"/>
    <w:rsid w:val="003E4D0D"/>
    <w:rsid w:val="003E5978"/>
    <w:rsid w:val="003E6CBE"/>
    <w:rsid w:val="003F040F"/>
    <w:rsid w:val="003F298A"/>
    <w:rsid w:val="003F2D3C"/>
    <w:rsid w:val="003F394E"/>
    <w:rsid w:val="003F4110"/>
    <w:rsid w:val="003F4514"/>
    <w:rsid w:val="003F485F"/>
    <w:rsid w:val="003F4CAD"/>
    <w:rsid w:val="003F5123"/>
    <w:rsid w:val="003F554F"/>
    <w:rsid w:val="003F5A41"/>
    <w:rsid w:val="003F5D4D"/>
    <w:rsid w:val="003F608A"/>
    <w:rsid w:val="003F7228"/>
    <w:rsid w:val="003F7E87"/>
    <w:rsid w:val="0040016E"/>
    <w:rsid w:val="0040041B"/>
    <w:rsid w:val="004009A7"/>
    <w:rsid w:val="00403197"/>
    <w:rsid w:val="0040330F"/>
    <w:rsid w:val="0040334C"/>
    <w:rsid w:val="00403B52"/>
    <w:rsid w:val="00405A78"/>
    <w:rsid w:val="00407B3F"/>
    <w:rsid w:val="004102D7"/>
    <w:rsid w:val="00411418"/>
    <w:rsid w:val="0041167F"/>
    <w:rsid w:val="0041234A"/>
    <w:rsid w:val="00413BF3"/>
    <w:rsid w:val="004149E7"/>
    <w:rsid w:val="00416A3E"/>
    <w:rsid w:val="00417657"/>
    <w:rsid w:val="0041766A"/>
    <w:rsid w:val="0042255E"/>
    <w:rsid w:val="00422F16"/>
    <w:rsid w:val="00423C48"/>
    <w:rsid w:val="0042726F"/>
    <w:rsid w:val="00427BC3"/>
    <w:rsid w:val="00432F27"/>
    <w:rsid w:val="00436D22"/>
    <w:rsid w:val="00437920"/>
    <w:rsid w:val="00441560"/>
    <w:rsid w:val="00441B39"/>
    <w:rsid w:val="00441C8C"/>
    <w:rsid w:val="00442129"/>
    <w:rsid w:val="00442385"/>
    <w:rsid w:val="00443268"/>
    <w:rsid w:val="004434B0"/>
    <w:rsid w:val="0044565E"/>
    <w:rsid w:val="00447015"/>
    <w:rsid w:val="004478FA"/>
    <w:rsid w:val="00447C18"/>
    <w:rsid w:val="004502EE"/>
    <w:rsid w:val="0045064A"/>
    <w:rsid w:val="004523ED"/>
    <w:rsid w:val="00454DCC"/>
    <w:rsid w:val="00456D14"/>
    <w:rsid w:val="00457FC0"/>
    <w:rsid w:val="004615F7"/>
    <w:rsid w:val="004637C4"/>
    <w:rsid w:val="004642AC"/>
    <w:rsid w:val="00464E47"/>
    <w:rsid w:val="00466322"/>
    <w:rsid w:val="00466949"/>
    <w:rsid w:val="004679A4"/>
    <w:rsid w:val="00467FB7"/>
    <w:rsid w:val="0047050D"/>
    <w:rsid w:val="004716CF"/>
    <w:rsid w:val="00471DF5"/>
    <w:rsid w:val="004723CA"/>
    <w:rsid w:val="00472E65"/>
    <w:rsid w:val="00473679"/>
    <w:rsid w:val="004739DE"/>
    <w:rsid w:val="004739EF"/>
    <w:rsid w:val="004744E5"/>
    <w:rsid w:val="00474B72"/>
    <w:rsid w:val="004775EF"/>
    <w:rsid w:val="00477D23"/>
    <w:rsid w:val="00477E35"/>
    <w:rsid w:val="00480477"/>
    <w:rsid w:val="00481298"/>
    <w:rsid w:val="00481610"/>
    <w:rsid w:val="00481B1A"/>
    <w:rsid w:val="004827F7"/>
    <w:rsid w:val="00484394"/>
    <w:rsid w:val="00484432"/>
    <w:rsid w:val="004849CE"/>
    <w:rsid w:val="00484BCE"/>
    <w:rsid w:val="00484DBD"/>
    <w:rsid w:val="00486DBA"/>
    <w:rsid w:val="0048716C"/>
    <w:rsid w:val="00487979"/>
    <w:rsid w:val="00490AAD"/>
    <w:rsid w:val="00490ADA"/>
    <w:rsid w:val="004937A5"/>
    <w:rsid w:val="00493887"/>
    <w:rsid w:val="00493B61"/>
    <w:rsid w:val="004960FF"/>
    <w:rsid w:val="004A2077"/>
    <w:rsid w:val="004A3330"/>
    <w:rsid w:val="004A47FF"/>
    <w:rsid w:val="004A48F4"/>
    <w:rsid w:val="004A58EF"/>
    <w:rsid w:val="004B06AD"/>
    <w:rsid w:val="004B0730"/>
    <w:rsid w:val="004B2192"/>
    <w:rsid w:val="004B2FDE"/>
    <w:rsid w:val="004B310B"/>
    <w:rsid w:val="004B511B"/>
    <w:rsid w:val="004B5A58"/>
    <w:rsid w:val="004B7A35"/>
    <w:rsid w:val="004B7AF9"/>
    <w:rsid w:val="004C23C7"/>
    <w:rsid w:val="004C546F"/>
    <w:rsid w:val="004D06AB"/>
    <w:rsid w:val="004D09EF"/>
    <w:rsid w:val="004D0E3D"/>
    <w:rsid w:val="004D104D"/>
    <w:rsid w:val="004D195F"/>
    <w:rsid w:val="004D27B2"/>
    <w:rsid w:val="004D29C1"/>
    <w:rsid w:val="004D3337"/>
    <w:rsid w:val="004D38C8"/>
    <w:rsid w:val="004D3960"/>
    <w:rsid w:val="004D7853"/>
    <w:rsid w:val="004D7A09"/>
    <w:rsid w:val="004E13BF"/>
    <w:rsid w:val="004E1A81"/>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622C"/>
    <w:rsid w:val="004F675D"/>
    <w:rsid w:val="004F69C8"/>
    <w:rsid w:val="00500308"/>
    <w:rsid w:val="00500546"/>
    <w:rsid w:val="00500E26"/>
    <w:rsid w:val="0050447C"/>
    <w:rsid w:val="005067EB"/>
    <w:rsid w:val="0050766D"/>
    <w:rsid w:val="00507D9E"/>
    <w:rsid w:val="005108F2"/>
    <w:rsid w:val="00510CF1"/>
    <w:rsid w:val="005117B0"/>
    <w:rsid w:val="00513564"/>
    <w:rsid w:val="00513669"/>
    <w:rsid w:val="00514C7E"/>
    <w:rsid w:val="005161A1"/>
    <w:rsid w:val="005161E8"/>
    <w:rsid w:val="00521213"/>
    <w:rsid w:val="0052214D"/>
    <w:rsid w:val="00522455"/>
    <w:rsid w:val="0052271E"/>
    <w:rsid w:val="00522D7B"/>
    <w:rsid w:val="00523115"/>
    <w:rsid w:val="00524090"/>
    <w:rsid w:val="0052425C"/>
    <w:rsid w:val="005252B1"/>
    <w:rsid w:val="00525FE4"/>
    <w:rsid w:val="00526969"/>
    <w:rsid w:val="00526F85"/>
    <w:rsid w:val="0052735C"/>
    <w:rsid w:val="00527842"/>
    <w:rsid w:val="00527B21"/>
    <w:rsid w:val="00530C71"/>
    <w:rsid w:val="005316DF"/>
    <w:rsid w:val="00532CA0"/>
    <w:rsid w:val="00534174"/>
    <w:rsid w:val="00534F6E"/>
    <w:rsid w:val="00535502"/>
    <w:rsid w:val="005355E5"/>
    <w:rsid w:val="00536ABF"/>
    <w:rsid w:val="00537054"/>
    <w:rsid w:val="00537A45"/>
    <w:rsid w:val="0054096C"/>
    <w:rsid w:val="005424FA"/>
    <w:rsid w:val="0054363E"/>
    <w:rsid w:val="0054380D"/>
    <w:rsid w:val="00543E6B"/>
    <w:rsid w:val="0054408A"/>
    <w:rsid w:val="00545246"/>
    <w:rsid w:val="005467D1"/>
    <w:rsid w:val="00550E92"/>
    <w:rsid w:val="0055147E"/>
    <w:rsid w:val="0055164B"/>
    <w:rsid w:val="00552390"/>
    <w:rsid w:val="0055273F"/>
    <w:rsid w:val="0055276C"/>
    <w:rsid w:val="00553F00"/>
    <w:rsid w:val="005558F4"/>
    <w:rsid w:val="00556196"/>
    <w:rsid w:val="00557C49"/>
    <w:rsid w:val="0056003B"/>
    <w:rsid w:val="0056122C"/>
    <w:rsid w:val="00561491"/>
    <w:rsid w:val="005616F2"/>
    <w:rsid w:val="00561B3B"/>
    <w:rsid w:val="00561C11"/>
    <w:rsid w:val="00561C46"/>
    <w:rsid w:val="00564443"/>
    <w:rsid w:val="00564C66"/>
    <w:rsid w:val="00564F81"/>
    <w:rsid w:val="005656DD"/>
    <w:rsid w:val="00565D7A"/>
    <w:rsid w:val="00567FEC"/>
    <w:rsid w:val="00571A08"/>
    <w:rsid w:val="00574381"/>
    <w:rsid w:val="00574BF5"/>
    <w:rsid w:val="0057515B"/>
    <w:rsid w:val="005757D3"/>
    <w:rsid w:val="0058059B"/>
    <w:rsid w:val="005824A8"/>
    <w:rsid w:val="005826B4"/>
    <w:rsid w:val="005827B6"/>
    <w:rsid w:val="00582EA6"/>
    <w:rsid w:val="005860D2"/>
    <w:rsid w:val="005862BE"/>
    <w:rsid w:val="00586571"/>
    <w:rsid w:val="005865A6"/>
    <w:rsid w:val="005865BC"/>
    <w:rsid w:val="005866D6"/>
    <w:rsid w:val="00591322"/>
    <w:rsid w:val="0059164B"/>
    <w:rsid w:val="005948FE"/>
    <w:rsid w:val="00595638"/>
    <w:rsid w:val="0059595C"/>
    <w:rsid w:val="00597A4B"/>
    <w:rsid w:val="00597EF0"/>
    <w:rsid w:val="005A0477"/>
    <w:rsid w:val="005A117D"/>
    <w:rsid w:val="005A2D06"/>
    <w:rsid w:val="005A3608"/>
    <w:rsid w:val="005A5845"/>
    <w:rsid w:val="005A6BED"/>
    <w:rsid w:val="005A7D18"/>
    <w:rsid w:val="005B07C9"/>
    <w:rsid w:val="005B0ACC"/>
    <w:rsid w:val="005B1308"/>
    <w:rsid w:val="005B1775"/>
    <w:rsid w:val="005B4129"/>
    <w:rsid w:val="005B5EA0"/>
    <w:rsid w:val="005C000C"/>
    <w:rsid w:val="005C109E"/>
    <w:rsid w:val="005C12F0"/>
    <w:rsid w:val="005C1F93"/>
    <w:rsid w:val="005C3BED"/>
    <w:rsid w:val="005C42A0"/>
    <w:rsid w:val="005C4517"/>
    <w:rsid w:val="005C46EF"/>
    <w:rsid w:val="005C5633"/>
    <w:rsid w:val="005C5C4E"/>
    <w:rsid w:val="005C66D8"/>
    <w:rsid w:val="005C785A"/>
    <w:rsid w:val="005C7E68"/>
    <w:rsid w:val="005D06F9"/>
    <w:rsid w:val="005D12B4"/>
    <w:rsid w:val="005D2F36"/>
    <w:rsid w:val="005D31A8"/>
    <w:rsid w:val="005D3710"/>
    <w:rsid w:val="005D6E63"/>
    <w:rsid w:val="005E133C"/>
    <w:rsid w:val="005E1750"/>
    <w:rsid w:val="005E18BE"/>
    <w:rsid w:val="005E250E"/>
    <w:rsid w:val="005E48E5"/>
    <w:rsid w:val="005E4EC1"/>
    <w:rsid w:val="005E5153"/>
    <w:rsid w:val="005E554B"/>
    <w:rsid w:val="005E579F"/>
    <w:rsid w:val="005F04D1"/>
    <w:rsid w:val="005F09B4"/>
    <w:rsid w:val="005F2680"/>
    <w:rsid w:val="005F301C"/>
    <w:rsid w:val="005F48E9"/>
    <w:rsid w:val="005F498E"/>
    <w:rsid w:val="005F5715"/>
    <w:rsid w:val="005F583F"/>
    <w:rsid w:val="005F5B10"/>
    <w:rsid w:val="005F61FD"/>
    <w:rsid w:val="005F622D"/>
    <w:rsid w:val="005F7C35"/>
    <w:rsid w:val="005F7D40"/>
    <w:rsid w:val="006007F4"/>
    <w:rsid w:val="00601300"/>
    <w:rsid w:val="00602A4C"/>
    <w:rsid w:val="00604972"/>
    <w:rsid w:val="00605188"/>
    <w:rsid w:val="006069E0"/>
    <w:rsid w:val="006072C9"/>
    <w:rsid w:val="00607C75"/>
    <w:rsid w:val="00607FDA"/>
    <w:rsid w:val="00607FDF"/>
    <w:rsid w:val="006110CE"/>
    <w:rsid w:val="006113B3"/>
    <w:rsid w:val="00611537"/>
    <w:rsid w:val="0061158E"/>
    <w:rsid w:val="00612CB2"/>
    <w:rsid w:val="0061423F"/>
    <w:rsid w:val="006145CF"/>
    <w:rsid w:val="006179AA"/>
    <w:rsid w:val="00620DFA"/>
    <w:rsid w:val="00620F97"/>
    <w:rsid w:val="006223DB"/>
    <w:rsid w:val="00622984"/>
    <w:rsid w:val="00626532"/>
    <w:rsid w:val="00626D1A"/>
    <w:rsid w:val="00627489"/>
    <w:rsid w:val="00627965"/>
    <w:rsid w:val="0063027B"/>
    <w:rsid w:val="00632729"/>
    <w:rsid w:val="00633007"/>
    <w:rsid w:val="00633EF7"/>
    <w:rsid w:val="00634C2C"/>
    <w:rsid w:val="006350B4"/>
    <w:rsid w:val="006352B7"/>
    <w:rsid w:val="0063576C"/>
    <w:rsid w:val="00635862"/>
    <w:rsid w:val="00635907"/>
    <w:rsid w:val="00636581"/>
    <w:rsid w:val="006367E4"/>
    <w:rsid w:val="006377FB"/>
    <w:rsid w:val="00637C77"/>
    <w:rsid w:val="00640215"/>
    <w:rsid w:val="0064124E"/>
    <w:rsid w:val="00641342"/>
    <w:rsid w:val="00644B68"/>
    <w:rsid w:val="00644B7D"/>
    <w:rsid w:val="00645551"/>
    <w:rsid w:val="00645C38"/>
    <w:rsid w:val="0064691A"/>
    <w:rsid w:val="00647A61"/>
    <w:rsid w:val="00651C16"/>
    <w:rsid w:val="00654F30"/>
    <w:rsid w:val="00656D1D"/>
    <w:rsid w:val="006600CA"/>
    <w:rsid w:val="00660F94"/>
    <w:rsid w:val="00661D93"/>
    <w:rsid w:val="00663306"/>
    <w:rsid w:val="00664A96"/>
    <w:rsid w:val="00664BF9"/>
    <w:rsid w:val="00666EE1"/>
    <w:rsid w:val="006678E0"/>
    <w:rsid w:val="006724E2"/>
    <w:rsid w:val="00673875"/>
    <w:rsid w:val="0067589E"/>
    <w:rsid w:val="00676C49"/>
    <w:rsid w:val="00680031"/>
    <w:rsid w:val="00680D7B"/>
    <w:rsid w:val="00682307"/>
    <w:rsid w:val="0068332F"/>
    <w:rsid w:val="00684764"/>
    <w:rsid w:val="00684DF0"/>
    <w:rsid w:val="00685DAC"/>
    <w:rsid w:val="00686001"/>
    <w:rsid w:val="00687051"/>
    <w:rsid w:val="00687634"/>
    <w:rsid w:val="00691E59"/>
    <w:rsid w:val="00693006"/>
    <w:rsid w:val="006936EB"/>
    <w:rsid w:val="00693F2F"/>
    <w:rsid w:val="006954A5"/>
    <w:rsid w:val="00695F2E"/>
    <w:rsid w:val="006964F9"/>
    <w:rsid w:val="006A1DDE"/>
    <w:rsid w:val="006A4AFF"/>
    <w:rsid w:val="006A6318"/>
    <w:rsid w:val="006A786E"/>
    <w:rsid w:val="006A78BB"/>
    <w:rsid w:val="006B0503"/>
    <w:rsid w:val="006B0569"/>
    <w:rsid w:val="006B1A84"/>
    <w:rsid w:val="006B1B26"/>
    <w:rsid w:val="006B23A3"/>
    <w:rsid w:val="006B24DF"/>
    <w:rsid w:val="006B2DA1"/>
    <w:rsid w:val="006B33D8"/>
    <w:rsid w:val="006B3AA8"/>
    <w:rsid w:val="006B5BE7"/>
    <w:rsid w:val="006B5FC8"/>
    <w:rsid w:val="006B6DCD"/>
    <w:rsid w:val="006C0694"/>
    <w:rsid w:val="006C12F3"/>
    <w:rsid w:val="006C23F7"/>
    <w:rsid w:val="006C271A"/>
    <w:rsid w:val="006C2CB0"/>
    <w:rsid w:val="006C37EB"/>
    <w:rsid w:val="006C3D84"/>
    <w:rsid w:val="006C49F9"/>
    <w:rsid w:val="006C505A"/>
    <w:rsid w:val="006C5CAE"/>
    <w:rsid w:val="006C5CBB"/>
    <w:rsid w:val="006C6162"/>
    <w:rsid w:val="006D081D"/>
    <w:rsid w:val="006D31A1"/>
    <w:rsid w:val="006D5046"/>
    <w:rsid w:val="006D52CF"/>
    <w:rsid w:val="006D5760"/>
    <w:rsid w:val="006D6C7A"/>
    <w:rsid w:val="006D6D6C"/>
    <w:rsid w:val="006D724C"/>
    <w:rsid w:val="006D77BD"/>
    <w:rsid w:val="006D7A60"/>
    <w:rsid w:val="006D7C50"/>
    <w:rsid w:val="006E25C7"/>
    <w:rsid w:val="006E46B3"/>
    <w:rsid w:val="006E5B8D"/>
    <w:rsid w:val="006E72AD"/>
    <w:rsid w:val="006E7630"/>
    <w:rsid w:val="006F25E5"/>
    <w:rsid w:val="006F2D0C"/>
    <w:rsid w:val="006F2DF9"/>
    <w:rsid w:val="006F2E4E"/>
    <w:rsid w:val="006F3BE6"/>
    <w:rsid w:val="006F4637"/>
    <w:rsid w:val="006F479C"/>
    <w:rsid w:val="0070066D"/>
    <w:rsid w:val="00701F18"/>
    <w:rsid w:val="00702853"/>
    <w:rsid w:val="00703294"/>
    <w:rsid w:val="00703702"/>
    <w:rsid w:val="00703918"/>
    <w:rsid w:val="00704F1C"/>
    <w:rsid w:val="007067D8"/>
    <w:rsid w:val="0070706D"/>
    <w:rsid w:val="00710749"/>
    <w:rsid w:val="00710ADE"/>
    <w:rsid w:val="00710F70"/>
    <w:rsid w:val="00711DC5"/>
    <w:rsid w:val="00712120"/>
    <w:rsid w:val="00712758"/>
    <w:rsid w:val="00712B94"/>
    <w:rsid w:val="007138C2"/>
    <w:rsid w:val="00713F9D"/>
    <w:rsid w:val="0071439D"/>
    <w:rsid w:val="00714603"/>
    <w:rsid w:val="00714D31"/>
    <w:rsid w:val="007151F7"/>
    <w:rsid w:val="00715B09"/>
    <w:rsid w:val="0071782C"/>
    <w:rsid w:val="00721DA9"/>
    <w:rsid w:val="00723FA1"/>
    <w:rsid w:val="00725B5F"/>
    <w:rsid w:val="00725E78"/>
    <w:rsid w:val="00726545"/>
    <w:rsid w:val="00730399"/>
    <w:rsid w:val="00731A1F"/>
    <w:rsid w:val="007326D4"/>
    <w:rsid w:val="00732C11"/>
    <w:rsid w:val="007332F5"/>
    <w:rsid w:val="00733566"/>
    <w:rsid w:val="007338BE"/>
    <w:rsid w:val="00734336"/>
    <w:rsid w:val="00734BFE"/>
    <w:rsid w:val="0073531E"/>
    <w:rsid w:val="0073791A"/>
    <w:rsid w:val="00737ADA"/>
    <w:rsid w:val="00740BFF"/>
    <w:rsid w:val="00740D6B"/>
    <w:rsid w:val="00742541"/>
    <w:rsid w:val="007425DB"/>
    <w:rsid w:val="0074294E"/>
    <w:rsid w:val="007447F2"/>
    <w:rsid w:val="00746594"/>
    <w:rsid w:val="0074785C"/>
    <w:rsid w:val="00747C5F"/>
    <w:rsid w:val="007510CB"/>
    <w:rsid w:val="00751683"/>
    <w:rsid w:val="00754898"/>
    <w:rsid w:val="00754F9B"/>
    <w:rsid w:val="00755FF7"/>
    <w:rsid w:val="007567DA"/>
    <w:rsid w:val="007569C0"/>
    <w:rsid w:val="007575F8"/>
    <w:rsid w:val="00757DF6"/>
    <w:rsid w:val="007612F9"/>
    <w:rsid w:val="00761FE4"/>
    <w:rsid w:val="007622E9"/>
    <w:rsid w:val="007627AE"/>
    <w:rsid w:val="00763D7F"/>
    <w:rsid w:val="00764F61"/>
    <w:rsid w:val="00765166"/>
    <w:rsid w:val="007672EE"/>
    <w:rsid w:val="007679D3"/>
    <w:rsid w:val="00770988"/>
    <w:rsid w:val="00773434"/>
    <w:rsid w:val="00774E9D"/>
    <w:rsid w:val="00777A35"/>
    <w:rsid w:val="0078036C"/>
    <w:rsid w:val="00782C47"/>
    <w:rsid w:val="00784281"/>
    <w:rsid w:val="00785011"/>
    <w:rsid w:val="007856F9"/>
    <w:rsid w:val="0078580D"/>
    <w:rsid w:val="00785B27"/>
    <w:rsid w:val="00785E40"/>
    <w:rsid w:val="00787A3E"/>
    <w:rsid w:val="00791290"/>
    <w:rsid w:val="007937AC"/>
    <w:rsid w:val="00795110"/>
    <w:rsid w:val="007965FB"/>
    <w:rsid w:val="007A076A"/>
    <w:rsid w:val="007A14F9"/>
    <w:rsid w:val="007A1D83"/>
    <w:rsid w:val="007A34AD"/>
    <w:rsid w:val="007A3DBD"/>
    <w:rsid w:val="007A5968"/>
    <w:rsid w:val="007A611F"/>
    <w:rsid w:val="007A678B"/>
    <w:rsid w:val="007A6F9A"/>
    <w:rsid w:val="007A7C2A"/>
    <w:rsid w:val="007B07FB"/>
    <w:rsid w:val="007B0F27"/>
    <w:rsid w:val="007B116A"/>
    <w:rsid w:val="007B1A66"/>
    <w:rsid w:val="007B2A75"/>
    <w:rsid w:val="007B6042"/>
    <w:rsid w:val="007B70B7"/>
    <w:rsid w:val="007B7C98"/>
    <w:rsid w:val="007C00E5"/>
    <w:rsid w:val="007C0C34"/>
    <w:rsid w:val="007C1080"/>
    <w:rsid w:val="007C4B06"/>
    <w:rsid w:val="007C59DB"/>
    <w:rsid w:val="007C5F18"/>
    <w:rsid w:val="007C6B94"/>
    <w:rsid w:val="007C765A"/>
    <w:rsid w:val="007D0653"/>
    <w:rsid w:val="007D07D3"/>
    <w:rsid w:val="007D1230"/>
    <w:rsid w:val="007D1543"/>
    <w:rsid w:val="007D4701"/>
    <w:rsid w:val="007D6ABA"/>
    <w:rsid w:val="007D7389"/>
    <w:rsid w:val="007E2961"/>
    <w:rsid w:val="007E2CB1"/>
    <w:rsid w:val="007E2DC3"/>
    <w:rsid w:val="007E3706"/>
    <w:rsid w:val="007E5245"/>
    <w:rsid w:val="007E5CE2"/>
    <w:rsid w:val="007E631D"/>
    <w:rsid w:val="007E6458"/>
    <w:rsid w:val="007F059A"/>
    <w:rsid w:val="007F211B"/>
    <w:rsid w:val="007F252B"/>
    <w:rsid w:val="007F2C62"/>
    <w:rsid w:val="007F3213"/>
    <w:rsid w:val="007F4991"/>
    <w:rsid w:val="007F55AC"/>
    <w:rsid w:val="007F6B40"/>
    <w:rsid w:val="007F7319"/>
    <w:rsid w:val="007F7BF4"/>
    <w:rsid w:val="00800D4A"/>
    <w:rsid w:val="00803A28"/>
    <w:rsid w:val="0080457F"/>
    <w:rsid w:val="00804EAE"/>
    <w:rsid w:val="00805411"/>
    <w:rsid w:val="008067CA"/>
    <w:rsid w:val="00810169"/>
    <w:rsid w:val="0081049C"/>
    <w:rsid w:val="00810506"/>
    <w:rsid w:val="00810B13"/>
    <w:rsid w:val="00811803"/>
    <w:rsid w:val="00812514"/>
    <w:rsid w:val="00815606"/>
    <w:rsid w:val="008175F3"/>
    <w:rsid w:val="00820ECB"/>
    <w:rsid w:val="00821E35"/>
    <w:rsid w:val="00822530"/>
    <w:rsid w:val="00824F6A"/>
    <w:rsid w:val="0083001E"/>
    <w:rsid w:val="008331D3"/>
    <w:rsid w:val="0083364D"/>
    <w:rsid w:val="00834751"/>
    <w:rsid w:val="00836752"/>
    <w:rsid w:val="00836A0D"/>
    <w:rsid w:val="0083726A"/>
    <w:rsid w:val="008375B0"/>
    <w:rsid w:val="00837716"/>
    <w:rsid w:val="008377C4"/>
    <w:rsid w:val="00840FF4"/>
    <w:rsid w:val="00841962"/>
    <w:rsid w:val="00843240"/>
    <w:rsid w:val="008433A3"/>
    <w:rsid w:val="00843773"/>
    <w:rsid w:val="00844315"/>
    <w:rsid w:val="0084510C"/>
    <w:rsid w:val="00845D8E"/>
    <w:rsid w:val="00846D3A"/>
    <w:rsid w:val="00850208"/>
    <w:rsid w:val="00852338"/>
    <w:rsid w:val="008535BC"/>
    <w:rsid w:val="008539E0"/>
    <w:rsid w:val="00855438"/>
    <w:rsid w:val="008558E9"/>
    <w:rsid w:val="00857316"/>
    <w:rsid w:val="0085757F"/>
    <w:rsid w:val="008577A3"/>
    <w:rsid w:val="00857B2E"/>
    <w:rsid w:val="0086038A"/>
    <w:rsid w:val="00860948"/>
    <w:rsid w:val="00860D5D"/>
    <w:rsid w:val="0086106E"/>
    <w:rsid w:val="00865170"/>
    <w:rsid w:val="00865999"/>
    <w:rsid w:val="00866A3F"/>
    <w:rsid w:val="00867384"/>
    <w:rsid w:val="00867C0F"/>
    <w:rsid w:val="00870066"/>
    <w:rsid w:val="00870FA8"/>
    <w:rsid w:val="00871ABF"/>
    <w:rsid w:val="00874CBF"/>
    <w:rsid w:val="008758F7"/>
    <w:rsid w:val="00876398"/>
    <w:rsid w:val="008777EC"/>
    <w:rsid w:val="00877E55"/>
    <w:rsid w:val="0088001C"/>
    <w:rsid w:val="008814C9"/>
    <w:rsid w:val="00881DB6"/>
    <w:rsid w:val="00881FCD"/>
    <w:rsid w:val="008827BD"/>
    <w:rsid w:val="008834E6"/>
    <w:rsid w:val="0088350E"/>
    <w:rsid w:val="0088435C"/>
    <w:rsid w:val="00885C69"/>
    <w:rsid w:val="008870DC"/>
    <w:rsid w:val="0089023D"/>
    <w:rsid w:val="00890EC2"/>
    <w:rsid w:val="00890EDB"/>
    <w:rsid w:val="00891119"/>
    <w:rsid w:val="008932B8"/>
    <w:rsid w:val="00894DB6"/>
    <w:rsid w:val="008A0886"/>
    <w:rsid w:val="008A24A0"/>
    <w:rsid w:val="008A32A3"/>
    <w:rsid w:val="008A4D2E"/>
    <w:rsid w:val="008A56AF"/>
    <w:rsid w:val="008A5E88"/>
    <w:rsid w:val="008B0B51"/>
    <w:rsid w:val="008B11A8"/>
    <w:rsid w:val="008B1F5C"/>
    <w:rsid w:val="008B3A98"/>
    <w:rsid w:val="008B3D29"/>
    <w:rsid w:val="008B42F0"/>
    <w:rsid w:val="008B56AB"/>
    <w:rsid w:val="008B6669"/>
    <w:rsid w:val="008B7C16"/>
    <w:rsid w:val="008C12E9"/>
    <w:rsid w:val="008C26F1"/>
    <w:rsid w:val="008C32E4"/>
    <w:rsid w:val="008C4522"/>
    <w:rsid w:val="008C4EB1"/>
    <w:rsid w:val="008C5545"/>
    <w:rsid w:val="008C5674"/>
    <w:rsid w:val="008C6EF6"/>
    <w:rsid w:val="008D0174"/>
    <w:rsid w:val="008D168D"/>
    <w:rsid w:val="008D2818"/>
    <w:rsid w:val="008D2EC5"/>
    <w:rsid w:val="008D3ABF"/>
    <w:rsid w:val="008D3CED"/>
    <w:rsid w:val="008D4DE1"/>
    <w:rsid w:val="008D5C9B"/>
    <w:rsid w:val="008D68F7"/>
    <w:rsid w:val="008D73AD"/>
    <w:rsid w:val="008D7AAA"/>
    <w:rsid w:val="008D7BAB"/>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B4F"/>
    <w:rsid w:val="00905B5D"/>
    <w:rsid w:val="00906248"/>
    <w:rsid w:val="0090669C"/>
    <w:rsid w:val="00906B15"/>
    <w:rsid w:val="00906FAC"/>
    <w:rsid w:val="009079A6"/>
    <w:rsid w:val="00910FDC"/>
    <w:rsid w:val="00911570"/>
    <w:rsid w:val="00911DA1"/>
    <w:rsid w:val="00912ACF"/>
    <w:rsid w:val="0091352E"/>
    <w:rsid w:val="0091353F"/>
    <w:rsid w:val="00917574"/>
    <w:rsid w:val="009176AF"/>
    <w:rsid w:val="009210B9"/>
    <w:rsid w:val="00922CF5"/>
    <w:rsid w:val="009232A7"/>
    <w:rsid w:val="0092333E"/>
    <w:rsid w:val="009233B9"/>
    <w:rsid w:val="00923CE9"/>
    <w:rsid w:val="00924D73"/>
    <w:rsid w:val="00925161"/>
    <w:rsid w:val="00925DD6"/>
    <w:rsid w:val="00926828"/>
    <w:rsid w:val="0092682D"/>
    <w:rsid w:val="0092691F"/>
    <w:rsid w:val="00926DC1"/>
    <w:rsid w:val="009279A5"/>
    <w:rsid w:val="0093352D"/>
    <w:rsid w:val="00933AD0"/>
    <w:rsid w:val="009343C2"/>
    <w:rsid w:val="009343CC"/>
    <w:rsid w:val="0093448E"/>
    <w:rsid w:val="00935410"/>
    <w:rsid w:val="0093658C"/>
    <w:rsid w:val="009371EB"/>
    <w:rsid w:val="009375EC"/>
    <w:rsid w:val="009434C1"/>
    <w:rsid w:val="009442DB"/>
    <w:rsid w:val="00947464"/>
    <w:rsid w:val="009502E0"/>
    <w:rsid w:val="009512C4"/>
    <w:rsid w:val="009515E9"/>
    <w:rsid w:val="009521AF"/>
    <w:rsid w:val="00953368"/>
    <w:rsid w:val="0095376B"/>
    <w:rsid w:val="00955225"/>
    <w:rsid w:val="00957ED5"/>
    <w:rsid w:val="00960093"/>
    <w:rsid w:val="0096169D"/>
    <w:rsid w:val="00961C4E"/>
    <w:rsid w:val="00961E50"/>
    <w:rsid w:val="00961E76"/>
    <w:rsid w:val="0096272A"/>
    <w:rsid w:val="0096277A"/>
    <w:rsid w:val="00962947"/>
    <w:rsid w:val="0096387F"/>
    <w:rsid w:val="00963CE7"/>
    <w:rsid w:val="00966565"/>
    <w:rsid w:val="00966FA1"/>
    <w:rsid w:val="00967318"/>
    <w:rsid w:val="0096782A"/>
    <w:rsid w:val="009705B6"/>
    <w:rsid w:val="00970BCE"/>
    <w:rsid w:val="009711ED"/>
    <w:rsid w:val="0097433E"/>
    <w:rsid w:val="009748F5"/>
    <w:rsid w:val="00975B46"/>
    <w:rsid w:val="009761D0"/>
    <w:rsid w:val="00976CE2"/>
    <w:rsid w:val="0097715B"/>
    <w:rsid w:val="00977DBA"/>
    <w:rsid w:val="00980F87"/>
    <w:rsid w:val="00981820"/>
    <w:rsid w:val="00982F3C"/>
    <w:rsid w:val="00983418"/>
    <w:rsid w:val="00983EBF"/>
    <w:rsid w:val="00984012"/>
    <w:rsid w:val="00984D4D"/>
    <w:rsid w:val="009875CE"/>
    <w:rsid w:val="009904D7"/>
    <w:rsid w:val="00990BE8"/>
    <w:rsid w:val="00991F83"/>
    <w:rsid w:val="009929EF"/>
    <w:rsid w:val="00992DDB"/>
    <w:rsid w:val="00993E7C"/>
    <w:rsid w:val="00994ABA"/>
    <w:rsid w:val="00995CDC"/>
    <w:rsid w:val="00996459"/>
    <w:rsid w:val="009A01EA"/>
    <w:rsid w:val="009A02EA"/>
    <w:rsid w:val="009A18C0"/>
    <w:rsid w:val="009A2806"/>
    <w:rsid w:val="009A35D4"/>
    <w:rsid w:val="009A3B10"/>
    <w:rsid w:val="009A3CB5"/>
    <w:rsid w:val="009A3E9A"/>
    <w:rsid w:val="009A46DF"/>
    <w:rsid w:val="009A59C4"/>
    <w:rsid w:val="009A6A1C"/>
    <w:rsid w:val="009A6EA0"/>
    <w:rsid w:val="009A6F10"/>
    <w:rsid w:val="009A6F1C"/>
    <w:rsid w:val="009A739A"/>
    <w:rsid w:val="009B04BC"/>
    <w:rsid w:val="009B0553"/>
    <w:rsid w:val="009B088A"/>
    <w:rsid w:val="009B1229"/>
    <w:rsid w:val="009B1D76"/>
    <w:rsid w:val="009B1E79"/>
    <w:rsid w:val="009B361F"/>
    <w:rsid w:val="009B3DA0"/>
    <w:rsid w:val="009B4B5B"/>
    <w:rsid w:val="009C2F57"/>
    <w:rsid w:val="009C4055"/>
    <w:rsid w:val="009C470E"/>
    <w:rsid w:val="009C6BC0"/>
    <w:rsid w:val="009C79BA"/>
    <w:rsid w:val="009D18B4"/>
    <w:rsid w:val="009D1ABC"/>
    <w:rsid w:val="009D2E18"/>
    <w:rsid w:val="009D3006"/>
    <w:rsid w:val="009D31F4"/>
    <w:rsid w:val="009D4487"/>
    <w:rsid w:val="009D4637"/>
    <w:rsid w:val="009D4B0B"/>
    <w:rsid w:val="009D5BCA"/>
    <w:rsid w:val="009D6CAB"/>
    <w:rsid w:val="009D7B63"/>
    <w:rsid w:val="009D7EEE"/>
    <w:rsid w:val="009E02BF"/>
    <w:rsid w:val="009E1AD1"/>
    <w:rsid w:val="009E24E5"/>
    <w:rsid w:val="009E468A"/>
    <w:rsid w:val="009E5096"/>
    <w:rsid w:val="009E5F33"/>
    <w:rsid w:val="009E638C"/>
    <w:rsid w:val="009E7A89"/>
    <w:rsid w:val="009F099C"/>
    <w:rsid w:val="009F3826"/>
    <w:rsid w:val="009F454B"/>
    <w:rsid w:val="009F476D"/>
    <w:rsid w:val="009F4E70"/>
    <w:rsid w:val="009F5A2D"/>
    <w:rsid w:val="009F5BD8"/>
    <w:rsid w:val="009F5C0E"/>
    <w:rsid w:val="009F6826"/>
    <w:rsid w:val="009F7F57"/>
    <w:rsid w:val="00A040AC"/>
    <w:rsid w:val="00A04699"/>
    <w:rsid w:val="00A04F63"/>
    <w:rsid w:val="00A065D8"/>
    <w:rsid w:val="00A06F3D"/>
    <w:rsid w:val="00A07276"/>
    <w:rsid w:val="00A07AF2"/>
    <w:rsid w:val="00A07E16"/>
    <w:rsid w:val="00A07FEF"/>
    <w:rsid w:val="00A100FD"/>
    <w:rsid w:val="00A10A9F"/>
    <w:rsid w:val="00A10AF6"/>
    <w:rsid w:val="00A10C6B"/>
    <w:rsid w:val="00A11F61"/>
    <w:rsid w:val="00A12A38"/>
    <w:rsid w:val="00A12FB8"/>
    <w:rsid w:val="00A13308"/>
    <w:rsid w:val="00A169F2"/>
    <w:rsid w:val="00A20BE0"/>
    <w:rsid w:val="00A21A1E"/>
    <w:rsid w:val="00A21CA8"/>
    <w:rsid w:val="00A237AC"/>
    <w:rsid w:val="00A24C8D"/>
    <w:rsid w:val="00A25237"/>
    <w:rsid w:val="00A256C5"/>
    <w:rsid w:val="00A25CD8"/>
    <w:rsid w:val="00A25D3D"/>
    <w:rsid w:val="00A267DD"/>
    <w:rsid w:val="00A2720D"/>
    <w:rsid w:val="00A278A3"/>
    <w:rsid w:val="00A30701"/>
    <w:rsid w:val="00A30B59"/>
    <w:rsid w:val="00A30E9D"/>
    <w:rsid w:val="00A30EDB"/>
    <w:rsid w:val="00A31163"/>
    <w:rsid w:val="00A315F8"/>
    <w:rsid w:val="00A32166"/>
    <w:rsid w:val="00A32CBA"/>
    <w:rsid w:val="00A33832"/>
    <w:rsid w:val="00A34216"/>
    <w:rsid w:val="00A343E1"/>
    <w:rsid w:val="00A346D7"/>
    <w:rsid w:val="00A367DA"/>
    <w:rsid w:val="00A368A7"/>
    <w:rsid w:val="00A36D1A"/>
    <w:rsid w:val="00A36EEB"/>
    <w:rsid w:val="00A373CC"/>
    <w:rsid w:val="00A405DE"/>
    <w:rsid w:val="00A40F79"/>
    <w:rsid w:val="00A43E02"/>
    <w:rsid w:val="00A44C61"/>
    <w:rsid w:val="00A44EF3"/>
    <w:rsid w:val="00A450A0"/>
    <w:rsid w:val="00A46215"/>
    <w:rsid w:val="00A473C7"/>
    <w:rsid w:val="00A477B6"/>
    <w:rsid w:val="00A478B9"/>
    <w:rsid w:val="00A525B2"/>
    <w:rsid w:val="00A52B90"/>
    <w:rsid w:val="00A53343"/>
    <w:rsid w:val="00A562C1"/>
    <w:rsid w:val="00A601F0"/>
    <w:rsid w:val="00A6078E"/>
    <w:rsid w:val="00A61FF3"/>
    <w:rsid w:val="00A628EB"/>
    <w:rsid w:val="00A62E35"/>
    <w:rsid w:val="00A67CE0"/>
    <w:rsid w:val="00A70C21"/>
    <w:rsid w:val="00A70C38"/>
    <w:rsid w:val="00A71BCD"/>
    <w:rsid w:val="00A71C04"/>
    <w:rsid w:val="00A726C5"/>
    <w:rsid w:val="00A72C31"/>
    <w:rsid w:val="00A73CC4"/>
    <w:rsid w:val="00A75512"/>
    <w:rsid w:val="00A75EBC"/>
    <w:rsid w:val="00A767CF"/>
    <w:rsid w:val="00A80AEB"/>
    <w:rsid w:val="00A857A0"/>
    <w:rsid w:val="00A85CD0"/>
    <w:rsid w:val="00A9043A"/>
    <w:rsid w:val="00A92655"/>
    <w:rsid w:val="00A94192"/>
    <w:rsid w:val="00A941FA"/>
    <w:rsid w:val="00A94E1F"/>
    <w:rsid w:val="00A96B71"/>
    <w:rsid w:val="00AA069F"/>
    <w:rsid w:val="00AA1072"/>
    <w:rsid w:val="00AA4329"/>
    <w:rsid w:val="00AA4BCC"/>
    <w:rsid w:val="00AA5B6F"/>
    <w:rsid w:val="00AA7C23"/>
    <w:rsid w:val="00AB0BE5"/>
    <w:rsid w:val="00AB1985"/>
    <w:rsid w:val="00AB30CE"/>
    <w:rsid w:val="00AB378C"/>
    <w:rsid w:val="00AB3CD5"/>
    <w:rsid w:val="00AB5EEB"/>
    <w:rsid w:val="00AB6415"/>
    <w:rsid w:val="00AC10E8"/>
    <w:rsid w:val="00AC29D5"/>
    <w:rsid w:val="00AC3345"/>
    <w:rsid w:val="00AC3975"/>
    <w:rsid w:val="00AC49B4"/>
    <w:rsid w:val="00AC50A3"/>
    <w:rsid w:val="00AC5D92"/>
    <w:rsid w:val="00AC5F42"/>
    <w:rsid w:val="00AC6267"/>
    <w:rsid w:val="00AC6B5B"/>
    <w:rsid w:val="00AC7FDD"/>
    <w:rsid w:val="00AD1032"/>
    <w:rsid w:val="00AD737F"/>
    <w:rsid w:val="00AD78F1"/>
    <w:rsid w:val="00AE006F"/>
    <w:rsid w:val="00AE0FB8"/>
    <w:rsid w:val="00AE13B7"/>
    <w:rsid w:val="00AE2685"/>
    <w:rsid w:val="00AE3C1A"/>
    <w:rsid w:val="00AE4000"/>
    <w:rsid w:val="00AE46E5"/>
    <w:rsid w:val="00AE499B"/>
    <w:rsid w:val="00AE5527"/>
    <w:rsid w:val="00AE6623"/>
    <w:rsid w:val="00AE6E81"/>
    <w:rsid w:val="00AE76AE"/>
    <w:rsid w:val="00AF01B1"/>
    <w:rsid w:val="00AF30E8"/>
    <w:rsid w:val="00AF5263"/>
    <w:rsid w:val="00AF52FF"/>
    <w:rsid w:val="00B00A78"/>
    <w:rsid w:val="00B02610"/>
    <w:rsid w:val="00B03E06"/>
    <w:rsid w:val="00B043FC"/>
    <w:rsid w:val="00B044D7"/>
    <w:rsid w:val="00B05593"/>
    <w:rsid w:val="00B06B6B"/>
    <w:rsid w:val="00B06BD9"/>
    <w:rsid w:val="00B06E2F"/>
    <w:rsid w:val="00B0714C"/>
    <w:rsid w:val="00B07728"/>
    <w:rsid w:val="00B07CC0"/>
    <w:rsid w:val="00B10206"/>
    <w:rsid w:val="00B102DB"/>
    <w:rsid w:val="00B10EC9"/>
    <w:rsid w:val="00B13765"/>
    <w:rsid w:val="00B13D8E"/>
    <w:rsid w:val="00B14ABB"/>
    <w:rsid w:val="00B15AAA"/>
    <w:rsid w:val="00B15D62"/>
    <w:rsid w:val="00B16134"/>
    <w:rsid w:val="00B16538"/>
    <w:rsid w:val="00B17480"/>
    <w:rsid w:val="00B20DEC"/>
    <w:rsid w:val="00B21BC6"/>
    <w:rsid w:val="00B21E6A"/>
    <w:rsid w:val="00B225EA"/>
    <w:rsid w:val="00B23D34"/>
    <w:rsid w:val="00B248D5"/>
    <w:rsid w:val="00B2495B"/>
    <w:rsid w:val="00B24C2F"/>
    <w:rsid w:val="00B25B2F"/>
    <w:rsid w:val="00B25F9B"/>
    <w:rsid w:val="00B26613"/>
    <w:rsid w:val="00B272B8"/>
    <w:rsid w:val="00B304B2"/>
    <w:rsid w:val="00B30BB6"/>
    <w:rsid w:val="00B31057"/>
    <w:rsid w:val="00B328D3"/>
    <w:rsid w:val="00B32B9F"/>
    <w:rsid w:val="00B3389F"/>
    <w:rsid w:val="00B33A8E"/>
    <w:rsid w:val="00B34AF6"/>
    <w:rsid w:val="00B35893"/>
    <w:rsid w:val="00B40110"/>
    <w:rsid w:val="00B430FB"/>
    <w:rsid w:val="00B4372B"/>
    <w:rsid w:val="00B440D8"/>
    <w:rsid w:val="00B44B56"/>
    <w:rsid w:val="00B46109"/>
    <w:rsid w:val="00B50934"/>
    <w:rsid w:val="00B51BF6"/>
    <w:rsid w:val="00B5206E"/>
    <w:rsid w:val="00B539FC"/>
    <w:rsid w:val="00B53AC4"/>
    <w:rsid w:val="00B546CA"/>
    <w:rsid w:val="00B553A7"/>
    <w:rsid w:val="00B60B16"/>
    <w:rsid w:val="00B61F6C"/>
    <w:rsid w:val="00B6243D"/>
    <w:rsid w:val="00B62D17"/>
    <w:rsid w:val="00B64C50"/>
    <w:rsid w:val="00B657D4"/>
    <w:rsid w:val="00B6687F"/>
    <w:rsid w:val="00B66C18"/>
    <w:rsid w:val="00B678DB"/>
    <w:rsid w:val="00B70BA7"/>
    <w:rsid w:val="00B71FA9"/>
    <w:rsid w:val="00B72333"/>
    <w:rsid w:val="00B7314D"/>
    <w:rsid w:val="00B731A4"/>
    <w:rsid w:val="00B74028"/>
    <w:rsid w:val="00B76E58"/>
    <w:rsid w:val="00B77318"/>
    <w:rsid w:val="00B7748B"/>
    <w:rsid w:val="00B77EFB"/>
    <w:rsid w:val="00B81D2B"/>
    <w:rsid w:val="00B81E44"/>
    <w:rsid w:val="00B838D4"/>
    <w:rsid w:val="00B83C34"/>
    <w:rsid w:val="00B84086"/>
    <w:rsid w:val="00B84EE8"/>
    <w:rsid w:val="00B8618A"/>
    <w:rsid w:val="00B87404"/>
    <w:rsid w:val="00B90F84"/>
    <w:rsid w:val="00B911ED"/>
    <w:rsid w:val="00B91319"/>
    <w:rsid w:val="00B9180E"/>
    <w:rsid w:val="00B92328"/>
    <w:rsid w:val="00B93DD8"/>
    <w:rsid w:val="00BA03F7"/>
    <w:rsid w:val="00BA1B95"/>
    <w:rsid w:val="00BA1F3C"/>
    <w:rsid w:val="00BA3615"/>
    <w:rsid w:val="00BA3AEC"/>
    <w:rsid w:val="00BA3BF3"/>
    <w:rsid w:val="00BA6652"/>
    <w:rsid w:val="00BA6A10"/>
    <w:rsid w:val="00BA7C80"/>
    <w:rsid w:val="00BB065A"/>
    <w:rsid w:val="00BB09B3"/>
    <w:rsid w:val="00BB16A2"/>
    <w:rsid w:val="00BB290C"/>
    <w:rsid w:val="00BB3260"/>
    <w:rsid w:val="00BB54E5"/>
    <w:rsid w:val="00BB5A5A"/>
    <w:rsid w:val="00BB5B71"/>
    <w:rsid w:val="00BB6253"/>
    <w:rsid w:val="00BB64A1"/>
    <w:rsid w:val="00BB726D"/>
    <w:rsid w:val="00BC0273"/>
    <w:rsid w:val="00BC0EE2"/>
    <w:rsid w:val="00BC2BBD"/>
    <w:rsid w:val="00BC41E3"/>
    <w:rsid w:val="00BC68E7"/>
    <w:rsid w:val="00BD1544"/>
    <w:rsid w:val="00BD16D4"/>
    <w:rsid w:val="00BD2B08"/>
    <w:rsid w:val="00BD3D5D"/>
    <w:rsid w:val="00BD45BB"/>
    <w:rsid w:val="00BD5688"/>
    <w:rsid w:val="00BD7080"/>
    <w:rsid w:val="00BD7E25"/>
    <w:rsid w:val="00BE15D8"/>
    <w:rsid w:val="00BE1BA1"/>
    <w:rsid w:val="00BE389F"/>
    <w:rsid w:val="00BE3EF2"/>
    <w:rsid w:val="00BE4FCB"/>
    <w:rsid w:val="00BE6232"/>
    <w:rsid w:val="00BE7917"/>
    <w:rsid w:val="00BE7C25"/>
    <w:rsid w:val="00BE7ED6"/>
    <w:rsid w:val="00BF1CDC"/>
    <w:rsid w:val="00BF30D5"/>
    <w:rsid w:val="00BF3BE6"/>
    <w:rsid w:val="00BF421A"/>
    <w:rsid w:val="00BF59A5"/>
    <w:rsid w:val="00BF5BCE"/>
    <w:rsid w:val="00C017D3"/>
    <w:rsid w:val="00C01B7E"/>
    <w:rsid w:val="00C0252B"/>
    <w:rsid w:val="00C05DB4"/>
    <w:rsid w:val="00C074E6"/>
    <w:rsid w:val="00C07986"/>
    <w:rsid w:val="00C07A7E"/>
    <w:rsid w:val="00C10523"/>
    <w:rsid w:val="00C153A9"/>
    <w:rsid w:val="00C154E0"/>
    <w:rsid w:val="00C212B7"/>
    <w:rsid w:val="00C21305"/>
    <w:rsid w:val="00C21337"/>
    <w:rsid w:val="00C21819"/>
    <w:rsid w:val="00C2388B"/>
    <w:rsid w:val="00C23A30"/>
    <w:rsid w:val="00C24AC2"/>
    <w:rsid w:val="00C255A7"/>
    <w:rsid w:val="00C260AB"/>
    <w:rsid w:val="00C26A46"/>
    <w:rsid w:val="00C26A79"/>
    <w:rsid w:val="00C30A6E"/>
    <w:rsid w:val="00C3106E"/>
    <w:rsid w:val="00C323BF"/>
    <w:rsid w:val="00C32967"/>
    <w:rsid w:val="00C32ECE"/>
    <w:rsid w:val="00C339D8"/>
    <w:rsid w:val="00C339E2"/>
    <w:rsid w:val="00C33B70"/>
    <w:rsid w:val="00C37478"/>
    <w:rsid w:val="00C4071D"/>
    <w:rsid w:val="00C41902"/>
    <w:rsid w:val="00C448F1"/>
    <w:rsid w:val="00C466CB"/>
    <w:rsid w:val="00C46E0B"/>
    <w:rsid w:val="00C4797B"/>
    <w:rsid w:val="00C47FFA"/>
    <w:rsid w:val="00C50833"/>
    <w:rsid w:val="00C51D71"/>
    <w:rsid w:val="00C525BF"/>
    <w:rsid w:val="00C52A3E"/>
    <w:rsid w:val="00C55D28"/>
    <w:rsid w:val="00C6051A"/>
    <w:rsid w:val="00C60FE3"/>
    <w:rsid w:val="00C613FA"/>
    <w:rsid w:val="00C61822"/>
    <w:rsid w:val="00C61CA7"/>
    <w:rsid w:val="00C62133"/>
    <w:rsid w:val="00C62502"/>
    <w:rsid w:val="00C63264"/>
    <w:rsid w:val="00C63551"/>
    <w:rsid w:val="00C708BF"/>
    <w:rsid w:val="00C70A81"/>
    <w:rsid w:val="00C7108F"/>
    <w:rsid w:val="00C71DB5"/>
    <w:rsid w:val="00C736AE"/>
    <w:rsid w:val="00C76DAC"/>
    <w:rsid w:val="00C7730F"/>
    <w:rsid w:val="00C779BB"/>
    <w:rsid w:val="00C801D9"/>
    <w:rsid w:val="00C81808"/>
    <w:rsid w:val="00C82054"/>
    <w:rsid w:val="00C821EF"/>
    <w:rsid w:val="00C83AD9"/>
    <w:rsid w:val="00C8646D"/>
    <w:rsid w:val="00C87127"/>
    <w:rsid w:val="00C873F8"/>
    <w:rsid w:val="00C875B0"/>
    <w:rsid w:val="00C87646"/>
    <w:rsid w:val="00C876A1"/>
    <w:rsid w:val="00C90634"/>
    <w:rsid w:val="00C90D3C"/>
    <w:rsid w:val="00C92165"/>
    <w:rsid w:val="00C92D03"/>
    <w:rsid w:val="00C9303E"/>
    <w:rsid w:val="00C941F1"/>
    <w:rsid w:val="00C94CAB"/>
    <w:rsid w:val="00CA038A"/>
    <w:rsid w:val="00CA0EB8"/>
    <w:rsid w:val="00CA13A6"/>
    <w:rsid w:val="00CA3461"/>
    <w:rsid w:val="00CA3B5B"/>
    <w:rsid w:val="00CA3D9E"/>
    <w:rsid w:val="00CA40F1"/>
    <w:rsid w:val="00CA41C9"/>
    <w:rsid w:val="00CA4978"/>
    <w:rsid w:val="00CA7DEE"/>
    <w:rsid w:val="00CB1D95"/>
    <w:rsid w:val="00CB261F"/>
    <w:rsid w:val="00CB3933"/>
    <w:rsid w:val="00CB7F0F"/>
    <w:rsid w:val="00CC01B9"/>
    <w:rsid w:val="00CC11AD"/>
    <w:rsid w:val="00CC390B"/>
    <w:rsid w:val="00CC3C82"/>
    <w:rsid w:val="00CC42DC"/>
    <w:rsid w:val="00CC5792"/>
    <w:rsid w:val="00CC5B40"/>
    <w:rsid w:val="00CC686F"/>
    <w:rsid w:val="00CC6899"/>
    <w:rsid w:val="00CC6FAB"/>
    <w:rsid w:val="00CD0E47"/>
    <w:rsid w:val="00CD2D34"/>
    <w:rsid w:val="00CD43A4"/>
    <w:rsid w:val="00CD49B9"/>
    <w:rsid w:val="00CD50D0"/>
    <w:rsid w:val="00CD6902"/>
    <w:rsid w:val="00CD6B61"/>
    <w:rsid w:val="00CD7541"/>
    <w:rsid w:val="00CE123C"/>
    <w:rsid w:val="00CE1507"/>
    <w:rsid w:val="00CE1B8D"/>
    <w:rsid w:val="00CE2269"/>
    <w:rsid w:val="00CE2C4D"/>
    <w:rsid w:val="00CE4643"/>
    <w:rsid w:val="00CE518B"/>
    <w:rsid w:val="00CE52AB"/>
    <w:rsid w:val="00CE5AA9"/>
    <w:rsid w:val="00CE6AD4"/>
    <w:rsid w:val="00CE6C27"/>
    <w:rsid w:val="00CE6DDA"/>
    <w:rsid w:val="00CE70BB"/>
    <w:rsid w:val="00CE7D80"/>
    <w:rsid w:val="00CF21B8"/>
    <w:rsid w:val="00CF2452"/>
    <w:rsid w:val="00CF2B46"/>
    <w:rsid w:val="00CF2C44"/>
    <w:rsid w:val="00CF3515"/>
    <w:rsid w:val="00CF40B7"/>
    <w:rsid w:val="00CF4682"/>
    <w:rsid w:val="00CF4EA7"/>
    <w:rsid w:val="00CF5097"/>
    <w:rsid w:val="00CF50BD"/>
    <w:rsid w:val="00CF665C"/>
    <w:rsid w:val="00CF6DD2"/>
    <w:rsid w:val="00CF6E54"/>
    <w:rsid w:val="00CF79F2"/>
    <w:rsid w:val="00D0009F"/>
    <w:rsid w:val="00D00DF7"/>
    <w:rsid w:val="00D01A7F"/>
    <w:rsid w:val="00D02545"/>
    <w:rsid w:val="00D02D8E"/>
    <w:rsid w:val="00D036FA"/>
    <w:rsid w:val="00D0394A"/>
    <w:rsid w:val="00D0515E"/>
    <w:rsid w:val="00D05CF1"/>
    <w:rsid w:val="00D12FA3"/>
    <w:rsid w:val="00D132A4"/>
    <w:rsid w:val="00D13B59"/>
    <w:rsid w:val="00D1428F"/>
    <w:rsid w:val="00D15AF0"/>
    <w:rsid w:val="00D16B8D"/>
    <w:rsid w:val="00D173F0"/>
    <w:rsid w:val="00D175CD"/>
    <w:rsid w:val="00D1761C"/>
    <w:rsid w:val="00D17C77"/>
    <w:rsid w:val="00D20ACD"/>
    <w:rsid w:val="00D20DC8"/>
    <w:rsid w:val="00D21563"/>
    <w:rsid w:val="00D22689"/>
    <w:rsid w:val="00D227BE"/>
    <w:rsid w:val="00D244B9"/>
    <w:rsid w:val="00D24E2A"/>
    <w:rsid w:val="00D25092"/>
    <w:rsid w:val="00D257DB"/>
    <w:rsid w:val="00D275BB"/>
    <w:rsid w:val="00D2788C"/>
    <w:rsid w:val="00D324D1"/>
    <w:rsid w:val="00D32AE0"/>
    <w:rsid w:val="00D32B5D"/>
    <w:rsid w:val="00D332F3"/>
    <w:rsid w:val="00D33330"/>
    <w:rsid w:val="00D3673E"/>
    <w:rsid w:val="00D36D9A"/>
    <w:rsid w:val="00D37566"/>
    <w:rsid w:val="00D3787B"/>
    <w:rsid w:val="00D40E00"/>
    <w:rsid w:val="00D41AE0"/>
    <w:rsid w:val="00D41FB7"/>
    <w:rsid w:val="00D42ABF"/>
    <w:rsid w:val="00D42B0C"/>
    <w:rsid w:val="00D43BAE"/>
    <w:rsid w:val="00D44958"/>
    <w:rsid w:val="00D45228"/>
    <w:rsid w:val="00D46248"/>
    <w:rsid w:val="00D46D3F"/>
    <w:rsid w:val="00D47524"/>
    <w:rsid w:val="00D535E0"/>
    <w:rsid w:val="00D54056"/>
    <w:rsid w:val="00D56519"/>
    <w:rsid w:val="00D604E2"/>
    <w:rsid w:val="00D61D65"/>
    <w:rsid w:val="00D61EBE"/>
    <w:rsid w:val="00D62439"/>
    <w:rsid w:val="00D62E85"/>
    <w:rsid w:val="00D64129"/>
    <w:rsid w:val="00D65945"/>
    <w:rsid w:val="00D6669F"/>
    <w:rsid w:val="00D66C3A"/>
    <w:rsid w:val="00D67C7A"/>
    <w:rsid w:val="00D70FA4"/>
    <w:rsid w:val="00D715A3"/>
    <w:rsid w:val="00D7324F"/>
    <w:rsid w:val="00D734C6"/>
    <w:rsid w:val="00D73A76"/>
    <w:rsid w:val="00D74587"/>
    <w:rsid w:val="00D7481F"/>
    <w:rsid w:val="00D75A3E"/>
    <w:rsid w:val="00D7732B"/>
    <w:rsid w:val="00D778AD"/>
    <w:rsid w:val="00D778E3"/>
    <w:rsid w:val="00D77958"/>
    <w:rsid w:val="00D81935"/>
    <w:rsid w:val="00D84515"/>
    <w:rsid w:val="00D855AA"/>
    <w:rsid w:val="00D8753C"/>
    <w:rsid w:val="00D90F63"/>
    <w:rsid w:val="00D9112D"/>
    <w:rsid w:val="00D9197A"/>
    <w:rsid w:val="00D91DC8"/>
    <w:rsid w:val="00D91ED7"/>
    <w:rsid w:val="00D92F4B"/>
    <w:rsid w:val="00D93812"/>
    <w:rsid w:val="00D94275"/>
    <w:rsid w:val="00D94DC1"/>
    <w:rsid w:val="00D95025"/>
    <w:rsid w:val="00DA0128"/>
    <w:rsid w:val="00DA0426"/>
    <w:rsid w:val="00DA04C3"/>
    <w:rsid w:val="00DA0BCB"/>
    <w:rsid w:val="00DA1271"/>
    <w:rsid w:val="00DA2D21"/>
    <w:rsid w:val="00DA2E4E"/>
    <w:rsid w:val="00DA2EC7"/>
    <w:rsid w:val="00DA40A6"/>
    <w:rsid w:val="00DA4F47"/>
    <w:rsid w:val="00DA6AF7"/>
    <w:rsid w:val="00DB1108"/>
    <w:rsid w:val="00DB2CD3"/>
    <w:rsid w:val="00DB2FFF"/>
    <w:rsid w:val="00DB414F"/>
    <w:rsid w:val="00DB4AE3"/>
    <w:rsid w:val="00DB54A8"/>
    <w:rsid w:val="00DB7841"/>
    <w:rsid w:val="00DC027B"/>
    <w:rsid w:val="00DC0317"/>
    <w:rsid w:val="00DC10BF"/>
    <w:rsid w:val="00DC1CC6"/>
    <w:rsid w:val="00DC245A"/>
    <w:rsid w:val="00DC26EB"/>
    <w:rsid w:val="00DC28A1"/>
    <w:rsid w:val="00DC3178"/>
    <w:rsid w:val="00DC3521"/>
    <w:rsid w:val="00DC4040"/>
    <w:rsid w:val="00DC44C1"/>
    <w:rsid w:val="00DC4C44"/>
    <w:rsid w:val="00DC5E6B"/>
    <w:rsid w:val="00DC60DD"/>
    <w:rsid w:val="00DC70AB"/>
    <w:rsid w:val="00DD3803"/>
    <w:rsid w:val="00DD43DB"/>
    <w:rsid w:val="00DD4A50"/>
    <w:rsid w:val="00DD4F1A"/>
    <w:rsid w:val="00DD5914"/>
    <w:rsid w:val="00DD5A9D"/>
    <w:rsid w:val="00DD5FEC"/>
    <w:rsid w:val="00DD6232"/>
    <w:rsid w:val="00DD6C4A"/>
    <w:rsid w:val="00DE05FF"/>
    <w:rsid w:val="00DE1699"/>
    <w:rsid w:val="00DE289A"/>
    <w:rsid w:val="00DE3A5C"/>
    <w:rsid w:val="00DE547E"/>
    <w:rsid w:val="00DE5D2E"/>
    <w:rsid w:val="00DE5DA5"/>
    <w:rsid w:val="00DE7A3C"/>
    <w:rsid w:val="00DE7AC4"/>
    <w:rsid w:val="00DE7B3F"/>
    <w:rsid w:val="00DF001F"/>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10875"/>
    <w:rsid w:val="00E10D4E"/>
    <w:rsid w:val="00E119F5"/>
    <w:rsid w:val="00E12FB0"/>
    <w:rsid w:val="00E13FFD"/>
    <w:rsid w:val="00E14572"/>
    <w:rsid w:val="00E1473F"/>
    <w:rsid w:val="00E14D44"/>
    <w:rsid w:val="00E15D8E"/>
    <w:rsid w:val="00E15ECB"/>
    <w:rsid w:val="00E17691"/>
    <w:rsid w:val="00E17F6C"/>
    <w:rsid w:val="00E21C1B"/>
    <w:rsid w:val="00E263B4"/>
    <w:rsid w:val="00E264FA"/>
    <w:rsid w:val="00E279E2"/>
    <w:rsid w:val="00E307B0"/>
    <w:rsid w:val="00E30BF8"/>
    <w:rsid w:val="00E32133"/>
    <w:rsid w:val="00E4105E"/>
    <w:rsid w:val="00E411D8"/>
    <w:rsid w:val="00E412A4"/>
    <w:rsid w:val="00E428B2"/>
    <w:rsid w:val="00E46C84"/>
    <w:rsid w:val="00E47291"/>
    <w:rsid w:val="00E4744B"/>
    <w:rsid w:val="00E4766B"/>
    <w:rsid w:val="00E47735"/>
    <w:rsid w:val="00E47E18"/>
    <w:rsid w:val="00E5106B"/>
    <w:rsid w:val="00E51DD2"/>
    <w:rsid w:val="00E527F3"/>
    <w:rsid w:val="00E538CC"/>
    <w:rsid w:val="00E55B2A"/>
    <w:rsid w:val="00E560C7"/>
    <w:rsid w:val="00E566B3"/>
    <w:rsid w:val="00E5771A"/>
    <w:rsid w:val="00E60817"/>
    <w:rsid w:val="00E615F2"/>
    <w:rsid w:val="00E61663"/>
    <w:rsid w:val="00E65047"/>
    <w:rsid w:val="00E6521D"/>
    <w:rsid w:val="00E67703"/>
    <w:rsid w:val="00E71018"/>
    <w:rsid w:val="00E72344"/>
    <w:rsid w:val="00E74AAF"/>
    <w:rsid w:val="00E750F3"/>
    <w:rsid w:val="00E758A8"/>
    <w:rsid w:val="00E771EA"/>
    <w:rsid w:val="00E77C80"/>
    <w:rsid w:val="00E77F6D"/>
    <w:rsid w:val="00E80610"/>
    <w:rsid w:val="00E80DF6"/>
    <w:rsid w:val="00E81483"/>
    <w:rsid w:val="00E821E4"/>
    <w:rsid w:val="00E82243"/>
    <w:rsid w:val="00E829B1"/>
    <w:rsid w:val="00E82FCA"/>
    <w:rsid w:val="00E85738"/>
    <w:rsid w:val="00E86531"/>
    <w:rsid w:val="00E86696"/>
    <w:rsid w:val="00E874C5"/>
    <w:rsid w:val="00E921DD"/>
    <w:rsid w:val="00E926CF"/>
    <w:rsid w:val="00E94456"/>
    <w:rsid w:val="00E94AD7"/>
    <w:rsid w:val="00E951DB"/>
    <w:rsid w:val="00E95D11"/>
    <w:rsid w:val="00E971C5"/>
    <w:rsid w:val="00E977F7"/>
    <w:rsid w:val="00EA203B"/>
    <w:rsid w:val="00EA36D0"/>
    <w:rsid w:val="00EA52F0"/>
    <w:rsid w:val="00EA5461"/>
    <w:rsid w:val="00EA5A7C"/>
    <w:rsid w:val="00EB155E"/>
    <w:rsid w:val="00EB2752"/>
    <w:rsid w:val="00EB3B6D"/>
    <w:rsid w:val="00EB3BB0"/>
    <w:rsid w:val="00EB3BCC"/>
    <w:rsid w:val="00EB4E85"/>
    <w:rsid w:val="00EC0981"/>
    <w:rsid w:val="00EC13EB"/>
    <w:rsid w:val="00EC218C"/>
    <w:rsid w:val="00EC392B"/>
    <w:rsid w:val="00EC4D57"/>
    <w:rsid w:val="00EC4E1C"/>
    <w:rsid w:val="00EC60C8"/>
    <w:rsid w:val="00EC7A74"/>
    <w:rsid w:val="00EC7AFA"/>
    <w:rsid w:val="00EC7C93"/>
    <w:rsid w:val="00ED0737"/>
    <w:rsid w:val="00ED087D"/>
    <w:rsid w:val="00ED123B"/>
    <w:rsid w:val="00ED1373"/>
    <w:rsid w:val="00ED24C7"/>
    <w:rsid w:val="00ED24CF"/>
    <w:rsid w:val="00ED392D"/>
    <w:rsid w:val="00EE120B"/>
    <w:rsid w:val="00EE14A0"/>
    <w:rsid w:val="00EE22C6"/>
    <w:rsid w:val="00EE34E0"/>
    <w:rsid w:val="00EE36AF"/>
    <w:rsid w:val="00EE45E0"/>
    <w:rsid w:val="00EE4A5C"/>
    <w:rsid w:val="00EE5246"/>
    <w:rsid w:val="00EE547E"/>
    <w:rsid w:val="00EE7275"/>
    <w:rsid w:val="00EE7602"/>
    <w:rsid w:val="00EE7F85"/>
    <w:rsid w:val="00EF0167"/>
    <w:rsid w:val="00EF01B5"/>
    <w:rsid w:val="00EF0536"/>
    <w:rsid w:val="00EF107A"/>
    <w:rsid w:val="00EF1DA2"/>
    <w:rsid w:val="00EF2F4C"/>
    <w:rsid w:val="00EF30BC"/>
    <w:rsid w:val="00EF31A8"/>
    <w:rsid w:val="00EF3861"/>
    <w:rsid w:val="00EF3C8D"/>
    <w:rsid w:val="00EF3D6A"/>
    <w:rsid w:val="00EF3E20"/>
    <w:rsid w:val="00EF50E7"/>
    <w:rsid w:val="00EF5FF4"/>
    <w:rsid w:val="00F02094"/>
    <w:rsid w:val="00F02A9F"/>
    <w:rsid w:val="00F02D07"/>
    <w:rsid w:val="00F057D3"/>
    <w:rsid w:val="00F05DD2"/>
    <w:rsid w:val="00F06146"/>
    <w:rsid w:val="00F06D7F"/>
    <w:rsid w:val="00F07E01"/>
    <w:rsid w:val="00F07F94"/>
    <w:rsid w:val="00F10EAA"/>
    <w:rsid w:val="00F117DD"/>
    <w:rsid w:val="00F12E60"/>
    <w:rsid w:val="00F13EF7"/>
    <w:rsid w:val="00F15E1E"/>
    <w:rsid w:val="00F2091A"/>
    <w:rsid w:val="00F21DE2"/>
    <w:rsid w:val="00F220C9"/>
    <w:rsid w:val="00F2320D"/>
    <w:rsid w:val="00F24FFA"/>
    <w:rsid w:val="00F25302"/>
    <w:rsid w:val="00F2741F"/>
    <w:rsid w:val="00F274B9"/>
    <w:rsid w:val="00F27661"/>
    <w:rsid w:val="00F305F5"/>
    <w:rsid w:val="00F3236B"/>
    <w:rsid w:val="00F347D9"/>
    <w:rsid w:val="00F34904"/>
    <w:rsid w:val="00F34F6C"/>
    <w:rsid w:val="00F35010"/>
    <w:rsid w:val="00F355C4"/>
    <w:rsid w:val="00F361E8"/>
    <w:rsid w:val="00F36A61"/>
    <w:rsid w:val="00F42AA3"/>
    <w:rsid w:val="00F42BFD"/>
    <w:rsid w:val="00F43F64"/>
    <w:rsid w:val="00F458A0"/>
    <w:rsid w:val="00F45E76"/>
    <w:rsid w:val="00F51524"/>
    <w:rsid w:val="00F52736"/>
    <w:rsid w:val="00F52A85"/>
    <w:rsid w:val="00F53C53"/>
    <w:rsid w:val="00F53E56"/>
    <w:rsid w:val="00F55F7A"/>
    <w:rsid w:val="00F56313"/>
    <w:rsid w:val="00F56E57"/>
    <w:rsid w:val="00F57414"/>
    <w:rsid w:val="00F60B6E"/>
    <w:rsid w:val="00F621B9"/>
    <w:rsid w:val="00F62D9F"/>
    <w:rsid w:val="00F63455"/>
    <w:rsid w:val="00F65471"/>
    <w:rsid w:val="00F66856"/>
    <w:rsid w:val="00F67A1E"/>
    <w:rsid w:val="00F708B3"/>
    <w:rsid w:val="00F70CB1"/>
    <w:rsid w:val="00F713ED"/>
    <w:rsid w:val="00F719EC"/>
    <w:rsid w:val="00F73067"/>
    <w:rsid w:val="00F74CCE"/>
    <w:rsid w:val="00F77159"/>
    <w:rsid w:val="00F813DA"/>
    <w:rsid w:val="00F82510"/>
    <w:rsid w:val="00F82729"/>
    <w:rsid w:val="00F83323"/>
    <w:rsid w:val="00F83ED2"/>
    <w:rsid w:val="00F8425F"/>
    <w:rsid w:val="00F851B9"/>
    <w:rsid w:val="00F852FE"/>
    <w:rsid w:val="00F8657E"/>
    <w:rsid w:val="00F86818"/>
    <w:rsid w:val="00F86CDB"/>
    <w:rsid w:val="00F902C2"/>
    <w:rsid w:val="00F91490"/>
    <w:rsid w:val="00F93E19"/>
    <w:rsid w:val="00F94010"/>
    <w:rsid w:val="00F942B6"/>
    <w:rsid w:val="00F949EC"/>
    <w:rsid w:val="00F95096"/>
    <w:rsid w:val="00F96FCE"/>
    <w:rsid w:val="00F97859"/>
    <w:rsid w:val="00F97A7C"/>
    <w:rsid w:val="00F97E61"/>
    <w:rsid w:val="00FA2DAF"/>
    <w:rsid w:val="00FA48FB"/>
    <w:rsid w:val="00FA4D91"/>
    <w:rsid w:val="00FA5E35"/>
    <w:rsid w:val="00FA7C7E"/>
    <w:rsid w:val="00FB0261"/>
    <w:rsid w:val="00FB0D02"/>
    <w:rsid w:val="00FB1646"/>
    <w:rsid w:val="00FB16EB"/>
    <w:rsid w:val="00FB1BF3"/>
    <w:rsid w:val="00FB1FDC"/>
    <w:rsid w:val="00FB36FD"/>
    <w:rsid w:val="00FB5B36"/>
    <w:rsid w:val="00FB61DF"/>
    <w:rsid w:val="00FB6529"/>
    <w:rsid w:val="00FB662C"/>
    <w:rsid w:val="00FC096A"/>
    <w:rsid w:val="00FC0DAE"/>
    <w:rsid w:val="00FC1B4D"/>
    <w:rsid w:val="00FC33C0"/>
    <w:rsid w:val="00FC40E1"/>
    <w:rsid w:val="00FC57BE"/>
    <w:rsid w:val="00FC6DAC"/>
    <w:rsid w:val="00FD2029"/>
    <w:rsid w:val="00FD3A51"/>
    <w:rsid w:val="00FD3ADE"/>
    <w:rsid w:val="00FD5E3C"/>
    <w:rsid w:val="00FD74A8"/>
    <w:rsid w:val="00FD7ACA"/>
    <w:rsid w:val="00FD7C69"/>
    <w:rsid w:val="00FE10A2"/>
    <w:rsid w:val="00FE1DC3"/>
    <w:rsid w:val="00FE2153"/>
    <w:rsid w:val="00FE2D21"/>
    <w:rsid w:val="00FE49B2"/>
    <w:rsid w:val="00FE57D2"/>
    <w:rsid w:val="00FE6C38"/>
    <w:rsid w:val="00FE7CD5"/>
    <w:rsid w:val="00FF01AA"/>
    <w:rsid w:val="00FF0245"/>
    <w:rsid w:val="00FF1271"/>
    <w:rsid w:val="00FF1DB7"/>
    <w:rsid w:val="00FF1FB2"/>
    <w:rsid w:val="00FF28E0"/>
    <w:rsid w:val="00FF424B"/>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00773A0B"/>
  <w15:chartTrackingRefBased/>
  <w15:docId w15:val="{E2CA7042-2649-4189-9DC7-623DA881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4"/>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4"/>
      </w:numPr>
      <w:spacing w:before="240" w:after="60"/>
      <w:outlineLvl w:val="4"/>
    </w:pPr>
  </w:style>
  <w:style w:type="paragraph" w:styleId="Heading6">
    <w:name w:val="heading 6"/>
    <w:basedOn w:val="Normal"/>
    <w:next w:val="Normal"/>
    <w:link w:val="Heading6Char"/>
    <w:qFormat/>
    <w:rsid w:val="004E1A81"/>
    <w:pPr>
      <w:numPr>
        <w:ilvl w:val="5"/>
        <w:numId w:val="14"/>
      </w:numPr>
      <w:spacing w:before="240" w:after="60"/>
      <w:outlineLvl w:val="5"/>
    </w:pPr>
  </w:style>
  <w:style w:type="paragraph" w:styleId="Heading7">
    <w:name w:val="heading 7"/>
    <w:basedOn w:val="Normal"/>
    <w:next w:val="Normal"/>
    <w:link w:val="Heading7Char"/>
    <w:qFormat/>
    <w:rsid w:val="00E527F3"/>
    <w:pPr>
      <w:numPr>
        <w:ilvl w:val="6"/>
        <w:numId w:val="14"/>
      </w:numPr>
      <w:spacing w:before="240" w:after="60"/>
      <w:outlineLvl w:val="6"/>
    </w:pPr>
  </w:style>
  <w:style w:type="paragraph" w:styleId="Heading8">
    <w:name w:val="heading 8"/>
    <w:basedOn w:val="Normal"/>
    <w:next w:val="Normal"/>
    <w:link w:val="Heading8Char"/>
    <w:qFormat/>
    <w:rsid w:val="00E527F3"/>
    <w:pPr>
      <w:numPr>
        <w:ilvl w:val="7"/>
        <w:numId w:val="14"/>
      </w:numPr>
      <w:spacing w:before="240" w:after="60"/>
      <w:outlineLvl w:val="7"/>
    </w:pPr>
    <w:rPr>
      <w:i/>
    </w:rPr>
  </w:style>
  <w:style w:type="paragraph" w:styleId="Heading9">
    <w:name w:val="heading 9"/>
    <w:basedOn w:val="Normal"/>
    <w:next w:val="Normal"/>
    <w:link w:val="Heading9Char"/>
    <w:qFormat/>
    <w:rsid w:val="00E01D0C"/>
    <w:pPr>
      <w:numPr>
        <w:ilvl w:val="8"/>
        <w:numId w:val="1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3 Char"/>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semiHidden/>
    <w:rsid w:val="00E01D0C"/>
    <w:rPr>
      <w:rFonts w:cs="Times New Roman"/>
      <w:sz w:val="16"/>
      <w:szCs w:val="16"/>
    </w:rPr>
  </w:style>
  <w:style w:type="paragraph" w:styleId="CommentText">
    <w:name w:val="annotation text"/>
    <w:basedOn w:val="Normal"/>
    <w:link w:val="CommentTextChar"/>
    <w:semiHidden/>
    <w:rsid w:val="00E01D0C"/>
  </w:style>
  <w:style w:type="character" w:customStyle="1" w:styleId="CommentTextChar">
    <w:name w:val="Comment Text Char"/>
    <w:link w:val="CommentText"/>
    <w:uiPriority w:val="99"/>
    <w:semiHidden/>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10"/>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1"/>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3"/>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StyleTableText11ptCentered"/>
    <w:link w:val="BusinessRulesLevel1Char"/>
    <w:qFormat/>
    <w:rsid w:val="007F2C62"/>
    <w:pPr>
      <w:numPr>
        <w:numId w:val="18"/>
      </w:numPr>
      <w:jc w:val="center"/>
    </w:pPr>
  </w:style>
  <w:style w:type="paragraph" w:customStyle="1" w:styleId="BusinessRulesLevel2">
    <w:name w:val="Business Rules Level 2"/>
    <w:basedOn w:val="StyleTableText11ptCentered"/>
    <w:link w:val="BusinessRulesLevel2Char"/>
    <w:qFormat/>
    <w:rsid w:val="007F2C62"/>
    <w:pPr>
      <w:numPr>
        <w:ilvl w:val="1"/>
        <w:numId w:val="18"/>
      </w:numPr>
      <w:jc w:val="center"/>
    </w:p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character" w:customStyle="1" w:styleId="BusinessRulesLevel1Char">
    <w:name w:val="Business Rules Level 1 Char"/>
    <w:link w:val="BusinessRulesLevel1"/>
    <w:rsid w:val="007F2C62"/>
    <w:rPr>
      <w:rFonts w:ascii="Arial" w:eastAsia="SimSun" w:hAnsi="Arial"/>
      <w:sz w:val="22"/>
      <w:szCs w:val="18"/>
    </w:rPr>
  </w:style>
  <w:style w:type="paragraph" w:customStyle="1" w:styleId="BusinessRulesLevel3">
    <w:name w:val="Business Rules Level 3"/>
    <w:basedOn w:val="StyleTableText11ptCentered"/>
    <w:link w:val="BusinessRulesLevel3Char"/>
    <w:qFormat/>
    <w:rsid w:val="007F2C62"/>
    <w:pPr>
      <w:numPr>
        <w:ilvl w:val="2"/>
        <w:numId w:val="18"/>
      </w:numPr>
      <w:jc w:val="center"/>
    </w:pPr>
  </w:style>
  <w:style w:type="character" w:customStyle="1" w:styleId="BusinessRulesLevel2Char">
    <w:name w:val="Business Rules Level 2 Char"/>
    <w:link w:val="BusinessRulesLevel2"/>
    <w:rsid w:val="007F2C62"/>
    <w:rPr>
      <w:rFonts w:ascii="Arial" w:eastAsia="SimSun" w:hAnsi="Arial"/>
      <w:sz w:val="22"/>
      <w:szCs w:val="18"/>
    </w:rPr>
  </w:style>
  <w:style w:type="paragraph" w:customStyle="1" w:styleId="BusinessRulesLevel4">
    <w:name w:val="Business Rules Level 4"/>
    <w:basedOn w:val="StyleTableText11ptCentered"/>
    <w:link w:val="BusinessRulesLevel4Char"/>
    <w:qFormat/>
    <w:rsid w:val="007F2C62"/>
    <w:pPr>
      <w:numPr>
        <w:ilvl w:val="3"/>
        <w:numId w:val="18"/>
      </w:numPr>
      <w:jc w:val="center"/>
    </w:pPr>
  </w:style>
  <w:style w:type="character" w:customStyle="1" w:styleId="BusinessRulesLevel3Char">
    <w:name w:val="Business Rules Level 3 Char"/>
    <w:link w:val="BusinessRulesLevel3"/>
    <w:rsid w:val="007F2C62"/>
    <w:rPr>
      <w:rFonts w:ascii="Arial" w:eastAsia="SimSun" w:hAnsi="Arial"/>
      <w:sz w:val="22"/>
      <w:szCs w:val="18"/>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7F2C62"/>
    <w:rPr>
      <w:rFonts w:ascii="Arial" w:eastAsia="SimSun" w:hAnsi="Arial"/>
      <w:sz w:val="22"/>
      <w:szCs w:val="18"/>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23" Type="http://schemas.microsoft.com/office/2011/relationships/people" Target="people.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4.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303d2e2e-e811-4e33-ad0d-6240d6507adc;2023-03-09 14:11:12;PENDINGCLASSIFICATION;Automatically Updated Record Series:2021-11-30 20:28:53|False|2023-01-31 13:46:51|MANUALCLASSIFIED|2023-01-31 13:46:51|UNDEFINED|00000000-0000-0000-0000-000000000000;Automatically Updated Document Type:2021-11-30 20:28:53|False|2023-01-31 13:46:51|MANUALCLASSIFIED|2023-01-31 13:46:51|UNDEFINED|00000000-0000-0000-0000-000000000000;Automatically Updated Topic:2021-11-30 20:28:53|False|2023-01-31 13:46:51|MANUALCLASSIFIED|2023-01-31 13:46:51|UNDEFINED|00000000-0000-0000-0000-000000000000;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303d2e2e-e811-4e33-ad0d-6240d6507adc;2023-03-09 14:11:12;PENDINGCLASSIFICATION;Automatically Updated Record Series:2021-11-30 20:28:53|False|2023-01-31 13:46:51|MANUALCLASSIFIED|2023-01-31 13:46:51|UNDEFINED|00000000-0000-0000-0000-000000000000;Automatically Updated Document Type:2021-11-30 20:28:53|False|2023-01-31 13:46:51|MANUALCLASSIFIED|2023-01-31 13:46:51|UNDEFINED|00000000-0000-0000-0000-000000000000;Automatically Updated Topic:2021-11-30 20:28:53|False|2023-01-31 13:46:51|MANUALCLASSIFIED|2023-01-31 13:46:51|UNDEFINED|00000000-0000-0000-0000-000000000000;False]]></LongProp>
</LongProperties>
</file>

<file path=customXml/item5.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6479</Value>
    </Charge_x0020_Codes>
    <TaxCatchAll xmlns="2e64aaae-efe8-4b36-9ab4-486f04499e09">
      <Value>47</Value>
      <Value>109</Value>
      <Value>3</Value>
      <Value>4</Value>
    </TaxCatchAll>
    <CSMeta2010Field xmlns="http://schemas.microsoft.com/sharepoint/v3">303d2e2e-e811-4e33-ad0d-6240d6507adc;2023-03-09 14:11:12;PENDINGCLASSIFICATION;Automatically Updated Record Series:2021-11-30 20:28:53|False|2023-01-31 13:46:51|MANUALCLASSIFIED|2023-01-31 13:46:51|UNDEFINED|00000000-0000-0000-0000-000000000000;Automatically Updated Document Type:2021-11-30 20:28:53|False|2023-01-31 13:46:51|MANUALCLASSIFIED|2023-01-31 13:46:51|UNDEFINED|00000000-0000-0000-0000-000000000000;Automatically Updated Topic:2021-11-30 20:28:53|False|2023-01-31 13:46:51|MANUALCLASSIFIED|2023-01-31 13:46:51|UNDEFINED|00000000-0000-0000-0000-000000000000;False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2181</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2013-02-15T23:11:14+00:00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FGD5EMQPXRTV-138-40583</_dlc_DocId>
    <_dlc_DocIdUrl xmlns="dcc7e218-8b47-4273-ba28-07719656e1ad">
      <Url>https://records.oa.caiso.com/sites/ops/MS/MSDC/_layouts/15/DocIdRedir.aspx?ID=FGD5EMQPXRTV-138-40583</Url>
      <Description>FGD5EMQPXRTV-138-40583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8A7C-42A3-4ACF-A048-D5F2F7507DFF}"/>
</file>

<file path=customXml/itemProps2.xml><?xml version="1.0" encoding="utf-8"?>
<ds:datastoreItem xmlns:ds="http://schemas.openxmlformats.org/officeDocument/2006/customXml" ds:itemID="{51057BD1-6D04-47C1-9646-5445BE05546D}"/>
</file>

<file path=customXml/itemProps3.xml><?xml version="1.0" encoding="utf-8"?>
<ds:datastoreItem xmlns:ds="http://schemas.openxmlformats.org/officeDocument/2006/customXml" ds:itemID="{CF62C24D-B414-4629-8BEF-6197BB77580E}"/>
</file>

<file path=customXml/itemProps4.xml><?xml version="1.0" encoding="utf-8"?>
<ds:datastoreItem xmlns:ds="http://schemas.openxmlformats.org/officeDocument/2006/customXml" ds:itemID="{C47A8A7C-42A3-4ACF-A048-D5F2F7507DFF}"/>
</file>

<file path=customXml/itemProps5.xml><?xml version="1.0" encoding="utf-8"?>
<ds:datastoreItem xmlns:ds="http://schemas.openxmlformats.org/officeDocument/2006/customXml" ds:itemID="{51057BD1-6D04-47C1-9646-5445BE05546D}"/>
</file>

<file path=customXml/itemProps6.xml><?xml version="1.0" encoding="utf-8"?>
<ds:datastoreItem xmlns:ds="http://schemas.openxmlformats.org/officeDocument/2006/customXml" ds:itemID="{D76D1906-FC9F-456D-AAE1-EDCB02624BEC}"/>
</file>

<file path=customXml/itemProps7.xml><?xml version="1.0" encoding="utf-8"?>
<ds:datastoreItem xmlns:ds="http://schemas.openxmlformats.org/officeDocument/2006/customXml" ds:itemID="{34A89D7D-0037-4167-9F47-0984DC9942C9}"/>
</file>

<file path=customXml/itemProps8.xml><?xml version="1.0" encoding="utf-8"?>
<ds:datastoreItem xmlns:ds="http://schemas.openxmlformats.org/officeDocument/2006/customXml" ds:itemID="{3B46D2E2-0AF2-4314-9F62-263F084CEEC6}"/>
</file>

<file path=docProps/app.xml><?xml version="1.0" encoding="utf-8"?>
<Properties xmlns="http://schemas.openxmlformats.org/officeDocument/2006/extended-properties" xmlns:vt="http://schemas.openxmlformats.org/officeDocument/2006/docPropsVTypes">
  <Template>rup_ucspec</Template>
  <TotalTime>3</TotalTime>
  <Pages>11</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Internal - CG CC 6479 Real Time Assistance Energy Transfer Allocation</vt:lpstr>
    </vt:vector>
  </TitlesOfParts>
  <Company/>
  <LinksUpToDate>false</LinksUpToDate>
  <CharactersWithSpaces>8919</CharactersWithSpaces>
  <SharedDoc>false</SharedDoc>
  <HLinks>
    <vt:vector size="6" baseType="variant">
      <vt:variant>
        <vt:i4>3342402</vt:i4>
      </vt:variant>
      <vt:variant>
        <vt:i4>60</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6479 Real Time Assistance Energy Transfer Allocation</dc:title>
  <dc:subject/>
  <dc:creator/>
  <cp:keywords/>
  <cp:lastModifiedBy>Ahmadi, Massih</cp:lastModifiedBy>
  <cp:revision>3</cp:revision>
  <cp:lastPrinted>2013-09-26T21:32:00Z</cp:lastPrinted>
  <dcterms:created xsi:type="dcterms:W3CDTF">2025-01-13T17:20:00Z</dcterms:created>
  <dcterms:modified xsi:type="dcterms:W3CDTF">2025-01-15T23:59:00Z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FGD5EMQPXRTV-138-39578</vt:lpwstr>
  </property>
  <property fmtid="{D5CDD505-2E9C-101B-9397-08002B2CF9AE}" pid="5" name="Editor">
    <vt:lpwstr>342;#ISOOA1\bdgevorgian</vt:lpwstr>
  </property>
  <property fmtid="{D5CDD505-2E9C-101B-9397-08002B2CF9AE}" pid="6" name="_dlc_DocIdItemGuid">
    <vt:lpwstr>a08e486b-beab-426e-a71d-9f64bca8ce7e</vt:lpwstr>
  </property>
  <property fmtid="{D5CDD505-2E9C-101B-9397-08002B2CF9AE}" pid="7" name="_dlc_DocIdUrl">
    <vt:lpwstr>https://records.oa.caiso.com/sites/ops/MS/MSDC/_layouts/15/DocIdRedir.aspx?ID=FGD5EMQPXRTV-138-39578, FGD5EMQPXRTV-138-39578</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Dubeshter, Tyler</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ies>
</file>