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249D5" w14:textId="77777777" w:rsidR="00D734C6" w:rsidRDefault="00D734C6" w:rsidP="00F528BA">
      <w:pPr>
        <w:pStyle w:val="Title"/>
        <w:jc w:val="right"/>
      </w:pPr>
    </w:p>
    <w:p w14:paraId="5F47589A" w14:textId="77777777" w:rsidR="00D734C6" w:rsidRDefault="00D734C6" w:rsidP="00F528BA">
      <w:pPr>
        <w:pStyle w:val="Title"/>
        <w:jc w:val="right"/>
      </w:pPr>
    </w:p>
    <w:p w14:paraId="4F1EFF42" w14:textId="77777777" w:rsidR="00D734C6" w:rsidRDefault="00D734C6" w:rsidP="00F528BA">
      <w:pPr>
        <w:pStyle w:val="Title"/>
        <w:jc w:val="right"/>
      </w:pPr>
    </w:p>
    <w:p w14:paraId="733375B8" w14:textId="77777777" w:rsidR="00D734C6" w:rsidRDefault="00D734C6" w:rsidP="00F528BA">
      <w:pPr>
        <w:pStyle w:val="Title"/>
        <w:jc w:val="right"/>
      </w:pPr>
    </w:p>
    <w:p w14:paraId="1837FF85" w14:textId="77777777" w:rsidR="00D734C6" w:rsidRDefault="00D734C6" w:rsidP="00F528BA">
      <w:pPr>
        <w:pStyle w:val="Title"/>
        <w:jc w:val="right"/>
      </w:pPr>
    </w:p>
    <w:p w14:paraId="3752458B" w14:textId="77777777" w:rsidR="00D734C6" w:rsidRDefault="00D734C6" w:rsidP="00F528BA">
      <w:pPr>
        <w:pStyle w:val="Title"/>
        <w:jc w:val="right"/>
      </w:pPr>
    </w:p>
    <w:p w14:paraId="6A42B01F" w14:textId="77777777" w:rsidR="00D734C6" w:rsidRDefault="00D734C6" w:rsidP="00F528BA">
      <w:pPr>
        <w:pStyle w:val="Title"/>
        <w:jc w:val="right"/>
      </w:pPr>
    </w:p>
    <w:p w14:paraId="1B6B922B" w14:textId="77777777" w:rsidR="00D734C6" w:rsidRDefault="00D734C6" w:rsidP="00F528BA">
      <w:pPr>
        <w:pStyle w:val="Title"/>
        <w:jc w:val="right"/>
      </w:pPr>
    </w:p>
    <w:p w14:paraId="08D34D99" w14:textId="77777777" w:rsidR="00D734C6" w:rsidRPr="00933AD0" w:rsidRDefault="00D734C6" w:rsidP="00F528BA">
      <w:pPr>
        <w:pStyle w:val="Title"/>
        <w:jc w:val="right"/>
        <w:rPr>
          <w:szCs w:val="36"/>
        </w:rPr>
      </w:pPr>
    </w:p>
    <w:p w14:paraId="2D548F1F" w14:textId="77777777" w:rsidR="00D734C6" w:rsidRPr="00933AD0" w:rsidRDefault="00D734C6" w:rsidP="00F528BA">
      <w:pPr>
        <w:pStyle w:val="Title"/>
        <w:jc w:val="right"/>
        <w:rPr>
          <w:szCs w:val="36"/>
        </w:rPr>
      </w:pPr>
    </w:p>
    <w:p w14:paraId="20035601" w14:textId="77777777" w:rsidR="00D734C6" w:rsidRPr="00933AD0" w:rsidRDefault="00D734C6" w:rsidP="00F528BA">
      <w:pPr>
        <w:rPr>
          <w:sz w:val="36"/>
          <w:szCs w:val="36"/>
        </w:rPr>
      </w:pPr>
    </w:p>
    <w:tbl>
      <w:tblPr>
        <w:tblW w:w="9457" w:type="dxa"/>
        <w:tblInd w:w="108" w:type="dxa"/>
        <w:tblCellMar>
          <w:left w:w="115" w:type="dxa"/>
          <w:right w:w="115" w:type="dxa"/>
        </w:tblCellMar>
        <w:tblLook w:val="04A0" w:firstRow="1" w:lastRow="0" w:firstColumn="1" w:lastColumn="0" w:noHBand="0" w:noVBand="1"/>
      </w:tblPr>
      <w:tblGrid>
        <w:gridCol w:w="5407"/>
        <w:gridCol w:w="270"/>
        <w:gridCol w:w="3780"/>
      </w:tblGrid>
      <w:tr w:rsidR="00903147" w:rsidRPr="0038386F" w14:paraId="16074A13" w14:textId="77777777" w:rsidTr="00D257DB">
        <w:tc>
          <w:tcPr>
            <w:tcW w:w="5677" w:type="dxa"/>
            <w:gridSpan w:val="2"/>
            <w:shd w:val="clear" w:color="auto" w:fill="auto"/>
          </w:tcPr>
          <w:p w14:paraId="3B07319D" w14:textId="77777777" w:rsidR="00903147" w:rsidRPr="00EE7F85" w:rsidRDefault="00903147" w:rsidP="00F528BA">
            <w:pPr>
              <w:pStyle w:val="Title"/>
              <w:tabs>
                <w:tab w:val="right" w:pos="9360"/>
              </w:tabs>
              <w:jc w:val="right"/>
              <w:rPr>
                <w:rFonts w:eastAsia="SimSun"/>
              </w:rPr>
            </w:pPr>
          </w:p>
        </w:tc>
        <w:tc>
          <w:tcPr>
            <w:tcW w:w="3780" w:type="dxa"/>
            <w:shd w:val="clear" w:color="auto" w:fill="auto"/>
          </w:tcPr>
          <w:p w14:paraId="1E07384B" w14:textId="77777777" w:rsidR="00903147" w:rsidRPr="0038386F" w:rsidRDefault="00D175CD" w:rsidP="00F528BA">
            <w:pPr>
              <w:pStyle w:val="Title"/>
              <w:tabs>
                <w:tab w:val="right" w:pos="9360"/>
              </w:tabs>
              <w:ind w:left="-115"/>
              <w:jc w:val="right"/>
              <w:rPr>
                <w:rFonts w:eastAsia="SimSun"/>
              </w:rPr>
            </w:pPr>
            <w:r w:rsidRPr="0038386F">
              <w:rPr>
                <w:rFonts w:eastAsia="SimSun"/>
              </w:rPr>
              <w:t>Settlements &amp; Billing</w:t>
            </w:r>
          </w:p>
        </w:tc>
      </w:tr>
      <w:tr w:rsidR="00903147" w:rsidRPr="0038386F" w14:paraId="4CFAD2DD" w14:textId="77777777" w:rsidTr="00E07BAE">
        <w:tc>
          <w:tcPr>
            <w:tcW w:w="5407" w:type="dxa"/>
            <w:shd w:val="clear" w:color="auto" w:fill="auto"/>
          </w:tcPr>
          <w:p w14:paraId="30B1708D" w14:textId="77777777" w:rsidR="00903147" w:rsidRPr="0038386F" w:rsidRDefault="00903147" w:rsidP="00F528BA">
            <w:pPr>
              <w:pStyle w:val="Title"/>
              <w:tabs>
                <w:tab w:val="right" w:pos="9360"/>
              </w:tabs>
              <w:jc w:val="right"/>
              <w:rPr>
                <w:rFonts w:eastAsia="SimSun"/>
              </w:rPr>
            </w:pPr>
          </w:p>
        </w:tc>
        <w:tc>
          <w:tcPr>
            <w:tcW w:w="4050" w:type="dxa"/>
            <w:gridSpan w:val="2"/>
            <w:shd w:val="clear" w:color="auto" w:fill="auto"/>
          </w:tcPr>
          <w:p w14:paraId="2237AD29" w14:textId="77777777" w:rsidR="00903147" w:rsidRPr="0038386F" w:rsidRDefault="00903147" w:rsidP="00F528BA">
            <w:pPr>
              <w:pStyle w:val="Title"/>
              <w:tabs>
                <w:tab w:val="right" w:pos="9360"/>
              </w:tabs>
              <w:ind w:left="-115"/>
              <w:jc w:val="left"/>
              <w:rPr>
                <w:rFonts w:eastAsia="SimSun"/>
              </w:rPr>
            </w:pPr>
          </w:p>
        </w:tc>
      </w:tr>
      <w:tr w:rsidR="00903147" w:rsidRPr="0038386F" w14:paraId="1931F518" w14:textId="77777777" w:rsidTr="00E07BAE">
        <w:tc>
          <w:tcPr>
            <w:tcW w:w="5407" w:type="dxa"/>
            <w:shd w:val="clear" w:color="auto" w:fill="auto"/>
          </w:tcPr>
          <w:p w14:paraId="4D784160" w14:textId="77777777" w:rsidR="00903147" w:rsidRPr="0038386F" w:rsidRDefault="00903147" w:rsidP="00F528BA">
            <w:pPr>
              <w:pStyle w:val="Title"/>
              <w:tabs>
                <w:tab w:val="right" w:pos="9360"/>
              </w:tabs>
              <w:jc w:val="right"/>
              <w:rPr>
                <w:rFonts w:eastAsia="SimSun"/>
              </w:rPr>
            </w:pPr>
          </w:p>
        </w:tc>
        <w:tc>
          <w:tcPr>
            <w:tcW w:w="4050" w:type="dxa"/>
            <w:gridSpan w:val="2"/>
            <w:shd w:val="clear" w:color="auto" w:fill="auto"/>
          </w:tcPr>
          <w:p w14:paraId="1970D898" w14:textId="77777777" w:rsidR="00903147" w:rsidRPr="0038386F" w:rsidRDefault="00903147" w:rsidP="00F528BA">
            <w:pPr>
              <w:pStyle w:val="Title"/>
              <w:tabs>
                <w:tab w:val="right" w:pos="9360"/>
              </w:tabs>
              <w:ind w:left="-115"/>
              <w:jc w:val="left"/>
              <w:rPr>
                <w:rFonts w:eastAsia="SimSun"/>
              </w:rPr>
            </w:pPr>
          </w:p>
        </w:tc>
      </w:tr>
      <w:tr w:rsidR="000B5A1D" w:rsidRPr="0038386F" w14:paraId="24020F91" w14:textId="77777777" w:rsidTr="00E07BAE">
        <w:tc>
          <w:tcPr>
            <w:tcW w:w="5407" w:type="dxa"/>
            <w:shd w:val="clear" w:color="auto" w:fill="auto"/>
          </w:tcPr>
          <w:p w14:paraId="2C946433" w14:textId="7FEF2264" w:rsidR="000B5A1D" w:rsidRPr="0038386F" w:rsidRDefault="000B5A1D" w:rsidP="00F528BA">
            <w:pPr>
              <w:pStyle w:val="Title"/>
              <w:tabs>
                <w:tab w:val="right" w:pos="9360"/>
              </w:tabs>
              <w:jc w:val="left"/>
              <w:rPr>
                <w:rFonts w:eastAsia="SimSun"/>
                <w:szCs w:val="36"/>
              </w:rPr>
            </w:pPr>
            <w:r w:rsidRPr="0038386F">
              <w:rPr>
                <w:rFonts w:eastAsia="SimSun"/>
              </w:rPr>
              <w:fldChar w:fldCharType="begin"/>
            </w:r>
            <w:r w:rsidRPr="0038386F">
              <w:rPr>
                <w:rFonts w:eastAsia="SimSun"/>
              </w:rPr>
              <w:instrText xml:space="preserve"> DOCPROPERTY "Category"  \* MERGEFORMAT </w:instrText>
            </w:r>
            <w:r w:rsidRPr="0038386F">
              <w:rPr>
                <w:rFonts w:eastAsia="SimSun"/>
              </w:rPr>
              <w:fldChar w:fldCharType="separate"/>
            </w:r>
            <w:r w:rsidRPr="0038386F">
              <w:rPr>
                <w:rFonts w:eastAsia="SimSun"/>
                <w:szCs w:val="36"/>
              </w:rPr>
              <w:t>Configuration Guide:</w:t>
            </w:r>
            <w:r w:rsidRPr="0038386F">
              <w:rPr>
                <w:rFonts w:eastAsia="SimSun"/>
              </w:rPr>
              <w:fldChar w:fldCharType="end"/>
            </w:r>
            <w:r w:rsidRPr="0038386F">
              <w:rPr>
                <w:rFonts w:eastAsia="SimSun"/>
                <w:szCs w:val="36"/>
              </w:rPr>
              <w:t xml:space="preserve"> </w:t>
            </w:r>
          </w:p>
        </w:tc>
        <w:tc>
          <w:tcPr>
            <w:tcW w:w="4050" w:type="dxa"/>
            <w:gridSpan w:val="2"/>
            <w:shd w:val="clear" w:color="auto" w:fill="auto"/>
          </w:tcPr>
          <w:p w14:paraId="53D4C122" w14:textId="77777777" w:rsidR="000B5A1D" w:rsidRPr="0038386F" w:rsidRDefault="00A7216F" w:rsidP="00F528BA">
            <w:pPr>
              <w:pStyle w:val="Title"/>
              <w:tabs>
                <w:tab w:val="right" w:pos="3665"/>
                <w:tab w:val="right" w:pos="9360"/>
              </w:tabs>
              <w:ind w:left="-115" w:right="-25"/>
              <w:jc w:val="left"/>
              <w:rPr>
                <w:rFonts w:eastAsia="SimSun"/>
                <w:szCs w:val="36"/>
              </w:rPr>
            </w:pPr>
            <w:r w:rsidRPr="0038386F">
              <w:rPr>
                <w:rFonts w:eastAsia="SimSun"/>
              </w:rPr>
              <w:t>Day Ahead</w:t>
            </w:r>
            <w:r w:rsidR="00E855CC" w:rsidRPr="0038386F">
              <w:rPr>
                <w:rFonts w:eastAsia="SimSun"/>
              </w:rPr>
              <w:t xml:space="preserve"> </w:t>
            </w:r>
            <w:r w:rsidRPr="0038386F">
              <w:rPr>
                <w:rFonts w:eastAsia="SimSun"/>
              </w:rPr>
              <w:t xml:space="preserve">Imbalance Reserve </w:t>
            </w:r>
            <w:r w:rsidR="00994E85" w:rsidRPr="0038386F">
              <w:rPr>
                <w:rFonts w:eastAsia="SimSun"/>
              </w:rPr>
              <w:t>Down</w:t>
            </w:r>
            <w:r w:rsidRPr="0038386F">
              <w:rPr>
                <w:rFonts w:eastAsia="SimSun"/>
              </w:rPr>
              <w:t xml:space="preserve"> Settlement</w:t>
            </w:r>
          </w:p>
        </w:tc>
      </w:tr>
      <w:tr w:rsidR="00903147" w:rsidRPr="0038386F" w14:paraId="07F660B9" w14:textId="77777777" w:rsidTr="00E07BAE">
        <w:tc>
          <w:tcPr>
            <w:tcW w:w="5407" w:type="dxa"/>
            <w:shd w:val="clear" w:color="auto" w:fill="auto"/>
          </w:tcPr>
          <w:p w14:paraId="7E1BFBD3" w14:textId="77777777" w:rsidR="00903147" w:rsidRPr="0038386F" w:rsidRDefault="00903147" w:rsidP="00F528BA">
            <w:pPr>
              <w:pStyle w:val="Title"/>
              <w:tabs>
                <w:tab w:val="right" w:pos="9360"/>
              </w:tabs>
              <w:jc w:val="right"/>
              <w:rPr>
                <w:rFonts w:eastAsia="SimSun"/>
              </w:rPr>
            </w:pPr>
          </w:p>
        </w:tc>
        <w:tc>
          <w:tcPr>
            <w:tcW w:w="4050" w:type="dxa"/>
            <w:gridSpan w:val="2"/>
            <w:shd w:val="clear" w:color="auto" w:fill="auto"/>
          </w:tcPr>
          <w:p w14:paraId="1298B8CE" w14:textId="77777777" w:rsidR="00903147" w:rsidRPr="0038386F" w:rsidRDefault="00903147" w:rsidP="00F528BA">
            <w:pPr>
              <w:pStyle w:val="Title"/>
              <w:tabs>
                <w:tab w:val="right" w:pos="9360"/>
              </w:tabs>
              <w:ind w:left="-115"/>
              <w:jc w:val="left"/>
              <w:rPr>
                <w:rFonts w:eastAsia="SimSun"/>
              </w:rPr>
            </w:pPr>
          </w:p>
        </w:tc>
      </w:tr>
      <w:tr w:rsidR="00903147" w:rsidRPr="0038386F" w14:paraId="3AD3B536" w14:textId="77777777" w:rsidTr="00E07BAE">
        <w:tc>
          <w:tcPr>
            <w:tcW w:w="5407" w:type="dxa"/>
            <w:shd w:val="clear" w:color="auto" w:fill="auto"/>
          </w:tcPr>
          <w:p w14:paraId="11E9614B" w14:textId="77777777" w:rsidR="00903147" w:rsidRPr="0038386F" w:rsidRDefault="00903147" w:rsidP="00F528BA">
            <w:pPr>
              <w:pStyle w:val="Title"/>
              <w:tabs>
                <w:tab w:val="right" w:pos="9360"/>
              </w:tabs>
              <w:jc w:val="right"/>
              <w:rPr>
                <w:rFonts w:eastAsia="SimSun"/>
              </w:rPr>
            </w:pPr>
          </w:p>
        </w:tc>
        <w:tc>
          <w:tcPr>
            <w:tcW w:w="4050" w:type="dxa"/>
            <w:gridSpan w:val="2"/>
            <w:shd w:val="clear" w:color="auto" w:fill="auto"/>
          </w:tcPr>
          <w:p w14:paraId="414623AF" w14:textId="77777777" w:rsidR="00903147" w:rsidRPr="0038386F" w:rsidRDefault="002B3AE4" w:rsidP="00F528BA">
            <w:pPr>
              <w:pStyle w:val="Title"/>
              <w:tabs>
                <w:tab w:val="left" w:pos="1942"/>
                <w:tab w:val="right" w:pos="3010"/>
                <w:tab w:val="right" w:pos="9360"/>
              </w:tabs>
              <w:ind w:left="-115"/>
              <w:jc w:val="right"/>
              <w:rPr>
                <w:rFonts w:eastAsia="SimSun"/>
              </w:rPr>
            </w:pPr>
            <w:r w:rsidRPr="0038386F">
              <w:rPr>
                <w:rFonts w:eastAsia="SimSun"/>
              </w:rPr>
              <w:tab/>
            </w:r>
            <w:r w:rsidRPr="0038386F">
              <w:rPr>
                <w:rFonts w:eastAsia="SimSun"/>
              </w:rPr>
              <w:tab/>
            </w:r>
            <w:r w:rsidR="00E855CC" w:rsidRPr="0038386F">
              <w:rPr>
                <w:rFonts w:eastAsia="SimSun"/>
              </w:rPr>
              <w:fldChar w:fldCharType="begin"/>
            </w:r>
            <w:r w:rsidR="00E855CC" w:rsidRPr="0038386F">
              <w:rPr>
                <w:rFonts w:eastAsia="SimSun"/>
              </w:rPr>
              <w:instrText xml:space="preserve"> COMMENTS   \* MERGEFORMAT </w:instrText>
            </w:r>
            <w:r w:rsidR="00E855CC" w:rsidRPr="0038386F">
              <w:rPr>
                <w:rFonts w:eastAsia="SimSun"/>
              </w:rPr>
              <w:fldChar w:fldCharType="separate"/>
            </w:r>
            <w:r w:rsidR="00935384" w:rsidRPr="0038386F">
              <w:rPr>
                <w:rFonts w:eastAsia="SimSun"/>
              </w:rPr>
              <w:t>8081</w:t>
            </w:r>
            <w:r w:rsidR="00E855CC" w:rsidRPr="0038386F">
              <w:rPr>
                <w:rFonts w:eastAsia="SimSun"/>
              </w:rPr>
              <w:fldChar w:fldCharType="end"/>
            </w:r>
          </w:p>
        </w:tc>
      </w:tr>
      <w:tr w:rsidR="00903147" w:rsidRPr="0038386F" w14:paraId="1A74564A" w14:textId="77777777" w:rsidTr="00E07BAE">
        <w:tc>
          <w:tcPr>
            <w:tcW w:w="5407" w:type="dxa"/>
            <w:shd w:val="clear" w:color="auto" w:fill="auto"/>
          </w:tcPr>
          <w:p w14:paraId="66DB9AC7" w14:textId="77777777" w:rsidR="00903147" w:rsidRPr="0038386F" w:rsidRDefault="00903147" w:rsidP="00F528BA">
            <w:pPr>
              <w:pStyle w:val="Title"/>
              <w:tabs>
                <w:tab w:val="right" w:pos="9360"/>
              </w:tabs>
              <w:jc w:val="right"/>
              <w:rPr>
                <w:rFonts w:eastAsia="SimSun"/>
              </w:rPr>
            </w:pPr>
          </w:p>
        </w:tc>
        <w:tc>
          <w:tcPr>
            <w:tcW w:w="4050" w:type="dxa"/>
            <w:gridSpan w:val="2"/>
            <w:shd w:val="clear" w:color="auto" w:fill="auto"/>
          </w:tcPr>
          <w:p w14:paraId="11CDAD0C" w14:textId="77777777" w:rsidR="00903147" w:rsidRPr="0038386F" w:rsidRDefault="00903147" w:rsidP="00F528BA">
            <w:pPr>
              <w:pStyle w:val="Title"/>
              <w:tabs>
                <w:tab w:val="right" w:pos="9360"/>
              </w:tabs>
              <w:ind w:left="-115"/>
              <w:jc w:val="right"/>
              <w:rPr>
                <w:rFonts w:eastAsia="SimSun"/>
              </w:rPr>
            </w:pPr>
          </w:p>
        </w:tc>
      </w:tr>
      <w:tr w:rsidR="00903147" w:rsidRPr="0038386F" w14:paraId="101980F7" w14:textId="77777777" w:rsidTr="00E07BAE">
        <w:tc>
          <w:tcPr>
            <w:tcW w:w="5407" w:type="dxa"/>
            <w:shd w:val="clear" w:color="auto" w:fill="auto"/>
          </w:tcPr>
          <w:p w14:paraId="7C1F1FCF" w14:textId="77777777" w:rsidR="00903147" w:rsidRPr="0038386F" w:rsidRDefault="00903147" w:rsidP="00F528BA">
            <w:pPr>
              <w:pStyle w:val="Title"/>
              <w:tabs>
                <w:tab w:val="right" w:pos="9360"/>
              </w:tabs>
              <w:jc w:val="right"/>
              <w:rPr>
                <w:rFonts w:eastAsia="SimSun"/>
              </w:rPr>
            </w:pPr>
          </w:p>
        </w:tc>
        <w:tc>
          <w:tcPr>
            <w:tcW w:w="4050" w:type="dxa"/>
            <w:gridSpan w:val="2"/>
            <w:shd w:val="clear" w:color="auto" w:fill="auto"/>
          </w:tcPr>
          <w:p w14:paraId="51143A9D" w14:textId="77777777" w:rsidR="00903147" w:rsidRPr="0038386F" w:rsidRDefault="00903147" w:rsidP="00F528BA">
            <w:pPr>
              <w:pStyle w:val="Title"/>
              <w:jc w:val="right"/>
              <w:rPr>
                <w:rFonts w:eastAsia="SimSun"/>
                <w:szCs w:val="36"/>
              </w:rPr>
            </w:pPr>
            <w:r w:rsidRPr="0038386F">
              <w:rPr>
                <w:rFonts w:eastAsia="SimSun"/>
                <w:szCs w:val="36"/>
              </w:rPr>
              <w:t xml:space="preserve">Version </w:t>
            </w:r>
            <w:r w:rsidR="00B91319" w:rsidRPr="0038386F">
              <w:rPr>
                <w:rFonts w:eastAsia="SimSun"/>
                <w:szCs w:val="36"/>
              </w:rPr>
              <w:t>5.</w:t>
            </w:r>
            <w:r w:rsidR="00B21BC6" w:rsidRPr="0038386F">
              <w:rPr>
                <w:rFonts w:eastAsia="SimSun"/>
                <w:szCs w:val="36"/>
              </w:rPr>
              <w:t>0</w:t>
            </w:r>
          </w:p>
        </w:tc>
      </w:tr>
    </w:tbl>
    <w:p w14:paraId="3D7534BC" w14:textId="77777777" w:rsidR="00D734C6" w:rsidRPr="0038386F" w:rsidRDefault="00D734C6" w:rsidP="00F528BA"/>
    <w:p w14:paraId="5474E231" w14:textId="77777777" w:rsidR="00D734C6" w:rsidRPr="0038386F" w:rsidRDefault="00D734C6" w:rsidP="00F528BA">
      <w:pPr>
        <w:pStyle w:val="Title"/>
        <w:tabs>
          <w:tab w:val="right" w:pos="9360"/>
        </w:tabs>
        <w:ind w:left="4500" w:hanging="4500"/>
        <w:jc w:val="right"/>
        <w:rPr>
          <w:szCs w:val="36"/>
        </w:rPr>
      </w:pPr>
    </w:p>
    <w:p w14:paraId="23166019" w14:textId="77777777" w:rsidR="00D734C6" w:rsidRPr="0038386F" w:rsidRDefault="00D734C6" w:rsidP="00F528BA">
      <w:pPr>
        <w:pStyle w:val="Title"/>
        <w:jc w:val="right"/>
        <w:rPr>
          <w:szCs w:val="36"/>
        </w:rPr>
      </w:pPr>
    </w:p>
    <w:p w14:paraId="2C7160F2" w14:textId="77777777" w:rsidR="00D734C6" w:rsidRPr="0038386F" w:rsidRDefault="00D734C6" w:rsidP="00F528BA">
      <w:pPr>
        <w:pStyle w:val="Title"/>
        <w:jc w:val="right"/>
        <w:rPr>
          <w:color w:val="FF0000"/>
          <w:sz w:val="28"/>
        </w:rPr>
      </w:pPr>
      <w:r w:rsidRPr="0038386F">
        <w:rPr>
          <w:color w:val="FF0000"/>
          <w:sz w:val="28"/>
        </w:rPr>
        <w:t xml:space="preserve"> </w:t>
      </w:r>
    </w:p>
    <w:p w14:paraId="14A0F0CB" w14:textId="77777777" w:rsidR="00D734C6" w:rsidRPr="0038386F" w:rsidRDefault="00D734C6" w:rsidP="00F528BA"/>
    <w:p w14:paraId="7D425D28" w14:textId="77777777" w:rsidR="00D734C6" w:rsidRPr="0038386F" w:rsidRDefault="00D734C6" w:rsidP="00F528BA"/>
    <w:p w14:paraId="75FCB752" w14:textId="77777777" w:rsidR="00D734C6" w:rsidRPr="0038386F" w:rsidRDefault="00D734C6" w:rsidP="00F528BA"/>
    <w:p w14:paraId="7B11C54A" w14:textId="77777777" w:rsidR="00D734C6" w:rsidRPr="0038386F" w:rsidRDefault="00D734C6" w:rsidP="00F528BA">
      <w:pPr>
        <w:pStyle w:val="Title"/>
        <w:sectPr w:rsidR="00D734C6" w:rsidRPr="0038386F">
          <w:headerReference w:type="even" r:id="rId15"/>
          <w:headerReference w:type="default" r:id="rId16"/>
          <w:footerReference w:type="default" r:id="rId17"/>
          <w:headerReference w:type="first" r:id="rId18"/>
          <w:endnotePr>
            <w:numFmt w:val="decimal"/>
          </w:endnotePr>
          <w:pgSz w:w="12240" w:h="15840" w:code="1"/>
          <w:pgMar w:top="1440" w:right="1440" w:bottom="1440" w:left="1440" w:header="720" w:footer="720" w:gutter="0"/>
          <w:cols w:space="720"/>
          <w:titlePg/>
        </w:sectPr>
      </w:pPr>
    </w:p>
    <w:p w14:paraId="73CA9580" w14:textId="77777777" w:rsidR="00D734C6" w:rsidRPr="0038386F" w:rsidRDefault="00D734C6" w:rsidP="00F528BA">
      <w:pPr>
        <w:pStyle w:val="Title"/>
      </w:pPr>
      <w:r w:rsidRPr="0038386F">
        <w:lastRenderedPageBreak/>
        <w:t>Table of Contents</w:t>
      </w:r>
    </w:p>
    <w:p w14:paraId="17D400AE" w14:textId="4F39853E" w:rsidR="001360C0" w:rsidRDefault="00E01D0C">
      <w:pPr>
        <w:pStyle w:val="TOC1"/>
        <w:tabs>
          <w:tab w:val="left" w:pos="432"/>
        </w:tabs>
        <w:rPr>
          <w:rFonts w:asciiTheme="minorHAnsi" w:eastAsiaTheme="minorEastAsia" w:hAnsiTheme="minorHAnsi" w:cstheme="minorBidi"/>
          <w:noProof/>
          <w:szCs w:val="22"/>
        </w:rPr>
      </w:pPr>
      <w:r w:rsidRPr="0038386F">
        <w:fldChar w:fldCharType="begin"/>
      </w:r>
      <w:r w:rsidR="00D734C6" w:rsidRPr="0038386F">
        <w:instrText xml:space="preserve"> TOC \o "1-2" </w:instrText>
      </w:r>
      <w:r w:rsidRPr="0038386F">
        <w:fldChar w:fldCharType="separate"/>
      </w:r>
      <w:bookmarkStart w:id="5" w:name="_GoBack"/>
      <w:bookmarkEnd w:id="5"/>
      <w:r w:rsidR="001360C0">
        <w:rPr>
          <w:noProof/>
        </w:rPr>
        <w:t>1.</w:t>
      </w:r>
      <w:r w:rsidR="001360C0">
        <w:rPr>
          <w:rFonts w:asciiTheme="minorHAnsi" w:eastAsiaTheme="minorEastAsia" w:hAnsiTheme="minorHAnsi" w:cstheme="minorBidi"/>
          <w:noProof/>
          <w:szCs w:val="22"/>
        </w:rPr>
        <w:tab/>
      </w:r>
      <w:r w:rsidR="001360C0">
        <w:rPr>
          <w:noProof/>
        </w:rPr>
        <w:t>Purpose of Document</w:t>
      </w:r>
      <w:r w:rsidR="001360C0">
        <w:rPr>
          <w:noProof/>
        </w:rPr>
        <w:tab/>
      </w:r>
      <w:r w:rsidR="001360C0">
        <w:rPr>
          <w:noProof/>
        </w:rPr>
        <w:fldChar w:fldCharType="begin"/>
      </w:r>
      <w:r w:rsidR="001360C0">
        <w:rPr>
          <w:noProof/>
        </w:rPr>
        <w:instrText xml:space="preserve"> PAGEREF _Toc196403402 \h </w:instrText>
      </w:r>
      <w:r w:rsidR="001360C0">
        <w:rPr>
          <w:noProof/>
        </w:rPr>
      </w:r>
      <w:r w:rsidR="001360C0">
        <w:rPr>
          <w:noProof/>
        </w:rPr>
        <w:fldChar w:fldCharType="separate"/>
      </w:r>
      <w:r w:rsidR="001360C0">
        <w:rPr>
          <w:noProof/>
        </w:rPr>
        <w:t>3</w:t>
      </w:r>
      <w:r w:rsidR="001360C0">
        <w:rPr>
          <w:noProof/>
        </w:rPr>
        <w:fldChar w:fldCharType="end"/>
      </w:r>
    </w:p>
    <w:p w14:paraId="3B2AC1F8" w14:textId="0FD09997" w:rsidR="001360C0" w:rsidRDefault="001360C0">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_Toc196403403 \h </w:instrText>
      </w:r>
      <w:r>
        <w:rPr>
          <w:noProof/>
        </w:rPr>
      </w:r>
      <w:r>
        <w:rPr>
          <w:noProof/>
        </w:rPr>
        <w:fldChar w:fldCharType="separate"/>
      </w:r>
      <w:r>
        <w:rPr>
          <w:noProof/>
        </w:rPr>
        <w:t>3</w:t>
      </w:r>
      <w:r>
        <w:rPr>
          <w:noProof/>
        </w:rPr>
        <w:fldChar w:fldCharType="end"/>
      </w:r>
    </w:p>
    <w:p w14:paraId="726007C1" w14:textId="2DD48071" w:rsidR="001360C0" w:rsidRDefault="001360C0">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_Toc196403404 \h </w:instrText>
      </w:r>
      <w:r>
        <w:rPr>
          <w:noProof/>
        </w:rPr>
      </w:r>
      <w:r>
        <w:rPr>
          <w:noProof/>
        </w:rPr>
        <w:fldChar w:fldCharType="separate"/>
      </w:r>
      <w:r>
        <w:rPr>
          <w:noProof/>
        </w:rPr>
        <w:t>3</w:t>
      </w:r>
      <w:r>
        <w:rPr>
          <w:noProof/>
        </w:rPr>
        <w:fldChar w:fldCharType="end"/>
      </w:r>
    </w:p>
    <w:p w14:paraId="69166DF3" w14:textId="0E09F8FC" w:rsidR="001360C0" w:rsidRDefault="001360C0">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_Toc196403405 \h </w:instrText>
      </w:r>
      <w:r>
        <w:rPr>
          <w:noProof/>
        </w:rPr>
      </w:r>
      <w:r>
        <w:rPr>
          <w:noProof/>
        </w:rPr>
        <w:fldChar w:fldCharType="separate"/>
      </w:r>
      <w:r>
        <w:rPr>
          <w:noProof/>
        </w:rPr>
        <w:t>4</w:t>
      </w:r>
      <w:r>
        <w:rPr>
          <w:noProof/>
        </w:rPr>
        <w:fldChar w:fldCharType="end"/>
      </w:r>
    </w:p>
    <w:p w14:paraId="1C84E06A" w14:textId="14304305" w:rsidR="001360C0" w:rsidRDefault="001360C0">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_Toc196403406 \h </w:instrText>
      </w:r>
      <w:r>
        <w:rPr>
          <w:noProof/>
        </w:rPr>
      </w:r>
      <w:r>
        <w:rPr>
          <w:noProof/>
        </w:rPr>
        <w:fldChar w:fldCharType="separate"/>
      </w:r>
      <w:r>
        <w:rPr>
          <w:noProof/>
        </w:rPr>
        <w:t>5</w:t>
      </w:r>
      <w:r>
        <w:rPr>
          <w:noProof/>
        </w:rPr>
        <w:fldChar w:fldCharType="end"/>
      </w:r>
    </w:p>
    <w:p w14:paraId="30A213E2" w14:textId="29AC01D7" w:rsidR="001360C0" w:rsidRDefault="001360C0">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_Toc196403407 \h </w:instrText>
      </w:r>
      <w:r>
        <w:rPr>
          <w:noProof/>
        </w:rPr>
      </w:r>
      <w:r>
        <w:rPr>
          <w:noProof/>
        </w:rPr>
        <w:fldChar w:fldCharType="separate"/>
      </w:r>
      <w:r>
        <w:rPr>
          <w:noProof/>
        </w:rPr>
        <w:t>5</w:t>
      </w:r>
      <w:r>
        <w:rPr>
          <w:noProof/>
        </w:rPr>
        <w:fldChar w:fldCharType="end"/>
      </w:r>
    </w:p>
    <w:p w14:paraId="54E1829E" w14:textId="5DD05B21" w:rsidR="001360C0" w:rsidRDefault="001360C0">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_Toc196403408 \h </w:instrText>
      </w:r>
      <w:r>
        <w:rPr>
          <w:noProof/>
        </w:rPr>
      </w:r>
      <w:r>
        <w:rPr>
          <w:noProof/>
        </w:rPr>
        <w:fldChar w:fldCharType="separate"/>
      </w:r>
      <w:r>
        <w:rPr>
          <w:noProof/>
        </w:rPr>
        <w:t>7</w:t>
      </w:r>
      <w:r>
        <w:rPr>
          <w:noProof/>
        </w:rPr>
        <w:fldChar w:fldCharType="end"/>
      </w:r>
    </w:p>
    <w:p w14:paraId="6A5CC61B" w14:textId="7A62D59E" w:rsidR="001360C0" w:rsidRDefault="001360C0">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_Toc196403409 \h </w:instrText>
      </w:r>
      <w:r>
        <w:rPr>
          <w:noProof/>
        </w:rPr>
      </w:r>
      <w:r>
        <w:rPr>
          <w:noProof/>
        </w:rPr>
        <w:fldChar w:fldCharType="separate"/>
      </w:r>
      <w:r>
        <w:rPr>
          <w:noProof/>
        </w:rPr>
        <w:t>7</w:t>
      </w:r>
      <w:r>
        <w:rPr>
          <w:noProof/>
        </w:rPr>
        <w:fldChar w:fldCharType="end"/>
      </w:r>
    </w:p>
    <w:p w14:paraId="0428EA6E" w14:textId="09074FE7" w:rsidR="001360C0" w:rsidRDefault="001360C0">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_Toc196403410 \h </w:instrText>
      </w:r>
      <w:r>
        <w:rPr>
          <w:noProof/>
        </w:rPr>
      </w:r>
      <w:r>
        <w:rPr>
          <w:noProof/>
        </w:rPr>
        <w:fldChar w:fldCharType="separate"/>
      </w:r>
      <w:r>
        <w:rPr>
          <w:noProof/>
        </w:rPr>
        <w:t>8</w:t>
      </w:r>
      <w:r>
        <w:rPr>
          <w:noProof/>
        </w:rPr>
        <w:fldChar w:fldCharType="end"/>
      </w:r>
    </w:p>
    <w:p w14:paraId="30B631AA" w14:textId="16F2AF67" w:rsidR="001360C0" w:rsidRDefault="001360C0">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_Toc196403411 \h </w:instrText>
      </w:r>
      <w:r>
        <w:rPr>
          <w:noProof/>
        </w:rPr>
      </w:r>
      <w:r>
        <w:rPr>
          <w:noProof/>
        </w:rPr>
        <w:fldChar w:fldCharType="separate"/>
      </w:r>
      <w:r>
        <w:rPr>
          <w:noProof/>
        </w:rPr>
        <w:t>9</w:t>
      </w:r>
      <w:r>
        <w:rPr>
          <w:noProof/>
        </w:rPr>
        <w:fldChar w:fldCharType="end"/>
      </w:r>
    </w:p>
    <w:p w14:paraId="589C06F8" w14:textId="2D188AC3" w:rsidR="001360C0" w:rsidRDefault="001360C0">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_Toc196403412 \h </w:instrText>
      </w:r>
      <w:r>
        <w:rPr>
          <w:noProof/>
        </w:rPr>
      </w:r>
      <w:r>
        <w:rPr>
          <w:noProof/>
        </w:rPr>
        <w:fldChar w:fldCharType="separate"/>
      </w:r>
      <w:r>
        <w:rPr>
          <w:noProof/>
        </w:rPr>
        <w:t>9</w:t>
      </w:r>
      <w:r>
        <w:rPr>
          <w:noProof/>
        </w:rPr>
        <w:fldChar w:fldCharType="end"/>
      </w:r>
    </w:p>
    <w:p w14:paraId="74C44B7B" w14:textId="2BC8BDC9" w:rsidR="001360C0" w:rsidRDefault="001360C0">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_Toc196403413 \h </w:instrText>
      </w:r>
      <w:r>
        <w:rPr>
          <w:noProof/>
        </w:rPr>
      </w:r>
      <w:r>
        <w:rPr>
          <w:noProof/>
        </w:rPr>
        <w:fldChar w:fldCharType="separate"/>
      </w:r>
      <w:r>
        <w:rPr>
          <w:noProof/>
        </w:rPr>
        <w:t>14</w:t>
      </w:r>
      <w:r>
        <w:rPr>
          <w:noProof/>
        </w:rPr>
        <w:fldChar w:fldCharType="end"/>
      </w:r>
    </w:p>
    <w:p w14:paraId="2990A366" w14:textId="2F4B9108" w:rsidR="001360C0" w:rsidRDefault="001360C0">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_Toc196403414 \h </w:instrText>
      </w:r>
      <w:r>
        <w:rPr>
          <w:noProof/>
        </w:rPr>
      </w:r>
      <w:r>
        <w:rPr>
          <w:noProof/>
        </w:rPr>
        <w:fldChar w:fldCharType="separate"/>
      </w:r>
      <w:r>
        <w:rPr>
          <w:noProof/>
        </w:rPr>
        <w:t>17</w:t>
      </w:r>
      <w:r>
        <w:rPr>
          <w:noProof/>
        </w:rPr>
        <w:fldChar w:fldCharType="end"/>
      </w:r>
    </w:p>
    <w:p w14:paraId="3FA7D5FC" w14:textId="2CBE33BF" w:rsidR="00D734C6" w:rsidRPr="0038386F" w:rsidRDefault="00E01D0C" w:rsidP="00F528BA">
      <w:r w:rsidRPr="0038386F">
        <w:fldChar w:fldCharType="end"/>
      </w:r>
      <w:r w:rsidR="00D734C6" w:rsidRPr="0038386F">
        <w:br w:type="page"/>
      </w:r>
      <w:r w:rsidR="00D734C6" w:rsidRPr="0038386F">
        <w:lastRenderedPageBreak/>
        <w:t xml:space="preserve"> </w:t>
      </w:r>
    </w:p>
    <w:p w14:paraId="24C90907" w14:textId="77777777" w:rsidR="00D734C6" w:rsidRPr="0038386F" w:rsidRDefault="00D734C6" w:rsidP="00F528BA">
      <w:pPr>
        <w:widowControl/>
        <w:autoSpaceDE w:val="0"/>
        <w:autoSpaceDN w:val="0"/>
        <w:adjustRightInd w:val="0"/>
        <w:spacing w:line="240" w:lineRule="auto"/>
        <w:rPr>
          <w:rFonts w:cs="Arial"/>
          <w:color w:val="0000FF"/>
        </w:rPr>
      </w:pPr>
    </w:p>
    <w:p w14:paraId="4F6C1B46" w14:textId="77777777" w:rsidR="00D734C6" w:rsidRPr="0038386F" w:rsidRDefault="00D734C6" w:rsidP="00F528BA">
      <w:pPr>
        <w:pStyle w:val="Heading1"/>
      </w:pPr>
      <w:bookmarkStart w:id="6" w:name="_Toc207007529"/>
      <w:bookmarkStart w:id="7" w:name="_Toc130813295"/>
      <w:bookmarkStart w:id="8" w:name="_Toc423410238"/>
      <w:bookmarkStart w:id="9" w:name="_Toc425054504"/>
      <w:bookmarkStart w:id="10" w:name="_Toc196403402"/>
      <w:r w:rsidRPr="0038386F">
        <w:t>Purpose of Document</w:t>
      </w:r>
      <w:bookmarkEnd w:id="6"/>
      <w:bookmarkEnd w:id="10"/>
    </w:p>
    <w:p w14:paraId="015F1C15" w14:textId="77777777" w:rsidR="00D734C6" w:rsidRPr="0038386F" w:rsidRDefault="00D734C6" w:rsidP="00F528BA">
      <w:pPr>
        <w:pStyle w:val="StyleBodyTextBodyTextChar1BodyTextCharCharbBodyTextCha"/>
      </w:pPr>
      <w:r w:rsidRPr="0038386F">
        <w:t xml:space="preserve">The purpose of this document is to capture the requirements and design specification for a </w:t>
      </w:r>
      <w:r w:rsidR="009B3DA0" w:rsidRPr="0038386F">
        <w:t>Settlements</w:t>
      </w:r>
      <w:r w:rsidRPr="0038386F">
        <w:t xml:space="preserve"> Charge Code in one document.</w:t>
      </w:r>
    </w:p>
    <w:p w14:paraId="5E5DF19F" w14:textId="77777777" w:rsidR="00D734C6" w:rsidRPr="0038386F" w:rsidRDefault="00D734C6" w:rsidP="00F528BA">
      <w:pPr>
        <w:pStyle w:val="Heading1"/>
      </w:pPr>
      <w:bookmarkStart w:id="11" w:name="_Toc242176673"/>
      <w:bookmarkStart w:id="12" w:name="_Toc196403403"/>
      <w:bookmarkEnd w:id="7"/>
      <w:bookmarkEnd w:id="11"/>
      <w:r w:rsidRPr="0038386F">
        <w:t>Introduction</w:t>
      </w:r>
      <w:bookmarkEnd w:id="12"/>
    </w:p>
    <w:p w14:paraId="550B43F7" w14:textId="77777777" w:rsidR="00D734C6" w:rsidRPr="0038386F" w:rsidRDefault="00D734C6" w:rsidP="00F528BA">
      <w:pPr>
        <w:keepNext/>
      </w:pPr>
    </w:p>
    <w:p w14:paraId="2C3B4774" w14:textId="77777777" w:rsidR="00D734C6" w:rsidRPr="0038386F" w:rsidRDefault="00D734C6" w:rsidP="00F528BA">
      <w:pPr>
        <w:pStyle w:val="Heading2"/>
      </w:pPr>
      <w:bookmarkStart w:id="13" w:name="_Toc130813297"/>
      <w:bookmarkStart w:id="14" w:name="_Toc196403404"/>
      <w:r w:rsidRPr="0038386F">
        <w:t>Background</w:t>
      </w:r>
      <w:bookmarkEnd w:id="13"/>
      <w:bookmarkEnd w:id="14"/>
    </w:p>
    <w:p w14:paraId="7930F61E" w14:textId="77777777" w:rsidR="0063576C" w:rsidRPr="0038386F" w:rsidRDefault="0063576C" w:rsidP="00F528BA">
      <w:pPr>
        <w:widowControl/>
        <w:autoSpaceDE w:val="0"/>
        <w:autoSpaceDN w:val="0"/>
        <w:adjustRightInd w:val="0"/>
        <w:spacing w:line="240" w:lineRule="auto"/>
      </w:pPr>
    </w:p>
    <w:p w14:paraId="665ED9F4" w14:textId="77777777" w:rsidR="002B3AE4" w:rsidRPr="0038386F" w:rsidRDefault="000A0C94" w:rsidP="00F528BA">
      <w:pPr>
        <w:pStyle w:val="StyleBodyTextBodyTextChar1BodyTextCharCharbBodyTextCha"/>
        <w:keepLines w:val="0"/>
        <w:rPr>
          <w:rFonts w:cs="Arial"/>
          <w:szCs w:val="22"/>
        </w:rPr>
      </w:pPr>
      <w:bookmarkStart w:id="15" w:name="_Toc242176677"/>
      <w:bookmarkStart w:id="16" w:name="_Toc130813298"/>
      <w:bookmarkEnd w:id="15"/>
      <w:r w:rsidRPr="0038386F">
        <w:rPr>
          <w:rFonts w:cs="Arial"/>
          <w:szCs w:val="22"/>
        </w:rPr>
        <w:t>The Day-Ahead Market Enhancements initiative introduced the imbalance reserves product</w:t>
      </w:r>
      <w:r w:rsidR="009C6A89" w:rsidRPr="0038386F">
        <w:rPr>
          <w:rFonts w:cs="Arial"/>
          <w:szCs w:val="22"/>
        </w:rPr>
        <w:t xml:space="preserve"> </w:t>
      </w:r>
      <w:r w:rsidRPr="0038386F">
        <w:rPr>
          <w:rFonts w:cs="Arial"/>
          <w:szCs w:val="22"/>
        </w:rPr>
        <w:t xml:space="preserve">to address </w:t>
      </w:r>
      <w:r w:rsidR="002B3AE4" w:rsidRPr="0038386F">
        <w:rPr>
          <w:rFonts w:cs="Arial"/>
          <w:szCs w:val="22"/>
        </w:rPr>
        <w:t xml:space="preserve">imbalances caused by uncertainty in the day-ahead net load forecast and granularity differences between hourly day-ahead market and fifteen-minute real-time market schedules.  </w:t>
      </w:r>
      <w:r w:rsidRPr="0038386F">
        <w:rPr>
          <w:rFonts w:cs="Arial"/>
          <w:szCs w:val="22"/>
        </w:rPr>
        <w:t xml:space="preserve">Imbalance reserves ensure the integrated forward market schedules sufficient dispatch capability to meet net load imbalances between the day-ahead and real-time markets.  </w:t>
      </w:r>
      <w:r w:rsidR="002B3AE4" w:rsidRPr="0038386F">
        <w:rPr>
          <w:rFonts w:cs="Arial"/>
          <w:szCs w:val="22"/>
        </w:rPr>
        <w:t xml:space="preserve">Imbalance reserves </w:t>
      </w:r>
      <w:r w:rsidRPr="0038386F">
        <w:rPr>
          <w:rFonts w:cs="Arial"/>
          <w:szCs w:val="22"/>
        </w:rPr>
        <w:t xml:space="preserve">can be </w:t>
      </w:r>
      <w:r w:rsidR="002B3AE4" w:rsidRPr="0038386F">
        <w:rPr>
          <w:rFonts w:cs="Arial"/>
          <w:szCs w:val="22"/>
        </w:rPr>
        <w:t xml:space="preserve">imbalance reserves up (IRU) that provide upward dispatch capability </w:t>
      </w:r>
      <w:r w:rsidRPr="0038386F">
        <w:rPr>
          <w:rFonts w:cs="Arial"/>
          <w:szCs w:val="22"/>
        </w:rPr>
        <w:t xml:space="preserve">or </w:t>
      </w:r>
      <w:r w:rsidR="002B3AE4" w:rsidRPr="0038386F">
        <w:rPr>
          <w:rFonts w:cs="Arial"/>
          <w:szCs w:val="22"/>
        </w:rPr>
        <w:t xml:space="preserve">imbalance reserves down (IRD) that provide downward dispatch capability.  </w:t>
      </w:r>
      <w:r w:rsidRPr="0038386F">
        <w:rPr>
          <w:rFonts w:cs="Arial"/>
          <w:szCs w:val="22"/>
        </w:rPr>
        <w:t xml:space="preserve">A resource awarded  </w:t>
      </w:r>
      <w:r w:rsidR="002B3AE4" w:rsidRPr="0038386F">
        <w:rPr>
          <w:rFonts w:cs="Arial"/>
          <w:szCs w:val="22"/>
        </w:rPr>
        <w:t xml:space="preserve">schedule </w:t>
      </w:r>
      <w:r w:rsidRPr="0038386F">
        <w:rPr>
          <w:rFonts w:cs="Arial"/>
          <w:szCs w:val="22"/>
        </w:rPr>
        <w:t xml:space="preserve">for IRU, IRD or both has </w:t>
      </w:r>
      <w:r w:rsidR="002B3AE4" w:rsidRPr="0038386F">
        <w:rPr>
          <w:rFonts w:cs="Arial"/>
          <w:szCs w:val="22"/>
        </w:rPr>
        <w:t>an obligation to provide economic energy bids to the real-time market</w:t>
      </w:r>
      <w:r w:rsidR="002152D2" w:rsidRPr="0038386F">
        <w:rPr>
          <w:rFonts w:cs="Arial"/>
          <w:szCs w:val="22"/>
        </w:rPr>
        <w:t xml:space="preserve"> for the quantity of their awards</w:t>
      </w:r>
      <w:r w:rsidR="002B3AE4" w:rsidRPr="0038386F">
        <w:rPr>
          <w:rFonts w:cs="Arial"/>
          <w:szCs w:val="22"/>
        </w:rPr>
        <w:t>.  The market may schedule a resource to provide both IRU and IRD</w:t>
      </w:r>
      <w:r w:rsidR="00E54CAF" w:rsidRPr="0038386F">
        <w:rPr>
          <w:rFonts w:cs="Arial"/>
          <w:szCs w:val="22"/>
        </w:rPr>
        <w:t xml:space="preserve">, but not for the same </w:t>
      </w:r>
      <w:r w:rsidR="00E54CAF" w:rsidRPr="0038386F">
        <w:rPr>
          <w:rFonts w:cs="Arial"/>
          <w:szCs w:val="22"/>
        </w:rPr>
        <w:lastRenderedPageBreak/>
        <w:t>hourly intervals</w:t>
      </w:r>
      <w:r w:rsidR="002B3AE4" w:rsidRPr="0038386F">
        <w:rPr>
          <w:rFonts w:cs="Arial"/>
          <w:szCs w:val="22"/>
        </w:rPr>
        <w:t xml:space="preserve">.  </w:t>
      </w:r>
    </w:p>
    <w:p w14:paraId="5FDC459F" w14:textId="77777777" w:rsidR="002B3AE4" w:rsidRPr="0038386F" w:rsidRDefault="002B3AE4" w:rsidP="00F528BA">
      <w:pPr>
        <w:pStyle w:val="StyleBodyTextBodyTextChar1BodyTextCharCharbBodyTextCha"/>
        <w:keepLines w:val="0"/>
        <w:rPr>
          <w:rFonts w:cs="Arial"/>
          <w:szCs w:val="22"/>
        </w:rPr>
      </w:pPr>
    </w:p>
    <w:p w14:paraId="2067D8C1" w14:textId="77777777" w:rsidR="002B3AE4" w:rsidRPr="0038386F" w:rsidRDefault="002B3AE4" w:rsidP="00F528BA">
      <w:pPr>
        <w:pStyle w:val="StyleBodyTextBodyTextChar1BodyTextCharCharbBodyTextCha"/>
        <w:keepLines w:val="0"/>
        <w:rPr>
          <w:rFonts w:cs="Arial"/>
          <w:szCs w:val="22"/>
        </w:rPr>
      </w:pPr>
      <w:r w:rsidRPr="0038386F">
        <w:rPr>
          <w:rFonts w:cs="Arial"/>
          <w:szCs w:val="22"/>
        </w:rPr>
        <w:t>The integrated forward market co-optimize</w:t>
      </w:r>
      <w:r w:rsidR="00913131" w:rsidRPr="0038386F">
        <w:rPr>
          <w:rFonts w:cs="Arial"/>
          <w:szCs w:val="22"/>
        </w:rPr>
        <w:t xml:space="preserve">s </w:t>
      </w:r>
      <w:r w:rsidR="00A96812" w:rsidRPr="0038386F">
        <w:rPr>
          <w:rFonts w:cs="Arial"/>
          <w:szCs w:val="22"/>
        </w:rPr>
        <w:t xml:space="preserve">the procurements of </w:t>
      </w:r>
      <w:r w:rsidR="00913131" w:rsidRPr="0038386F">
        <w:rPr>
          <w:rFonts w:cs="Arial"/>
          <w:szCs w:val="22"/>
        </w:rPr>
        <w:t xml:space="preserve">energy, ancillary services, and </w:t>
      </w:r>
      <w:r w:rsidR="00A96812" w:rsidRPr="0038386F">
        <w:rPr>
          <w:rFonts w:cs="Arial"/>
          <w:szCs w:val="22"/>
        </w:rPr>
        <w:t>imbalance reserves</w:t>
      </w:r>
      <w:r w:rsidR="00913131" w:rsidRPr="0038386F">
        <w:rPr>
          <w:rFonts w:cs="Arial"/>
          <w:szCs w:val="22"/>
        </w:rPr>
        <w:t xml:space="preserve">. It </w:t>
      </w:r>
      <w:r w:rsidRPr="0038386F">
        <w:rPr>
          <w:rFonts w:cs="Arial"/>
          <w:szCs w:val="22"/>
        </w:rPr>
        <w:t>procure</w:t>
      </w:r>
      <w:r w:rsidR="00913131" w:rsidRPr="0038386F">
        <w:rPr>
          <w:rFonts w:cs="Arial"/>
          <w:szCs w:val="22"/>
        </w:rPr>
        <w:t>s</w:t>
      </w:r>
      <w:r w:rsidRPr="0038386F">
        <w:rPr>
          <w:rFonts w:cs="Arial"/>
          <w:szCs w:val="22"/>
        </w:rPr>
        <w:t xml:space="preserve"> imbalance reserves to meet an hourly imbalance reserve requirement.  The market use</w:t>
      </w:r>
      <w:r w:rsidR="00A64901" w:rsidRPr="0038386F">
        <w:rPr>
          <w:rFonts w:cs="Arial"/>
          <w:szCs w:val="22"/>
        </w:rPr>
        <w:t>s</w:t>
      </w:r>
      <w:r w:rsidRPr="0038386F">
        <w:rPr>
          <w:rFonts w:cs="Arial"/>
          <w:szCs w:val="22"/>
        </w:rPr>
        <w:t xml:space="preserve"> imbalance reserve deployment scenarios to ensure </w:t>
      </w:r>
      <w:r w:rsidRPr="0038386F" w:rsidDel="00112E77">
        <w:rPr>
          <w:rFonts w:cs="Arial"/>
          <w:szCs w:val="22"/>
        </w:rPr>
        <w:t>imbalance reserves</w:t>
      </w:r>
      <w:r w:rsidRPr="0038386F">
        <w:rPr>
          <w:rFonts w:cs="Arial"/>
          <w:szCs w:val="22"/>
        </w:rPr>
        <w:t xml:space="preserve"> are transmission-feasible to the locations the uncertainty is expected to materialize if they are fully deployed.  The market </w:t>
      </w:r>
      <w:r w:rsidR="00A64901" w:rsidRPr="0038386F">
        <w:rPr>
          <w:rFonts w:cs="Arial"/>
          <w:szCs w:val="22"/>
        </w:rPr>
        <w:t xml:space="preserve">clears </w:t>
      </w:r>
      <w:r w:rsidRPr="0038386F">
        <w:rPr>
          <w:rFonts w:cs="Arial"/>
          <w:szCs w:val="22"/>
        </w:rPr>
        <w:t>price</w:t>
      </w:r>
      <w:r w:rsidR="00A64901" w:rsidRPr="0038386F">
        <w:rPr>
          <w:rFonts w:cs="Arial"/>
          <w:szCs w:val="22"/>
        </w:rPr>
        <w:t>s</w:t>
      </w:r>
      <w:r w:rsidRPr="0038386F">
        <w:rPr>
          <w:rFonts w:cs="Arial"/>
          <w:szCs w:val="22"/>
        </w:rPr>
        <w:t xml:space="preserve"> </w:t>
      </w:r>
      <w:r w:rsidR="00A64901" w:rsidRPr="0038386F">
        <w:rPr>
          <w:rFonts w:cs="Arial"/>
          <w:szCs w:val="22"/>
        </w:rPr>
        <w:t xml:space="preserve">for </w:t>
      </w:r>
      <w:r w:rsidRPr="0038386F">
        <w:rPr>
          <w:rFonts w:cs="Arial"/>
          <w:szCs w:val="22"/>
        </w:rPr>
        <w:t>imbalance reserves at each node, resulting in locational marginal prices that reflect transmission constraints.</w:t>
      </w:r>
    </w:p>
    <w:p w14:paraId="4AF31E7B" w14:textId="77777777" w:rsidR="002B3AE4" w:rsidRPr="0038386F" w:rsidRDefault="002B3AE4" w:rsidP="00F528BA">
      <w:pPr>
        <w:pStyle w:val="StyleBodyTextBodyTextChar1BodyTextCharCharbBodyTextCha"/>
        <w:keepLines w:val="0"/>
        <w:rPr>
          <w:rFonts w:cs="Arial"/>
          <w:szCs w:val="22"/>
        </w:rPr>
      </w:pPr>
    </w:p>
    <w:p w14:paraId="6BE541A1" w14:textId="77777777" w:rsidR="002B3AE4" w:rsidRPr="0038386F" w:rsidRDefault="002B3AE4" w:rsidP="00F528BA">
      <w:pPr>
        <w:pStyle w:val="StyleBodyTextBodyTextChar1BodyTextCharCharbBodyTextCha"/>
        <w:keepLines w:val="0"/>
        <w:rPr>
          <w:rFonts w:cs="Arial"/>
          <w:szCs w:val="22"/>
        </w:rPr>
      </w:pPr>
      <w:r w:rsidRPr="0038386F">
        <w:rPr>
          <w:rFonts w:cs="Arial"/>
          <w:szCs w:val="22"/>
        </w:rPr>
        <w:t xml:space="preserve">Imbalance reserves enable the day-ahead market to compensate resources that provide flexible reserves to meet net load uncertainty and ramping needs.  Imbalance reserves </w:t>
      </w:r>
      <w:r w:rsidR="00A64901" w:rsidRPr="0038386F">
        <w:rPr>
          <w:rFonts w:cs="Arial"/>
          <w:szCs w:val="22"/>
        </w:rPr>
        <w:t xml:space="preserve">are meant to </w:t>
      </w:r>
      <w:r w:rsidRPr="0038386F">
        <w:rPr>
          <w:rFonts w:cs="Arial"/>
          <w:szCs w:val="22"/>
        </w:rPr>
        <w:t>reduce the need for out-of-market actions</w:t>
      </w:r>
      <w:r w:rsidR="006E0EBC" w:rsidRPr="0038386F">
        <w:rPr>
          <w:rFonts w:cs="Arial"/>
          <w:szCs w:val="22"/>
        </w:rPr>
        <w:t xml:space="preserve"> by the market operators</w:t>
      </w:r>
      <w:r w:rsidRPr="0038386F">
        <w:rPr>
          <w:rFonts w:cs="Arial"/>
          <w:szCs w:val="22"/>
        </w:rPr>
        <w:t xml:space="preserve"> and create a market price signal for day-ahead flexible reserves.  </w:t>
      </w:r>
    </w:p>
    <w:p w14:paraId="55139B5F" w14:textId="77777777" w:rsidR="002B3AE4" w:rsidRPr="0038386F" w:rsidRDefault="002B3AE4" w:rsidP="00F528BA">
      <w:pPr>
        <w:pStyle w:val="StyleBodyTextBodyTextChar1BodyTextCharCharbBodyTextCha"/>
        <w:keepLines w:val="0"/>
        <w:rPr>
          <w:rFonts w:cs="Arial"/>
          <w:szCs w:val="22"/>
        </w:rPr>
      </w:pPr>
    </w:p>
    <w:p w14:paraId="6C3C7C47" w14:textId="77777777" w:rsidR="002B3AE4" w:rsidRPr="0038386F" w:rsidRDefault="002B3AE4" w:rsidP="00F528BA">
      <w:pPr>
        <w:pStyle w:val="StyleBodyTextBodyTextChar1BodyTextCharCharbBodyTextCha"/>
        <w:keepLines w:val="0"/>
        <w:rPr>
          <w:rFonts w:cs="Arial"/>
          <w:szCs w:val="22"/>
        </w:rPr>
      </w:pPr>
      <w:r w:rsidRPr="0038386F">
        <w:rPr>
          <w:rFonts w:cs="Arial"/>
          <w:szCs w:val="22"/>
        </w:rPr>
        <w:t>The day-ahead market only award</w:t>
      </w:r>
      <w:r w:rsidR="00A64901" w:rsidRPr="0038386F">
        <w:rPr>
          <w:rFonts w:cs="Arial"/>
          <w:szCs w:val="22"/>
        </w:rPr>
        <w:t>s</w:t>
      </w:r>
      <w:r w:rsidRPr="0038386F">
        <w:rPr>
          <w:rFonts w:cs="Arial"/>
          <w:szCs w:val="22"/>
        </w:rPr>
        <w:t xml:space="preserve"> imbalance reserves to resources that are dispatchable in the fifteen-minute market.  Although the day-ahead market will schedule imbalance reserves hourly, the maximum award would be based on a resource’s 30-minute ramp capability.  Offline resources could be awarded imbalance reserves if the resource has a start-up time of 15 minutes or less. </w:t>
      </w:r>
    </w:p>
    <w:p w14:paraId="677897CB" w14:textId="77777777" w:rsidR="00A12A38" w:rsidRPr="0038386F" w:rsidRDefault="00A12A38" w:rsidP="00F528BA">
      <w:pPr>
        <w:pStyle w:val="BodyText"/>
      </w:pPr>
    </w:p>
    <w:p w14:paraId="18642515" w14:textId="77777777" w:rsidR="00B86ED0" w:rsidRPr="0038386F" w:rsidRDefault="00B86ED0" w:rsidP="00F528BA">
      <w:pPr>
        <w:pStyle w:val="BodyText"/>
      </w:pPr>
      <w:r w:rsidRPr="0038386F">
        <w:t>Resources awarded imbalance reserves would receive a day-ahead payment at the product’s locational marginal price. Ramping capability provided by imbalance reserve awards in the day-ahead market would be settled against the flexible ramping product in the real-time market. The market would recover the costs of imbalance reserves, including congestion costs, through cost allocations that collect payments from entities based on their contribution to the need for procuring the product.</w:t>
      </w:r>
    </w:p>
    <w:p w14:paraId="54EF6467" w14:textId="77777777" w:rsidR="00B86ED0" w:rsidRPr="0038386F" w:rsidRDefault="00B86ED0" w:rsidP="00F528BA">
      <w:pPr>
        <w:pStyle w:val="BodyText"/>
      </w:pPr>
    </w:p>
    <w:p w14:paraId="7EEBB215" w14:textId="77777777" w:rsidR="00D734C6" w:rsidRPr="0038386F" w:rsidRDefault="00D734C6" w:rsidP="00F528BA">
      <w:pPr>
        <w:pStyle w:val="Heading2"/>
      </w:pPr>
      <w:bookmarkStart w:id="17" w:name="_Toc196403405"/>
      <w:r w:rsidRPr="0038386F">
        <w:t>Description</w:t>
      </w:r>
      <w:bookmarkEnd w:id="16"/>
      <w:bookmarkEnd w:id="17"/>
    </w:p>
    <w:p w14:paraId="331BDAB2" w14:textId="77777777" w:rsidR="00D734C6" w:rsidRPr="0038386F" w:rsidRDefault="00D734C6" w:rsidP="00F528BA"/>
    <w:p w14:paraId="4EA1BD4C" w14:textId="77777777" w:rsidR="006B33D8" w:rsidRPr="0038386F" w:rsidRDefault="00656D1D" w:rsidP="00F528BA">
      <w:pPr>
        <w:pStyle w:val="StyleBodyTextBodyTextChar1BodyTextCharCharbBodyTextCha"/>
        <w:keepLines w:val="0"/>
      </w:pPr>
      <w:bookmarkStart w:id="18" w:name="_Toc71713291"/>
      <w:bookmarkStart w:id="19" w:name="_Toc72834803"/>
      <w:bookmarkStart w:id="20" w:name="_Toc72908700"/>
      <w:r w:rsidRPr="0038386F">
        <w:t xml:space="preserve">Charge Code “CC </w:t>
      </w:r>
      <w:r w:rsidR="002B3AE4" w:rsidRPr="0038386F">
        <w:t>80</w:t>
      </w:r>
      <w:r w:rsidR="00994E85" w:rsidRPr="0038386F">
        <w:t>8</w:t>
      </w:r>
      <w:r w:rsidR="002B3AE4" w:rsidRPr="0038386F">
        <w:t>1</w:t>
      </w:r>
      <w:r w:rsidR="005F61FD" w:rsidRPr="0038386F">
        <w:t xml:space="preserve"> </w:t>
      </w:r>
      <w:r w:rsidRPr="0038386F">
        <w:t xml:space="preserve">– </w:t>
      </w:r>
      <w:r w:rsidR="00A7216F" w:rsidRPr="0038386F">
        <w:t xml:space="preserve">Day Ahead Imbalance Reserve </w:t>
      </w:r>
      <w:r w:rsidR="00994E85" w:rsidRPr="0038386F">
        <w:t>Down</w:t>
      </w:r>
      <w:r w:rsidR="00A7216F" w:rsidRPr="0038386F">
        <w:t xml:space="preserve"> Settlement</w:t>
      </w:r>
      <w:r w:rsidRPr="0038386F">
        <w:t>”</w:t>
      </w:r>
      <w:r w:rsidRPr="0038386F">
        <w:rPr>
          <w:rFonts w:cs="Arial"/>
          <w:szCs w:val="22"/>
        </w:rPr>
        <w:t xml:space="preserve"> will perform the calculations necessary to implement the business rules identified in the Business Rules </w:t>
      </w:r>
      <w:r w:rsidR="00740D6B" w:rsidRPr="0038386F">
        <w:rPr>
          <w:rFonts w:cs="Arial"/>
          <w:szCs w:val="22"/>
        </w:rPr>
        <w:t xml:space="preserve">of the following </w:t>
      </w:r>
      <w:r w:rsidRPr="0038386F">
        <w:rPr>
          <w:rFonts w:cs="Arial"/>
          <w:szCs w:val="22"/>
        </w:rPr>
        <w:t xml:space="preserve">section </w:t>
      </w:r>
      <w:r w:rsidR="00740D6B" w:rsidRPr="0038386F">
        <w:rPr>
          <w:rFonts w:cs="Arial"/>
          <w:szCs w:val="22"/>
        </w:rPr>
        <w:t xml:space="preserve">here </w:t>
      </w:r>
      <w:r w:rsidRPr="0038386F">
        <w:rPr>
          <w:rFonts w:cs="Arial"/>
          <w:szCs w:val="22"/>
        </w:rPr>
        <w:t>below.</w:t>
      </w:r>
    </w:p>
    <w:p w14:paraId="2DE7F642" w14:textId="77777777" w:rsidR="00D734C6" w:rsidRPr="0038386F" w:rsidRDefault="00D734C6" w:rsidP="00F528BA">
      <w:pPr>
        <w:pStyle w:val="Heading1"/>
      </w:pPr>
      <w:r w:rsidRPr="0038386F">
        <w:br w:type="page"/>
      </w:r>
      <w:bookmarkStart w:id="21" w:name="_Toc130813300"/>
      <w:bookmarkStart w:id="22" w:name="_Toc196403406"/>
      <w:r w:rsidRPr="0038386F">
        <w:lastRenderedPageBreak/>
        <w:t>Charge Code Requirements</w:t>
      </w:r>
      <w:bookmarkEnd w:id="21"/>
      <w:bookmarkEnd w:id="22"/>
    </w:p>
    <w:p w14:paraId="36DF202A" w14:textId="77777777" w:rsidR="00D734C6" w:rsidRPr="0038386F" w:rsidRDefault="00D734C6" w:rsidP="00F528BA"/>
    <w:p w14:paraId="28E1AB19" w14:textId="77777777" w:rsidR="00D734C6" w:rsidRPr="0038386F" w:rsidRDefault="00D734C6" w:rsidP="00F528BA">
      <w:pPr>
        <w:pStyle w:val="Heading2"/>
      </w:pPr>
      <w:bookmarkStart w:id="23" w:name="_Toc130813305"/>
      <w:bookmarkStart w:id="24" w:name="_Toc196403407"/>
      <w:r w:rsidRPr="0038386F">
        <w:t>Business Rules</w:t>
      </w:r>
      <w:bookmarkEnd w:id="23"/>
      <w:bookmarkEnd w:id="24"/>
    </w:p>
    <w:p w14:paraId="746DAEA1" w14:textId="77777777" w:rsidR="00D734C6" w:rsidRPr="0038386F" w:rsidRDefault="00D734C6" w:rsidP="00F528BA"/>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7380"/>
      </w:tblGrid>
      <w:tr w:rsidR="000D00CB" w:rsidRPr="0038386F" w14:paraId="629519CE" w14:textId="77777777" w:rsidTr="002304C4">
        <w:trPr>
          <w:trHeight w:val="739"/>
          <w:tblHeader/>
        </w:trPr>
        <w:tc>
          <w:tcPr>
            <w:tcW w:w="1350" w:type="dxa"/>
            <w:shd w:val="clear" w:color="auto" w:fill="D9D9D9"/>
            <w:vAlign w:val="center"/>
          </w:tcPr>
          <w:p w14:paraId="2ED13A72" w14:textId="77777777" w:rsidR="000D00CB" w:rsidRPr="0038386F" w:rsidRDefault="000D00CB" w:rsidP="00F528BA">
            <w:pPr>
              <w:pStyle w:val="TableBoldCharCharCharCharChar1Char"/>
              <w:keepNext/>
              <w:spacing w:before="0" w:after="0" w:line="240" w:lineRule="auto"/>
              <w:ind w:left="115"/>
              <w:jc w:val="center"/>
              <w:rPr>
                <w:rFonts w:cs="Arial"/>
                <w:sz w:val="22"/>
                <w:szCs w:val="22"/>
              </w:rPr>
            </w:pPr>
            <w:r w:rsidRPr="0038386F">
              <w:rPr>
                <w:rFonts w:cs="Arial"/>
                <w:sz w:val="22"/>
                <w:szCs w:val="22"/>
              </w:rPr>
              <w:t>Bus Req. ID</w:t>
            </w:r>
          </w:p>
        </w:tc>
        <w:tc>
          <w:tcPr>
            <w:tcW w:w="7380" w:type="dxa"/>
            <w:shd w:val="clear" w:color="auto" w:fill="D9D9D9"/>
            <w:vAlign w:val="center"/>
          </w:tcPr>
          <w:p w14:paraId="2BBBE6E1" w14:textId="77777777" w:rsidR="000D00CB" w:rsidRPr="0038386F" w:rsidRDefault="000D00CB" w:rsidP="00F528BA">
            <w:pPr>
              <w:pStyle w:val="TableBoldCharCharCharCharChar1Char"/>
              <w:keepNext/>
              <w:spacing w:before="0" w:after="0" w:line="240" w:lineRule="auto"/>
              <w:ind w:left="115"/>
              <w:jc w:val="center"/>
              <w:rPr>
                <w:rFonts w:cs="Arial"/>
                <w:sz w:val="22"/>
                <w:szCs w:val="22"/>
              </w:rPr>
            </w:pPr>
            <w:r w:rsidRPr="0038386F">
              <w:rPr>
                <w:rFonts w:cs="Arial"/>
                <w:sz w:val="22"/>
                <w:szCs w:val="22"/>
              </w:rPr>
              <w:t>Business Rule</w:t>
            </w:r>
          </w:p>
        </w:tc>
      </w:tr>
      <w:tr w:rsidR="000D00CB" w:rsidRPr="0038386F" w14:paraId="3CCA59E1" w14:textId="77777777" w:rsidTr="002304C4">
        <w:tc>
          <w:tcPr>
            <w:tcW w:w="1350" w:type="dxa"/>
            <w:vAlign w:val="center"/>
          </w:tcPr>
          <w:p w14:paraId="0D0BEC66" w14:textId="77777777" w:rsidR="000D00CB" w:rsidRPr="0038386F" w:rsidRDefault="000D00CB" w:rsidP="00F528BA">
            <w:pPr>
              <w:pStyle w:val="BusinessRulesLevel1"/>
              <w:numPr>
                <w:ilvl w:val="0"/>
                <w:numId w:val="14"/>
              </w:numPr>
            </w:pPr>
          </w:p>
        </w:tc>
        <w:tc>
          <w:tcPr>
            <w:tcW w:w="7380" w:type="dxa"/>
            <w:vAlign w:val="center"/>
          </w:tcPr>
          <w:p w14:paraId="1D78C280" w14:textId="77777777" w:rsidR="000D00CB" w:rsidRPr="0038386F" w:rsidRDefault="000D00CB" w:rsidP="00F528BA">
            <w:pPr>
              <w:pStyle w:val="TableText0"/>
              <w:rPr>
                <w:rFonts w:cs="Arial"/>
                <w:szCs w:val="22"/>
              </w:rPr>
            </w:pPr>
            <w:r w:rsidRPr="0038386F">
              <w:rPr>
                <w:rFonts w:cs="Arial"/>
                <w:szCs w:val="22"/>
              </w:rPr>
              <w:t xml:space="preserve">This Charge Code shall </w:t>
            </w:r>
            <w:r w:rsidR="00D07DE5" w:rsidRPr="0038386F">
              <w:rPr>
                <w:rFonts w:cs="Arial"/>
                <w:szCs w:val="22"/>
              </w:rPr>
              <w:t xml:space="preserve">be </w:t>
            </w:r>
            <w:r w:rsidRPr="0038386F">
              <w:rPr>
                <w:rFonts w:cs="Arial"/>
                <w:szCs w:val="22"/>
              </w:rPr>
              <w:t>calculate</w:t>
            </w:r>
            <w:r w:rsidR="00D07DE5" w:rsidRPr="0038386F">
              <w:rPr>
                <w:rFonts w:cs="Arial"/>
                <w:szCs w:val="22"/>
              </w:rPr>
              <w:t>d</w:t>
            </w:r>
            <w:r w:rsidRPr="0038386F">
              <w:rPr>
                <w:rFonts w:cs="Arial"/>
                <w:szCs w:val="22"/>
              </w:rPr>
              <w:t xml:space="preserve"> </w:t>
            </w:r>
            <w:r w:rsidR="00D07DE5" w:rsidRPr="0038386F">
              <w:rPr>
                <w:rFonts w:cs="Arial"/>
                <w:szCs w:val="22"/>
              </w:rPr>
              <w:t xml:space="preserve">on a daily basis. </w:t>
            </w:r>
          </w:p>
        </w:tc>
      </w:tr>
      <w:tr w:rsidR="00C27B69" w:rsidRPr="0038386F" w14:paraId="5F336D77" w14:textId="77777777" w:rsidTr="002304C4">
        <w:tc>
          <w:tcPr>
            <w:tcW w:w="1350" w:type="dxa"/>
            <w:vAlign w:val="center"/>
          </w:tcPr>
          <w:p w14:paraId="39E6DB1D" w14:textId="77777777" w:rsidR="00C27B69" w:rsidRPr="0038386F" w:rsidRDefault="00C27B69" w:rsidP="00420AA9">
            <w:pPr>
              <w:pStyle w:val="BusinessRulesLevel2"/>
            </w:pPr>
          </w:p>
        </w:tc>
        <w:tc>
          <w:tcPr>
            <w:tcW w:w="7380" w:type="dxa"/>
            <w:vAlign w:val="center"/>
          </w:tcPr>
          <w:p w14:paraId="6870C139" w14:textId="77777777" w:rsidR="00C27B69" w:rsidRPr="0038386F" w:rsidRDefault="00C27B69" w:rsidP="00C27B69">
            <w:pPr>
              <w:pStyle w:val="TableText0"/>
              <w:rPr>
                <w:rFonts w:cs="Arial"/>
                <w:szCs w:val="22"/>
              </w:rPr>
            </w:pPr>
            <w:r w:rsidRPr="0038386F">
              <w:rPr>
                <w:rFonts w:cs="Arial"/>
                <w:szCs w:val="22"/>
              </w:rPr>
              <w:t xml:space="preserve">This charge code is applicable to resources with Imbalance Reserve Down awards in the Day-Ahead Market. </w:t>
            </w:r>
          </w:p>
          <w:p w14:paraId="48B191CE" w14:textId="77777777" w:rsidR="00C27B69" w:rsidRPr="0038386F" w:rsidRDefault="00C27B69" w:rsidP="00C27B69">
            <w:pPr>
              <w:pStyle w:val="TableText0"/>
              <w:rPr>
                <w:rFonts w:cs="Arial"/>
                <w:szCs w:val="22"/>
              </w:rPr>
            </w:pPr>
            <w:r w:rsidRPr="0038386F">
              <w:rPr>
                <w:rFonts w:cs="Arial"/>
                <w:szCs w:val="22"/>
              </w:rPr>
              <w:t>It is also applicable to the positive net Imbalance Reserve Down quantities of transfer system resources (TSRs).</w:t>
            </w:r>
          </w:p>
        </w:tc>
      </w:tr>
      <w:tr w:rsidR="000D00CB" w:rsidRPr="0038386F" w14:paraId="1A34F512" w14:textId="77777777" w:rsidTr="002304C4">
        <w:tc>
          <w:tcPr>
            <w:tcW w:w="1350" w:type="dxa"/>
            <w:vAlign w:val="center"/>
          </w:tcPr>
          <w:p w14:paraId="52FB6212" w14:textId="77777777" w:rsidR="000D00CB" w:rsidRPr="0038386F" w:rsidRDefault="000D00CB" w:rsidP="00F528BA">
            <w:pPr>
              <w:pStyle w:val="BusinessRulesLevel2"/>
              <w:numPr>
                <w:ilvl w:val="1"/>
                <w:numId w:val="14"/>
              </w:numPr>
            </w:pPr>
          </w:p>
        </w:tc>
        <w:tc>
          <w:tcPr>
            <w:tcW w:w="7380" w:type="dxa"/>
            <w:vAlign w:val="center"/>
          </w:tcPr>
          <w:p w14:paraId="10EE1F57" w14:textId="77777777" w:rsidR="000D00CB" w:rsidRPr="0038386F" w:rsidRDefault="000D00CB" w:rsidP="00F528BA">
            <w:pPr>
              <w:pStyle w:val="TableText0"/>
              <w:rPr>
                <w:rFonts w:cs="Arial"/>
                <w:szCs w:val="22"/>
              </w:rPr>
            </w:pPr>
            <w:r w:rsidRPr="0038386F">
              <w:rPr>
                <w:rFonts w:cs="Arial"/>
              </w:rPr>
              <w:t>For adjustments to the Charge Code that cannot be accomplished by correction of upstream data inputs/recalculation or operator override Pass Through Bill Charge logic will be applied.</w:t>
            </w:r>
          </w:p>
        </w:tc>
      </w:tr>
      <w:tr w:rsidR="000D00CB" w:rsidRPr="0038386F" w14:paraId="69C3965A" w14:textId="77777777" w:rsidTr="002304C4">
        <w:tc>
          <w:tcPr>
            <w:tcW w:w="1350" w:type="dxa"/>
            <w:vAlign w:val="center"/>
          </w:tcPr>
          <w:p w14:paraId="7CAA6A4F" w14:textId="77777777" w:rsidR="000D00CB" w:rsidRPr="0038386F" w:rsidRDefault="000D00CB" w:rsidP="00F528BA">
            <w:pPr>
              <w:pStyle w:val="BusinessRulesLevel2"/>
              <w:numPr>
                <w:ilvl w:val="1"/>
                <w:numId w:val="14"/>
              </w:numPr>
            </w:pPr>
          </w:p>
        </w:tc>
        <w:tc>
          <w:tcPr>
            <w:tcW w:w="7380" w:type="dxa"/>
            <w:vAlign w:val="center"/>
          </w:tcPr>
          <w:p w14:paraId="30BD5070" w14:textId="77777777" w:rsidR="000D00CB" w:rsidRPr="0038386F" w:rsidRDefault="000D00CB" w:rsidP="00F528BA">
            <w:pPr>
              <w:pStyle w:val="TableText0"/>
              <w:rPr>
                <w:rFonts w:cs="Arial"/>
                <w:szCs w:val="22"/>
              </w:rPr>
            </w:pPr>
            <w:r w:rsidRPr="0038386F">
              <w:rPr>
                <w:rFonts w:cs="Arial"/>
                <w:szCs w:val="22"/>
              </w:rPr>
              <w:t>Actual Scheduling Coordinators (SCs) are referenced by Business Associate ID, and CAISO shall settle with Business Associates (BA) through these IDs.</w:t>
            </w:r>
          </w:p>
        </w:tc>
      </w:tr>
      <w:tr w:rsidR="000D00CB" w:rsidRPr="0038386F" w14:paraId="6BA863FF" w14:textId="77777777" w:rsidTr="002304C4">
        <w:tc>
          <w:tcPr>
            <w:tcW w:w="1350" w:type="dxa"/>
            <w:vAlign w:val="center"/>
          </w:tcPr>
          <w:p w14:paraId="0F6BE758" w14:textId="77777777" w:rsidR="000D00CB" w:rsidRPr="0038386F" w:rsidRDefault="000D00CB" w:rsidP="00F528BA">
            <w:pPr>
              <w:pStyle w:val="BusinessRulesLevel2"/>
              <w:numPr>
                <w:ilvl w:val="1"/>
                <w:numId w:val="14"/>
              </w:numPr>
            </w:pPr>
          </w:p>
        </w:tc>
        <w:tc>
          <w:tcPr>
            <w:tcW w:w="7380" w:type="dxa"/>
            <w:vAlign w:val="center"/>
          </w:tcPr>
          <w:p w14:paraId="3996DCFB" w14:textId="77777777" w:rsidR="000D00CB" w:rsidRPr="0038386F" w:rsidRDefault="000D00CB" w:rsidP="00F528BA">
            <w:pPr>
              <w:pStyle w:val="TableText0"/>
              <w:rPr>
                <w:rFonts w:cs="Arial"/>
                <w:szCs w:val="22"/>
              </w:rPr>
            </w:pPr>
            <w:r w:rsidRPr="0038386F">
              <w:rPr>
                <w:rFonts w:cs="Arial"/>
                <w:szCs w:val="22"/>
              </w:rPr>
              <w:t xml:space="preserve">The formulas herein adopt the convention that payments made by CAISO to BAs will be negative, while payments received by the CAISO from BAs (charges to BAs) will be positive. </w:t>
            </w:r>
            <w:r w:rsidRPr="0038386F">
              <w:rPr>
                <w:rFonts w:cs="Arial"/>
                <w:iCs/>
                <w:szCs w:val="22"/>
              </w:rPr>
              <w:t>(In other words, the signs reflect the flow of money from the point of view of the CAISO.)</w:t>
            </w:r>
          </w:p>
        </w:tc>
      </w:tr>
      <w:tr w:rsidR="000D00CB" w:rsidRPr="0038386F" w14:paraId="00862D36" w14:textId="77777777" w:rsidTr="002304C4">
        <w:tc>
          <w:tcPr>
            <w:tcW w:w="1350" w:type="dxa"/>
            <w:vAlign w:val="center"/>
          </w:tcPr>
          <w:p w14:paraId="36110D2C" w14:textId="77777777" w:rsidR="000D00CB" w:rsidRPr="0038386F" w:rsidDel="00C92541" w:rsidRDefault="000D00CB" w:rsidP="00F528BA">
            <w:pPr>
              <w:pStyle w:val="StyleTableText11ptCentered"/>
              <w:numPr>
                <w:ilvl w:val="0"/>
                <w:numId w:val="14"/>
              </w:numPr>
              <w:jc w:val="center"/>
            </w:pPr>
          </w:p>
        </w:tc>
        <w:tc>
          <w:tcPr>
            <w:tcW w:w="7380" w:type="dxa"/>
            <w:vAlign w:val="center"/>
          </w:tcPr>
          <w:p w14:paraId="47331B3D" w14:textId="77777777" w:rsidR="000D00CB" w:rsidRPr="0038386F" w:rsidRDefault="000D00CB" w:rsidP="00F528BA">
            <w:pPr>
              <w:pStyle w:val="TableText0"/>
              <w:ind w:left="0"/>
              <w:rPr>
                <w:b/>
              </w:rPr>
            </w:pPr>
            <w:r w:rsidRPr="0038386F">
              <w:rPr>
                <w:rFonts w:cs="Arial"/>
                <w:b/>
                <w:szCs w:val="22"/>
              </w:rPr>
              <w:t>IFM</w:t>
            </w:r>
            <w:r w:rsidRPr="0038386F">
              <w:rPr>
                <w:b/>
              </w:rPr>
              <w:t xml:space="preserve"> IR Payments</w:t>
            </w:r>
            <w:r w:rsidR="004E3BEB" w:rsidRPr="0038386F">
              <w:rPr>
                <w:b/>
              </w:rPr>
              <w:t xml:space="preserve"> </w:t>
            </w:r>
          </w:p>
          <w:p w14:paraId="0EA8CD3A" w14:textId="77777777" w:rsidR="008873E4" w:rsidRPr="0038386F" w:rsidRDefault="00E21E7E" w:rsidP="00F528BA">
            <w:pPr>
              <w:pStyle w:val="Paragraph"/>
              <w:ind w:left="0"/>
              <w:jc w:val="left"/>
            </w:pPr>
            <w:r w:rsidRPr="0038386F">
              <w:t>For each Settlement Period</w:t>
            </w:r>
            <w:r w:rsidR="00CE1B42" w:rsidRPr="0038386F">
              <w:t>,</w:t>
            </w:r>
            <w:r w:rsidRPr="0038386F">
              <w:t xml:space="preserve"> </w:t>
            </w:r>
            <w:r w:rsidR="004D3FE1" w:rsidRPr="0038386F">
              <w:t>the resource payment is</w:t>
            </w:r>
            <w:r w:rsidRPr="0038386F">
              <w:t xml:space="preserve"> based on the product of the: (a) Locational </w:t>
            </w:r>
            <w:r w:rsidR="00542C14" w:rsidRPr="0038386F">
              <w:t>IRD</w:t>
            </w:r>
            <w:r w:rsidRPr="0038386F">
              <w:t xml:space="preserve"> Price at the applicable PNode or Aggregated PNode; and (b) MW quantity </w:t>
            </w:r>
            <w:r w:rsidR="004D3FE1" w:rsidRPr="0038386F">
              <w:t xml:space="preserve">of the awarded </w:t>
            </w:r>
            <w:r w:rsidR="00542C14" w:rsidRPr="0038386F">
              <w:t>IRD</w:t>
            </w:r>
            <w:r w:rsidRPr="0038386F">
              <w:t>.</w:t>
            </w:r>
          </w:p>
          <w:p w14:paraId="7CD5EA48" w14:textId="77777777" w:rsidR="004D3FE1" w:rsidRPr="0038386F" w:rsidRDefault="004D3FE1" w:rsidP="00F528BA">
            <w:pPr>
              <w:pStyle w:val="Paragraph"/>
              <w:ind w:left="0"/>
              <w:jc w:val="left"/>
            </w:pPr>
          </w:p>
          <w:p w14:paraId="3589BF8C" w14:textId="77777777" w:rsidR="004D3FE1" w:rsidRPr="0038386F" w:rsidRDefault="004D3FE1" w:rsidP="00F528BA">
            <w:pPr>
              <w:pStyle w:val="Paragraph"/>
              <w:ind w:left="0"/>
              <w:jc w:val="left"/>
            </w:pPr>
            <w:r w:rsidRPr="0038386F">
              <w:t>The resource price is derived from the applicable PNode or Aggregated Pnode prices.</w:t>
            </w:r>
          </w:p>
        </w:tc>
      </w:tr>
      <w:tr w:rsidR="000D00CB" w:rsidRPr="0038386F" w14:paraId="07F2D164" w14:textId="77777777" w:rsidTr="002304C4">
        <w:tc>
          <w:tcPr>
            <w:tcW w:w="1350" w:type="dxa"/>
            <w:vAlign w:val="center"/>
          </w:tcPr>
          <w:p w14:paraId="368131CE" w14:textId="77777777" w:rsidR="000D00CB" w:rsidRPr="0038386F" w:rsidDel="00C92541" w:rsidRDefault="000D00CB" w:rsidP="00F528BA">
            <w:pPr>
              <w:pStyle w:val="StyleTableText11ptCentered"/>
              <w:numPr>
                <w:ilvl w:val="0"/>
                <w:numId w:val="14"/>
              </w:numPr>
              <w:jc w:val="center"/>
            </w:pPr>
          </w:p>
        </w:tc>
        <w:tc>
          <w:tcPr>
            <w:tcW w:w="7380" w:type="dxa"/>
            <w:vAlign w:val="center"/>
          </w:tcPr>
          <w:p w14:paraId="156086BA" w14:textId="77777777" w:rsidR="000D00CB" w:rsidRPr="0038386F" w:rsidRDefault="00542C14" w:rsidP="00F528BA">
            <w:pPr>
              <w:pStyle w:val="Paragraph"/>
              <w:ind w:left="0"/>
              <w:jc w:val="left"/>
              <w:rPr>
                <w:b/>
              </w:rPr>
            </w:pPr>
            <w:r w:rsidRPr="0038386F">
              <w:rPr>
                <w:b/>
              </w:rPr>
              <w:t>IRD</w:t>
            </w:r>
            <w:r w:rsidR="000D00CB" w:rsidRPr="0038386F">
              <w:rPr>
                <w:b/>
              </w:rPr>
              <w:t xml:space="preserve"> Unavailability No</w:t>
            </w:r>
            <w:r w:rsidR="006E0EBC" w:rsidRPr="0038386F">
              <w:rPr>
                <w:b/>
              </w:rPr>
              <w:t>n</w:t>
            </w:r>
            <w:r w:rsidR="000D00CB" w:rsidRPr="0038386F">
              <w:rPr>
                <w:b/>
              </w:rPr>
              <w:t>-</w:t>
            </w:r>
            <w:r w:rsidR="006E0EBC" w:rsidRPr="0038386F">
              <w:rPr>
                <w:b/>
              </w:rPr>
              <w:t>Compliance</w:t>
            </w:r>
            <w:r w:rsidR="000D00CB" w:rsidRPr="0038386F">
              <w:rPr>
                <w:b/>
              </w:rPr>
              <w:t xml:space="preserve"> Charges</w:t>
            </w:r>
          </w:p>
          <w:p w14:paraId="331D592D" w14:textId="77777777" w:rsidR="00951B45" w:rsidRPr="0038386F" w:rsidRDefault="00951B45" w:rsidP="00F528BA">
            <w:r w:rsidRPr="0038386F">
              <w:t>A resource’s unavailable IRD quantity is the amount, if any, by which the resource’s Lower Economic Limit as adjusted by applicable Outages in the FMM exceeds the resource’s Day-Ahead Schedule for Supply minus the Ancillary Services Awards for Regulation Down minus the IRD award plus the Five-Minute Imbalance Reserve Quantity.  The CAISO charges a resource with an unavailable IRD quantity the product of the unavailable quantity and the higher of the RTPD FRD price, or the resource’s Locational IRD Price.</w:t>
            </w:r>
          </w:p>
        </w:tc>
      </w:tr>
      <w:tr w:rsidR="003028D2" w:rsidRPr="0038386F" w14:paraId="7DFE24FC" w14:textId="77777777" w:rsidTr="002304C4">
        <w:tc>
          <w:tcPr>
            <w:tcW w:w="1350" w:type="dxa"/>
            <w:vAlign w:val="center"/>
          </w:tcPr>
          <w:p w14:paraId="0957AC18" w14:textId="77777777" w:rsidR="003028D2" w:rsidRPr="0038386F" w:rsidDel="00C92541" w:rsidRDefault="003028D2" w:rsidP="00F528BA">
            <w:pPr>
              <w:pStyle w:val="BusinessRulesLevel2"/>
            </w:pPr>
          </w:p>
        </w:tc>
        <w:tc>
          <w:tcPr>
            <w:tcW w:w="7380" w:type="dxa"/>
            <w:vAlign w:val="center"/>
          </w:tcPr>
          <w:p w14:paraId="0371C221" w14:textId="77777777" w:rsidR="003028D2" w:rsidRPr="0038386F" w:rsidRDefault="003028D2" w:rsidP="00F528BA">
            <w:pPr>
              <w:pStyle w:val="Paragraph"/>
              <w:ind w:left="0"/>
              <w:jc w:val="left"/>
              <w:rPr>
                <w:kern w:val="0"/>
              </w:rPr>
            </w:pPr>
            <w:r w:rsidRPr="0038386F">
              <w:t>Five-Minute Imbalance Reserve Quantity</w:t>
            </w:r>
          </w:p>
          <w:p w14:paraId="3E312250" w14:textId="77777777" w:rsidR="003028D2" w:rsidRPr="0038386F" w:rsidRDefault="003028D2" w:rsidP="00F528BA">
            <w:pPr>
              <w:pStyle w:val="Paragraph"/>
              <w:ind w:left="0"/>
              <w:jc w:val="left"/>
              <w:rPr>
                <w:kern w:val="0"/>
              </w:rPr>
            </w:pPr>
            <w:r w:rsidRPr="0038386F">
              <w:rPr>
                <w:kern w:val="0"/>
              </w:rPr>
              <w:t xml:space="preserve">For a resource with an Imbalance Reserves Award, the five-minute ramp capable portion of the award measured as the MW quantity of the resource’s ramp capability above the Day-Ahead hourly Energy </w:t>
            </w:r>
            <w:r w:rsidRPr="0038386F">
              <w:rPr>
                <w:kern w:val="0"/>
              </w:rPr>
              <w:lastRenderedPageBreak/>
              <w:t>schedule, in the case of IRU, or below that schedule, in the case of IRD.  The ramp capability is determined based on the Master File-registered ramp rate used to optimize the day-ahead market.</w:t>
            </w:r>
          </w:p>
        </w:tc>
      </w:tr>
      <w:tr w:rsidR="00C100A9" w:rsidRPr="0038386F" w14:paraId="785AB7BD" w14:textId="77777777" w:rsidTr="002304C4">
        <w:tc>
          <w:tcPr>
            <w:tcW w:w="1350" w:type="dxa"/>
            <w:vAlign w:val="center"/>
          </w:tcPr>
          <w:p w14:paraId="19DDD428" w14:textId="77777777" w:rsidR="00C100A9" w:rsidRPr="0038386F" w:rsidDel="00C92541" w:rsidRDefault="00C100A9" w:rsidP="00F528BA">
            <w:pPr>
              <w:pStyle w:val="BusinessRulesLevel2"/>
            </w:pPr>
          </w:p>
        </w:tc>
        <w:tc>
          <w:tcPr>
            <w:tcW w:w="7380" w:type="dxa"/>
            <w:vAlign w:val="center"/>
          </w:tcPr>
          <w:p w14:paraId="6E20B8B4" w14:textId="77777777" w:rsidR="004E070A" w:rsidRPr="0038386F" w:rsidRDefault="00C100A9" w:rsidP="00F528BA">
            <w:pPr>
              <w:pStyle w:val="Paragraph"/>
              <w:ind w:left="0"/>
              <w:jc w:val="left"/>
            </w:pPr>
            <w:r w:rsidRPr="0038386F">
              <w:t xml:space="preserve">Resources with an FMM Ex-post capacity range that does not support </w:t>
            </w:r>
            <w:r w:rsidR="00C44739" w:rsidRPr="0038386F">
              <w:t xml:space="preserve">DA energy schedule </w:t>
            </w:r>
            <w:r w:rsidR="004E070A" w:rsidRPr="0038386F">
              <w:t xml:space="preserve">minus the difference of </w:t>
            </w:r>
            <w:r w:rsidR="00C44739" w:rsidRPr="0038386F">
              <w:t xml:space="preserve">the IRU award </w:t>
            </w:r>
            <w:r w:rsidR="004E070A" w:rsidRPr="0038386F">
              <w:t xml:space="preserve">and </w:t>
            </w:r>
            <w:r w:rsidR="00C44739" w:rsidRPr="0038386F">
              <w:t>five minute ramp capable capacity</w:t>
            </w:r>
            <w:r w:rsidRPr="0038386F">
              <w:t xml:space="preserve"> will be charged the resource-specific IR</w:t>
            </w:r>
            <w:r w:rsidR="004E070A" w:rsidRPr="0038386F">
              <w:t>D</w:t>
            </w:r>
            <w:r w:rsidRPr="0038386F">
              <w:t xml:space="preserve"> No-Pay Penalty Price of Max (FMM FR</w:t>
            </w:r>
            <w:r w:rsidR="0073130A" w:rsidRPr="0038386F">
              <w:t>D</w:t>
            </w:r>
            <w:r w:rsidRPr="0038386F">
              <w:t xml:space="preserve"> price, IR</w:t>
            </w:r>
            <w:r w:rsidR="0073130A" w:rsidRPr="0038386F">
              <w:t>D</w:t>
            </w:r>
            <w:r w:rsidRPr="0038386F">
              <w:t xml:space="preserve"> price) for the undelivered MW quantity</w:t>
            </w:r>
          </w:p>
        </w:tc>
      </w:tr>
      <w:tr w:rsidR="00C27B69" w:rsidRPr="0038386F" w14:paraId="6EB1B144" w14:textId="77777777" w:rsidTr="002304C4">
        <w:tc>
          <w:tcPr>
            <w:tcW w:w="1350" w:type="dxa"/>
            <w:vAlign w:val="center"/>
          </w:tcPr>
          <w:p w14:paraId="4B47D2A8" w14:textId="77777777" w:rsidR="00C27B69" w:rsidRPr="0038386F" w:rsidDel="00C92541" w:rsidRDefault="00C27B69" w:rsidP="00F528BA">
            <w:pPr>
              <w:pStyle w:val="BusinessRulesLevel2"/>
            </w:pPr>
          </w:p>
        </w:tc>
        <w:tc>
          <w:tcPr>
            <w:tcW w:w="7380" w:type="dxa"/>
            <w:vAlign w:val="center"/>
          </w:tcPr>
          <w:p w14:paraId="1D6960C2" w14:textId="77777777" w:rsidR="00C27B69" w:rsidRPr="0038386F" w:rsidRDefault="00C27B69" w:rsidP="00C27B69">
            <w:pPr>
              <w:pStyle w:val="Paragraph"/>
              <w:ind w:left="0"/>
              <w:jc w:val="left"/>
            </w:pPr>
            <w:r w:rsidRPr="0038386F">
              <w:t>IRD unavailibity charges do not apply to TSRs.</w:t>
            </w:r>
          </w:p>
        </w:tc>
      </w:tr>
      <w:tr w:rsidR="000D00CB" w:rsidRPr="0038386F" w14:paraId="68C76982" w14:textId="77777777" w:rsidTr="002304C4">
        <w:tc>
          <w:tcPr>
            <w:tcW w:w="1350" w:type="dxa"/>
            <w:vAlign w:val="center"/>
          </w:tcPr>
          <w:p w14:paraId="31EA5FC9" w14:textId="77777777" w:rsidR="000D00CB" w:rsidRPr="0038386F" w:rsidDel="00C92541" w:rsidRDefault="000D00CB" w:rsidP="00F528BA">
            <w:pPr>
              <w:pStyle w:val="StyleTableText11ptCentered"/>
              <w:numPr>
                <w:ilvl w:val="0"/>
                <w:numId w:val="14"/>
              </w:numPr>
              <w:jc w:val="center"/>
            </w:pPr>
          </w:p>
        </w:tc>
        <w:tc>
          <w:tcPr>
            <w:tcW w:w="7380" w:type="dxa"/>
            <w:vAlign w:val="center"/>
          </w:tcPr>
          <w:p w14:paraId="07697305" w14:textId="77777777" w:rsidR="000D00CB" w:rsidRPr="0038386F" w:rsidRDefault="000D00CB" w:rsidP="00F528BA">
            <w:pPr>
              <w:pStyle w:val="Paragraph"/>
              <w:ind w:left="0"/>
              <w:jc w:val="left"/>
              <w:rPr>
                <w:b/>
              </w:rPr>
            </w:pPr>
            <w:r w:rsidRPr="0038386F">
              <w:rPr>
                <w:b/>
              </w:rPr>
              <w:t>IR</w:t>
            </w:r>
            <w:r w:rsidR="00333003" w:rsidRPr="0038386F">
              <w:rPr>
                <w:b/>
              </w:rPr>
              <w:t>D</w:t>
            </w:r>
            <w:r w:rsidRPr="0038386F">
              <w:rPr>
                <w:b/>
              </w:rPr>
              <w:t xml:space="preserve"> and RC</w:t>
            </w:r>
            <w:r w:rsidR="00333003" w:rsidRPr="0038386F">
              <w:rPr>
                <w:b/>
              </w:rPr>
              <w:t>D</w:t>
            </w:r>
            <w:r w:rsidRPr="0038386F">
              <w:rPr>
                <w:b/>
              </w:rPr>
              <w:t xml:space="preserve"> Unavailability No</w:t>
            </w:r>
            <w:r w:rsidR="0093622F" w:rsidRPr="0038386F">
              <w:rPr>
                <w:b/>
              </w:rPr>
              <w:t>n</w:t>
            </w:r>
            <w:r w:rsidRPr="0038386F">
              <w:rPr>
                <w:b/>
              </w:rPr>
              <w:t>-</w:t>
            </w:r>
            <w:r w:rsidR="0093622F" w:rsidRPr="0038386F">
              <w:rPr>
                <w:b/>
              </w:rPr>
              <w:t>Compliance</w:t>
            </w:r>
            <w:r w:rsidRPr="0038386F">
              <w:rPr>
                <w:b/>
              </w:rPr>
              <w:t xml:space="preserve"> Charges Priority</w:t>
            </w:r>
          </w:p>
          <w:p w14:paraId="736E47DA" w14:textId="77777777" w:rsidR="00333003" w:rsidRPr="0038386F" w:rsidRDefault="000D00CB" w:rsidP="00F528BA">
            <w:pPr>
              <w:pStyle w:val="TableText0"/>
            </w:pPr>
            <w:r w:rsidRPr="0038386F">
              <w:t>Resources that have been awarded both a RC</w:t>
            </w:r>
            <w:r w:rsidR="00333003" w:rsidRPr="0038386F">
              <w:t>D</w:t>
            </w:r>
            <w:r w:rsidRPr="0038386F">
              <w:t xml:space="preserve"> and IR</w:t>
            </w:r>
            <w:r w:rsidR="00333003" w:rsidRPr="0038386F">
              <w:t>D</w:t>
            </w:r>
            <w:r w:rsidRPr="0038386F">
              <w:t xml:space="preserve"> and are not available, or only bid a portion of their combined award, shall have the unavailability charge applied first to RC</w:t>
            </w:r>
            <w:r w:rsidR="00333003" w:rsidRPr="0038386F">
              <w:t>D</w:t>
            </w:r>
            <w:r w:rsidRPr="0038386F">
              <w:t xml:space="preserve"> and then to IR</w:t>
            </w:r>
            <w:r w:rsidR="00333003" w:rsidRPr="0038386F">
              <w:t>D</w:t>
            </w:r>
            <w:r w:rsidRPr="0038386F">
              <w:t>.</w:t>
            </w:r>
          </w:p>
        </w:tc>
      </w:tr>
      <w:tr w:rsidR="000D00CB" w:rsidRPr="0038386F" w14:paraId="4BA4C29B" w14:textId="77777777" w:rsidTr="002304C4">
        <w:tc>
          <w:tcPr>
            <w:tcW w:w="1350" w:type="dxa"/>
            <w:vAlign w:val="center"/>
          </w:tcPr>
          <w:p w14:paraId="45278F0C" w14:textId="77777777" w:rsidR="000D00CB" w:rsidRPr="0038386F" w:rsidDel="00C92541" w:rsidRDefault="000D00CB" w:rsidP="00F528BA">
            <w:pPr>
              <w:pStyle w:val="StyleTableText11ptCentered"/>
              <w:numPr>
                <w:ilvl w:val="0"/>
                <w:numId w:val="14"/>
              </w:numPr>
              <w:jc w:val="center"/>
            </w:pPr>
          </w:p>
        </w:tc>
        <w:tc>
          <w:tcPr>
            <w:tcW w:w="7380" w:type="dxa"/>
            <w:vAlign w:val="center"/>
          </w:tcPr>
          <w:p w14:paraId="19A78BA4" w14:textId="77777777" w:rsidR="000D00CB" w:rsidRPr="0038386F" w:rsidRDefault="006427D7" w:rsidP="00F528BA">
            <w:pPr>
              <w:pStyle w:val="Paragraph"/>
              <w:ind w:left="0"/>
              <w:jc w:val="left"/>
            </w:pPr>
            <w:r w:rsidRPr="0038386F">
              <w:t xml:space="preserve">The </w:t>
            </w:r>
            <w:r w:rsidR="008854D6" w:rsidRPr="0038386F">
              <w:rPr>
                <w:b/>
              </w:rPr>
              <w:t>Overlapping RA Capacity for True-Up Settlements Mechanism</w:t>
            </w:r>
            <w:r w:rsidRPr="0038386F">
              <w:t xml:space="preserve"> is provided below.</w:t>
            </w:r>
          </w:p>
        </w:tc>
      </w:tr>
      <w:tr w:rsidR="006427D7" w:rsidRPr="0038386F" w14:paraId="0F7D9246" w14:textId="77777777" w:rsidTr="002304C4">
        <w:tc>
          <w:tcPr>
            <w:tcW w:w="1350" w:type="dxa"/>
            <w:vAlign w:val="center"/>
          </w:tcPr>
          <w:p w14:paraId="0ACA9EB6" w14:textId="77777777" w:rsidR="006427D7" w:rsidRPr="0038386F" w:rsidDel="00C92541" w:rsidRDefault="006427D7" w:rsidP="00F528BA">
            <w:pPr>
              <w:pStyle w:val="BusinessRulesLevel2"/>
            </w:pPr>
          </w:p>
        </w:tc>
        <w:tc>
          <w:tcPr>
            <w:tcW w:w="7380" w:type="dxa"/>
            <w:vAlign w:val="center"/>
          </w:tcPr>
          <w:p w14:paraId="1A375CE6" w14:textId="77777777" w:rsidR="006427D7" w:rsidRPr="0038386F" w:rsidRDefault="006427D7" w:rsidP="00F528BA">
            <w:pPr>
              <w:pStyle w:val="Paragraph"/>
              <w:ind w:left="0"/>
              <w:jc w:val="left"/>
              <w:rPr>
                <w:b/>
              </w:rPr>
            </w:pPr>
            <w:r w:rsidRPr="0038386F">
              <w:rPr>
                <w:b/>
              </w:rPr>
              <w:t>IIRD Overlapping RA Capacity Amount</w:t>
            </w:r>
          </w:p>
          <w:p w14:paraId="58F3A08C" w14:textId="77777777" w:rsidR="006427D7" w:rsidRPr="0038386F" w:rsidRDefault="006427D7" w:rsidP="00F528BA">
            <w:pPr>
              <w:tabs>
                <w:tab w:val="left" w:pos="10260"/>
              </w:tabs>
              <w:contextualSpacing/>
              <w:rPr>
                <w:szCs w:val="18"/>
              </w:rPr>
            </w:pPr>
            <w:r w:rsidRPr="0038386F">
              <w:rPr>
                <w:szCs w:val="18"/>
              </w:rPr>
              <w:t xml:space="preserve">If an RA resource is mapped to one or more LSEs that have their </w:t>
            </w:r>
            <w:r w:rsidRPr="0038386F">
              <w:rPr>
                <w:i/>
                <w:iCs/>
                <w:szCs w:val="18"/>
              </w:rPr>
              <w:t>LSE RA True-Up Flag set to Opt-In for a trading day,</w:t>
            </w:r>
            <w:r w:rsidRPr="0038386F">
              <w:rPr>
                <w:szCs w:val="18"/>
              </w:rPr>
              <w:t xml:space="preserve"> </w:t>
            </w:r>
          </w:p>
          <w:p w14:paraId="1562EF28" w14:textId="77777777" w:rsidR="006427D7" w:rsidRPr="0038386F" w:rsidRDefault="006427D7" w:rsidP="00F528BA">
            <w:pPr>
              <w:pStyle w:val="Paragraph"/>
              <w:ind w:left="0"/>
              <w:jc w:val="left"/>
              <w:rPr>
                <w:b/>
              </w:rPr>
            </w:pPr>
            <w:r w:rsidRPr="0038386F">
              <w:rPr>
                <w:kern w:val="0"/>
                <w:szCs w:val="18"/>
              </w:rPr>
              <w:t>Sum over all 15-min within the hour { (15-min IRD Overlapping RA Capacity * [Hourly IRD Marginal Price/4]) – 15-min IRD LOC for Overlapping RA Capacity}</w:t>
            </w:r>
          </w:p>
        </w:tc>
      </w:tr>
      <w:tr w:rsidR="006427D7" w:rsidRPr="0038386F" w14:paraId="5A4DD24C" w14:textId="77777777" w:rsidTr="002304C4">
        <w:tc>
          <w:tcPr>
            <w:tcW w:w="1350" w:type="dxa"/>
            <w:vAlign w:val="center"/>
          </w:tcPr>
          <w:p w14:paraId="5F613882" w14:textId="77777777" w:rsidR="006427D7" w:rsidRPr="0038386F" w:rsidDel="00C92541" w:rsidRDefault="006427D7" w:rsidP="00F528BA">
            <w:pPr>
              <w:pStyle w:val="BusinessRulesLevel2"/>
            </w:pPr>
          </w:p>
        </w:tc>
        <w:tc>
          <w:tcPr>
            <w:tcW w:w="7380" w:type="dxa"/>
            <w:vAlign w:val="center"/>
          </w:tcPr>
          <w:p w14:paraId="2FC1AC18" w14:textId="77777777" w:rsidR="006427D7" w:rsidRPr="0038386F" w:rsidRDefault="006427D7" w:rsidP="00F528BA">
            <w:pPr>
              <w:pStyle w:val="ListParagraph"/>
              <w:widowControl/>
              <w:tabs>
                <w:tab w:val="left" w:pos="10260"/>
              </w:tabs>
              <w:spacing w:line="240" w:lineRule="auto"/>
              <w:ind w:left="0"/>
              <w:contextualSpacing/>
              <w:rPr>
                <w:rFonts w:eastAsia="Times New Roman"/>
                <w:b/>
                <w:kern w:val="16"/>
              </w:rPr>
            </w:pPr>
            <w:r w:rsidRPr="0038386F">
              <w:rPr>
                <w:rFonts w:eastAsia="Times New Roman"/>
                <w:b/>
                <w:kern w:val="16"/>
              </w:rPr>
              <w:t>Hourly IRD Overlapping RA Capacity LSE Amount</w:t>
            </w:r>
          </w:p>
          <w:p w14:paraId="33F3D888" w14:textId="77777777" w:rsidR="006427D7" w:rsidRPr="0038386F" w:rsidRDefault="006427D7" w:rsidP="00F528BA">
            <w:pPr>
              <w:pStyle w:val="ListParagraph"/>
              <w:widowControl/>
              <w:tabs>
                <w:tab w:val="left" w:pos="10260"/>
              </w:tabs>
              <w:spacing w:line="240" w:lineRule="auto"/>
              <w:ind w:left="0"/>
              <w:contextualSpacing/>
              <w:rPr>
                <w:rFonts w:eastAsia="Times New Roman"/>
                <w:szCs w:val="18"/>
              </w:rPr>
            </w:pPr>
            <w:r w:rsidRPr="0038386F">
              <w:rPr>
                <w:rFonts w:eastAsia="Times New Roman"/>
                <w:szCs w:val="18"/>
              </w:rPr>
              <w:t xml:space="preserve">Allocate the hourly IRD Overlapping RA Capacity Amount for that RA resource to the LSEs associated with it pro-rata to their monthly RA showing for LSEs that have Opted-In </w:t>
            </w:r>
            <w:r w:rsidRPr="0038386F">
              <w:rPr>
                <w:rFonts w:eastAsia="Times New Roman"/>
                <w:i/>
                <w:iCs/>
                <w:szCs w:val="18"/>
              </w:rPr>
              <w:t>LSE RA True-Up Flag.</w:t>
            </w:r>
          </w:p>
          <w:p w14:paraId="2CC69BA5" w14:textId="77777777" w:rsidR="006427D7" w:rsidRPr="0038386F" w:rsidRDefault="006427D7" w:rsidP="00F528BA">
            <w:pPr>
              <w:pStyle w:val="ListParagraph"/>
              <w:widowControl/>
              <w:tabs>
                <w:tab w:val="left" w:pos="10260"/>
              </w:tabs>
              <w:spacing w:line="240" w:lineRule="auto"/>
              <w:ind w:left="0"/>
              <w:contextualSpacing/>
              <w:rPr>
                <w:rFonts w:cs="Arial"/>
                <w:sz w:val="20"/>
              </w:rPr>
            </w:pPr>
            <w:r w:rsidRPr="0038386F">
              <w:rPr>
                <w:rFonts w:eastAsia="Times New Roman"/>
                <w:szCs w:val="18"/>
              </w:rPr>
              <w:t xml:space="preserve">SCs of LSEs that have their </w:t>
            </w:r>
            <w:r w:rsidRPr="0038386F">
              <w:rPr>
                <w:rFonts w:eastAsia="Times New Roman"/>
                <w:i/>
                <w:iCs/>
                <w:szCs w:val="18"/>
              </w:rPr>
              <w:t xml:space="preserve">LSE RA True-Up Flag opted-in shall be paid </w:t>
            </w:r>
            <w:r w:rsidRPr="0038386F">
              <w:rPr>
                <w:rFonts w:eastAsia="Times New Roman"/>
                <w:szCs w:val="18"/>
              </w:rPr>
              <w:t>Hourly IR</w:t>
            </w:r>
            <w:r w:rsidR="007352E0" w:rsidRPr="0038386F">
              <w:rPr>
                <w:rFonts w:eastAsia="Times New Roman"/>
                <w:szCs w:val="18"/>
              </w:rPr>
              <w:t>D</w:t>
            </w:r>
            <w:r w:rsidRPr="0038386F">
              <w:rPr>
                <w:rFonts w:eastAsia="Times New Roman"/>
                <w:szCs w:val="18"/>
              </w:rPr>
              <w:t xml:space="preserve"> Overlapping RA Capacity LSE Amount for all RA resources that are associated with them.</w:t>
            </w:r>
          </w:p>
        </w:tc>
      </w:tr>
      <w:tr w:rsidR="006427D7" w:rsidRPr="0038386F" w14:paraId="6821FCF8" w14:textId="77777777" w:rsidTr="002304C4">
        <w:tc>
          <w:tcPr>
            <w:tcW w:w="1350" w:type="dxa"/>
            <w:vAlign w:val="center"/>
          </w:tcPr>
          <w:p w14:paraId="768980C7" w14:textId="77777777" w:rsidR="006427D7" w:rsidRPr="0038386F" w:rsidDel="00C92541" w:rsidRDefault="006427D7" w:rsidP="00F528BA">
            <w:pPr>
              <w:pStyle w:val="BusinessRulesLevel2"/>
            </w:pPr>
          </w:p>
        </w:tc>
        <w:tc>
          <w:tcPr>
            <w:tcW w:w="7380" w:type="dxa"/>
            <w:vAlign w:val="center"/>
          </w:tcPr>
          <w:p w14:paraId="141E43F6" w14:textId="77777777" w:rsidR="006427D7" w:rsidRPr="0038386F" w:rsidRDefault="006427D7" w:rsidP="00F528BA">
            <w:pPr>
              <w:pStyle w:val="ListParagraph"/>
              <w:widowControl/>
              <w:tabs>
                <w:tab w:val="left" w:pos="10260"/>
              </w:tabs>
              <w:spacing w:line="240" w:lineRule="auto"/>
              <w:ind w:left="0"/>
              <w:contextualSpacing/>
              <w:rPr>
                <w:rFonts w:cs="Arial"/>
                <w:sz w:val="20"/>
              </w:rPr>
            </w:pPr>
            <w:r w:rsidRPr="0038386F">
              <w:rPr>
                <w:rFonts w:eastAsia="Times New Roman"/>
                <w:szCs w:val="18"/>
              </w:rPr>
              <w:t>SCs of resources shall be charged the Hourly IR</w:t>
            </w:r>
            <w:r w:rsidR="00CA1D6F" w:rsidRPr="0038386F">
              <w:rPr>
                <w:rFonts w:eastAsia="Times New Roman"/>
                <w:szCs w:val="18"/>
              </w:rPr>
              <w:t>D</w:t>
            </w:r>
            <w:r w:rsidRPr="0038386F">
              <w:rPr>
                <w:rFonts w:eastAsia="Times New Roman"/>
                <w:szCs w:val="18"/>
              </w:rPr>
              <w:t xml:space="preserve"> Overlapping RA Capacity LSE Amount for all LSEs that are associated with </w:t>
            </w:r>
            <w:r w:rsidR="008867E3" w:rsidRPr="0038386F">
              <w:rPr>
                <w:rFonts w:eastAsia="Times New Roman"/>
                <w:szCs w:val="18"/>
              </w:rPr>
              <w:t>the resource</w:t>
            </w:r>
            <w:r w:rsidRPr="0038386F">
              <w:rPr>
                <w:rFonts w:eastAsia="Times New Roman"/>
                <w:szCs w:val="18"/>
              </w:rPr>
              <w:t>.</w:t>
            </w:r>
          </w:p>
        </w:tc>
      </w:tr>
      <w:tr w:rsidR="0022361E" w:rsidRPr="0038386F" w14:paraId="350FDC13" w14:textId="77777777" w:rsidTr="002304C4">
        <w:tc>
          <w:tcPr>
            <w:tcW w:w="1350" w:type="dxa"/>
            <w:vAlign w:val="center"/>
          </w:tcPr>
          <w:p w14:paraId="7AF2B6AB" w14:textId="77777777" w:rsidR="0022361E" w:rsidRPr="0038386F" w:rsidDel="00C92541" w:rsidRDefault="0022361E" w:rsidP="00F528BA">
            <w:pPr>
              <w:pStyle w:val="BusinessRulesLevel2"/>
            </w:pPr>
          </w:p>
        </w:tc>
        <w:tc>
          <w:tcPr>
            <w:tcW w:w="7380" w:type="dxa"/>
            <w:vAlign w:val="center"/>
          </w:tcPr>
          <w:p w14:paraId="4C56B2A2" w14:textId="77777777" w:rsidR="00A13B92" w:rsidRPr="0038386F" w:rsidRDefault="0022361E" w:rsidP="00F528BA">
            <w:pPr>
              <w:pStyle w:val="Paragraph"/>
              <w:ind w:left="0"/>
              <w:jc w:val="left"/>
            </w:pPr>
            <w:r w:rsidRPr="0038386F">
              <w:t>There will be a transition period whereby CAISO will implement the above true-up mechanism and settle with both the LSE and the generator</w:t>
            </w:r>
            <w:r w:rsidR="002A27E7" w:rsidRPr="0038386F">
              <w:t xml:space="preserve"> for any RA overlapping capacity with </w:t>
            </w:r>
            <w:r w:rsidR="00542C14" w:rsidRPr="0038386F">
              <w:t>IRD</w:t>
            </w:r>
            <w:r w:rsidR="002A27E7" w:rsidRPr="0038386F">
              <w:t xml:space="preserve"> award</w:t>
            </w:r>
            <w:r w:rsidR="00A13B92" w:rsidRPr="0038386F">
              <w:t>.</w:t>
            </w:r>
          </w:p>
        </w:tc>
      </w:tr>
      <w:tr w:rsidR="00A13B92" w:rsidRPr="0038386F" w14:paraId="0EE2281A" w14:textId="77777777" w:rsidTr="002304C4">
        <w:tc>
          <w:tcPr>
            <w:tcW w:w="1350" w:type="dxa"/>
            <w:vAlign w:val="center"/>
          </w:tcPr>
          <w:p w14:paraId="3C7A9BF8" w14:textId="77777777" w:rsidR="00A13B92" w:rsidRPr="0038386F" w:rsidDel="00C92541" w:rsidRDefault="00A13B92" w:rsidP="00F528BA">
            <w:pPr>
              <w:pStyle w:val="BusinessRulesLevel2"/>
            </w:pPr>
          </w:p>
        </w:tc>
        <w:tc>
          <w:tcPr>
            <w:tcW w:w="7380" w:type="dxa"/>
            <w:vAlign w:val="center"/>
          </w:tcPr>
          <w:p w14:paraId="46BE557B" w14:textId="77777777" w:rsidR="00A13B92" w:rsidRPr="0038386F" w:rsidRDefault="00A13B92" w:rsidP="00F528BA">
            <w:pPr>
              <w:pStyle w:val="Paragraph"/>
              <w:ind w:left="0"/>
              <w:jc w:val="left"/>
            </w:pPr>
            <w:r w:rsidRPr="0038386F">
              <w:t>During the transitional period, and where the LSE has opted in, load serving entities (LSEs) in agreement with the RA supply resource to have RA capacity shown on the LSE monthly RA plan and procured through the day-ahead market for imbalance reserve</w:t>
            </w:r>
            <w:r w:rsidR="00800642" w:rsidRPr="0038386F">
              <w:t xml:space="preserve">, the </w:t>
            </w:r>
            <w:r w:rsidR="00542C14" w:rsidRPr="0038386F">
              <w:t>IRD</w:t>
            </w:r>
            <w:r w:rsidR="00800642" w:rsidRPr="0038386F">
              <w:t xml:space="preserve"> will be settled with </w:t>
            </w:r>
            <w:r w:rsidRPr="0038386F">
              <w:t>both the LSE and the generator</w:t>
            </w:r>
            <w:r w:rsidR="00800642" w:rsidRPr="0038386F">
              <w:t xml:space="preserve"> owner.</w:t>
            </w:r>
          </w:p>
        </w:tc>
      </w:tr>
      <w:tr w:rsidR="00C27B69" w:rsidRPr="0038386F" w14:paraId="13D0C75E" w14:textId="77777777" w:rsidTr="002304C4">
        <w:tc>
          <w:tcPr>
            <w:tcW w:w="1350" w:type="dxa"/>
            <w:vAlign w:val="center"/>
          </w:tcPr>
          <w:p w14:paraId="15292DD0" w14:textId="77777777" w:rsidR="00C27B69" w:rsidRPr="0038386F" w:rsidDel="00C92541" w:rsidRDefault="00C27B69" w:rsidP="00F528BA">
            <w:pPr>
              <w:pStyle w:val="BusinessRulesLevel2"/>
            </w:pPr>
          </w:p>
        </w:tc>
        <w:tc>
          <w:tcPr>
            <w:tcW w:w="7380" w:type="dxa"/>
            <w:vAlign w:val="center"/>
          </w:tcPr>
          <w:p w14:paraId="67CF3929" w14:textId="77777777" w:rsidR="00C27B69" w:rsidRPr="0038386F" w:rsidRDefault="00C27B69" w:rsidP="00C27B69">
            <w:pPr>
              <w:pStyle w:val="Paragraph"/>
              <w:ind w:left="0"/>
              <w:jc w:val="left"/>
            </w:pPr>
            <w:r w:rsidRPr="0038386F">
              <w:t>IRD RA Overlap capacity settlements do not apply to TSRs since these do not have RA awards nor real-time must offer obligations.</w:t>
            </w:r>
          </w:p>
        </w:tc>
      </w:tr>
    </w:tbl>
    <w:p w14:paraId="4B7D2316" w14:textId="77777777" w:rsidR="00D734C6" w:rsidRPr="0038386F" w:rsidRDefault="00D734C6" w:rsidP="00F528BA"/>
    <w:p w14:paraId="1AB7D6D7" w14:textId="77777777" w:rsidR="000D00CB" w:rsidRPr="0038386F" w:rsidRDefault="000D00CB" w:rsidP="00F528BA"/>
    <w:p w14:paraId="250EB29F" w14:textId="77777777" w:rsidR="00D734C6" w:rsidRPr="0038386F" w:rsidRDefault="00D734C6" w:rsidP="00F528BA">
      <w:pPr>
        <w:pStyle w:val="Heading2"/>
      </w:pPr>
      <w:bookmarkStart w:id="25" w:name="_Toc130813302"/>
      <w:bookmarkStart w:id="26" w:name="_Toc196403408"/>
      <w:r w:rsidRPr="0038386F">
        <w:t>Predecessor Charge Codes</w:t>
      </w:r>
      <w:bookmarkEnd w:id="25"/>
      <w:bookmarkEnd w:id="26"/>
    </w:p>
    <w:p w14:paraId="3FE73E20" w14:textId="77777777" w:rsidR="00D734C6" w:rsidRPr="0038386F" w:rsidRDefault="00D734C6" w:rsidP="00F528BA">
      <w:pPr>
        <w:keepNext/>
        <w:rPr>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38386F" w14:paraId="368663F7" w14:textId="77777777">
        <w:trPr>
          <w:tblHeader/>
        </w:trPr>
        <w:tc>
          <w:tcPr>
            <w:tcW w:w="9450" w:type="dxa"/>
            <w:shd w:val="clear" w:color="auto" w:fill="D9D9D9"/>
            <w:vAlign w:val="center"/>
          </w:tcPr>
          <w:p w14:paraId="25472C97" w14:textId="77777777" w:rsidR="00D734C6" w:rsidRPr="0038386F" w:rsidRDefault="00D734C6" w:rsidP="00F528BA">
            <w:pPr>
              <w:pStyle w:val="StyleTableBoldCharCharCharCharChar1CharCenteredLeft"/>
            </w:pPr>
            <w:r w:rsidRPr="0038386F">
              <w:t>Charge Code/ Pre-calc Name</w:t>
            </w:r>
          </w:p>
        </w:tc>
      </w:tr>
      <w:tr w:rsidR="0052425C" w:rsidRPr="0038386F" w14:paraId="4313BFF7"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5CB5BCAA" w14:textId="77777777" w:rsidR="0052425C" w:rsidRPr="0038386F" w:rsidRDefault="00E622CE" w:rsidP="00F528BA">
            <w:pPr>
              <w:pStyle w:val="TableText0"/>
            </w:pPr>
            <w:r w:rsidRPr="0038386F">
              <w:t>CC 8071 – Day Ahead Imbalance Reserve Up Settlement</w:t>
            </w:r>
          </w:p>
        </w:tc>
      </w:tr>
      <w:tr w:rsidR="00F06146" w:rsidRPr="0038386F" w14:paraId="240A81C5"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67B84A62" w14:textId="77777777" w:rsidR="00F06146" w:rsidRPr="0038386F" w:rsidRDefault="00F06146" w:rsidP="00F528BA">
            <w:pPr>
              <w:pStyle w:val="TableText0"/>
            </w:pPr>
          </w:p>
        </w:tc>
      </w:tr>
    </w:tbl>
    <w:p w14:paraId="4221392F" w14:textId="77777777" w:rsidR="00D734C6" w:rsidRPr="0038386F" w:rsidRDefault="00D734C6" w:rsidP="00F528BA"/>
    <w:p w14:paraId="0F9B9904" w14:textId="77777777" w:rsidR="00D734C6" w:rsidRPr="0038386F" w:rsidRDefault="00D734C6" w:rsidP="00F528BA">
      <w:pPr>
        <w:pStyle w:val="Heading2"/>
      </w:pPr>
      <w:bookmarkStart w:id="27" w:name="_Toc130813303"/>
      <w:bookmarkStart w:id="28" w:name="_Toc196403409"/>
      <w:r w:rsidRPr="0038386F">
        <w:t>Successor Charge Codes</w:t>
      </w:r>
      <w:bookmarkEnd w:id="27"/>
      <w:bookmarkEnd w:id="28"/>
    </w:p>
    <w:p w14:paraId="5F49F93B" w14:textId="77777777" w:rsidR="00D734C6" w:rsidRPr="0038386F" w:rsidRDefault="00D734C6" w:rsidP="00F528BA"/>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38386F" w14:paraId="60C04ABC" w14:textId="77777777">
        <w:trPr>
          <w:tblHeader/>
        </w:trPr>
        <w:tc>
          <w:tcPr>
            <w:tcW w:w="9450" w:type="dxa"/>
            <w:shd w:val="clear" w:color="auto" w:fill="D9D9D9"/>
            <w:vAlign w:val="center"/>
          </w:tcPr>
          <w:p w14:paraId="33EB30EA" w14:textId="77777777" w:rsidR="00D734C6" w:rsidRPr="0038386F" w:rsidRDefault="00D734C6" w:rsidP="00F528BA">
            <w:pPr>
              <w:pStyle w:val="StyleTableBoldCharCharCharCharChar1CharCentered"/>
            </w:pPr>
            <w:r w:rsidRPr="0038386F">
              <w:t>Charge Code/ Pre-calc Name</w:t>
            </w:r>
          </w:p>
        </w:tc>
      </w:tr>
      <w:tr w:rsidR="00C525BF" w:rsidRPr="0038386F" w14:paraId="37B227C3" w14:textId="77777777" w:rsidTr="00C525BF">
        <w:trPr>
          <w:cantSplit/>
        </w:trPr>
        <w:tc>
          <w:tcPr>
            <w:tcW w:w="9450" w:type="dxa"/>
          </w:tcPr>
          <w:p w14:paraId="4C00044F" w14:textId="77777777" w:rsidR="00C525BF" w:rsidRPr="0038386F" w:rsidRDefault="007F211B" w:rsidP="00420AA9">
            <w:pPr>
              <w:pStyle w:val="TableText0"/>
            </w:pPr>
            <w:r w:rsidRPr="0038386F">
              <w:t xml:space="preserve">CC </w:t>
            </w:r>
            <w:r w:rsidR="00E67232" w:rsidRPr="0038386F">
              <w:t>80</w:t>
            </w:r>
            <w:r w:rsidR="00994E85" w:rsidRPr="0038386F">
              <w:t>8</w:t>
            </w:r>
            <w:r w:rsidR="00420AA9" w:rsidRPr="0038386F">
              <w:t>6</w:t>
            </w:r>
            <w:r w:rsidRPr="0038386F">
              <w:t xml:space="preserve"> – </w:t>
            </w:r>
            <w:r w:rsidR="00E67232" w:rsidRPr="0038386F">
              <w:t xml:space="preserve">Day Ahead Imbalance Reserve </w:t>
            </w:r>
            <w:r w:rsidR="00994E85" w:rsidRPr="0038386F">
              <w:t>Down</w:t>
            </w:r>
            <w:r w:rsidR="00E67232" w:rsidRPr="0038386F">
              <w:t xml:space="preserve"> </w:t>
            </w:r>
            <w:r w:rsidR="00420AA9" w:rsidRPr="0038386F">
              <w:t xml:space="preserve">Tier 1 </w:t>
            </w:r>
            <w:r w:rsidR="00E67232" w:rsidRPr="0038386F">
              <w:t>Allocation</w:t>
            </w:r>
          </w:p>
        </w:tc>
      </w:tr>
      <w:tr w:rsidR="006149DC" w:rsidRPr="0038386F" w14:paraId="1076E887" w14:textId="77777777" w:rsidTr="00C525BF">
        <w:trPr>
          <w:cantSplit/>
          <w:ins w:id="29" w:author="Ciubal, Melchor" w:date="2024-03-12T19:35:00Z"/>
        </w:trPr>
        <w:tc>
          <w:tcPr>
            <w:tcW w:w="9450" w:type="dxa"/>
          </w:tcPr>
          <w:p w14:paraId="48AC2E3E" w14:textId="77777777" w:rsidR="006149DC" w:rsidRPr="0038386F" w:rsidRDefault="006149DC" w:rsidP="006149DC">
            <w:pPr>
              <w:pStyle w:val="TableText0"/>
              <w:rPr>
                <w:ins w:id="30" w:author="Ciubal, Melchor" w:date="2024-03-12T19:35:00Z"/>
              </w:rPr>
            </w:pPr>
            <w:ins w:id="31" w:author="Ciubal, Melchor" w:date="2024-03-12T19:35:00Z">
              <w:r w:rsidRPr="001360C0">
                <w:rPr>
                  <w:highlight w:val="yellow"/>
                  <w:rPrChange w:id="32" w:author="Ciubal, Melchor" w:date="2024-03-12T19:36:00Z">
                    <w:rPr/>
                  </w:rPrChange>
                </w:rPr>
                <w:t xml:space="preserve">CC 7081 </w:t>
              </w:r>
            </w:ins>
            <w:ins w:id="33" w:author="Ciubal, Melchor" w:date="2024-03-12T19:36:00Z">
              <w:r w:rsidRPr="001360C0">
                <w:rPr>
                  <w:highlight w:val="yellow"/>
                  <w:rPrChange w:id="34" w:author="Ciubal, Melchor" w:date="2024-03-12T19:36:00Z">
                    <w:rPr/>
                  </w:rPrChange>
                </w:rPr>
                <w:t>–</w:t>
              </w:r>
            </w:ins>
            <w:ins w:id="35" w:author="Ciubal, Melchor" w:date="2024-03-12T19:35:00Z">
              <w:r w:rsidRPr="001360C0">
                <w:rPr>
                  <w:highlight w:val="yellow"/>
                  <w:rPrChange w:id="36" w:author="Ciubal, Melchor" w:date="2024-03-12T19:36:00Z">
                    <w:rPr/>
                  </w:rPrChange>
                </w:rPr>
                <w:t xml:space="preserve"> </w:t>
              </w:r>
            </w:ins>
            <w:ins w:id="37" w:author="Ciubal, Melchor" w:date="2024-03-12T19:36:00Z">
              <w:r w:rsidRPr="001360C0">
                <w:rPr>
                  <w:highlight w:val="yellow"/>
                  <w:rPrChange w:id="38" w:author="Ciubal, Melchor" w:date="2024-03-12T19:36:00Z">
                    <w:rPr/>
                  </w:rPrChange>
                </w:rPr>
                <w:t>Flexible Ramp Down Uncertainty Capacity Settlement</w:t>
              </w:r>
            </w:ins>
          </w:p>
        </w:tc>
      </w:tr>
      <w:tr w:rsidR="00CA13A6" w:rsidRPr="0038386F" w14:paraId="28BBD63B" w14:textId="77777777" w:rsidTr="00C525BF">
        <w:trPr>
          <w:cantSplit/>
        </w:trPr>
        <w:tc>
          <w:tcPr>
            <w:tcW w:w="9450" w:type="dxa"/>
          </w:tcPr>
          <w:p w14:paraId="3CC33B04" w14:textId="77777777" w:rsidR="00CA13A6" w:rsidRPr="0038386F" w:rsidRDefault="00CA13A6" w:rsidP="00F528BA">
            <w:pPr>
              <w:pStyle w:val="TableText0"/>
            </w:pPr>
            <w:r w:rsidRPr="0038386F">
              <w:t>CC 49</w:t>
            </w:r>
            <w:r w:rsidR="00126630" w:rsidRPr="0038386F">
              <w:t>8</w:t>
            </w:r>
            <w:r w:rsidRPr="0038386F">
              <w:t>9 – Rounding Adjustment Settlement</w:t>
            </w:r>
          </w:p>
        </w:tc>
      </w:tr>
      <w:tr w:rsidR="00FE62E7" w:rsidRPr="0038386F" w14:paraId="7A17005C" w14:textId="77777777" w:rsidTr="00C525BF">
        <w:trPr>
          <w:cantSplit/>
        </w:trPr>
        <w:tc>
          <w:tcPr>
            <w:tcW w:w="9450" w:type="dxa"/>
          </w:tcPr>
          <w:p w14:paraId="49165DBD" w14:textId="77777777" w:rsidR="00FE62E7" w:rsidRPr="0038386F" w:rsidRDefault="00FE62E7" w:rsidP="00F528BA">
            <w:pPr>
              <w:pStyle w:val="TableText0"/>
            </w:pPr>
            <w:r w:rsidRPr="0038386F">
              <w:t>PC IFM Net Amount</w:t>
            </w:r>
          </w:p>
        </w:tc>
      </w:tr>
    </w:tbl>
    <w:p w14:paraId="5F75CE6B" w14:textId="77777777" w:rsidR="00D734C6" w:rsidRPr="0038386F" w:rsidRDefault="00D734C6" w:rsidP="00F528BA">
      <w:pPr>
        <w:sectPr w:rsidR="00D734C6" w:rsidRPr="0038386F">
          <w:endnotePr>
            <w:numFmt w:val="decimal"/>
          </w:endnotePr>
          <w:pgSz w:w="12240" w:h="15840" w:code="1"/>
          <w:pgMar w:top="1915" w:right="1325" w:bottom="1325" w:left="1440" w:header="360" w:footer="720" w:gutter="0"/>
          <w:cols w:space="720"/>
        </w:sectPr>
      </w:pPr>
    </w:p>
    <w:p w14:paraId="457CC898" w14:textId="77777777" w:rsidR="00D734C6" w:rsidRPr="0038386F" w:rsidRDefault="00D734C6" w:rsidP="00F528BA">
      <w:pPr>
        <w:pStyle w:val="Heading2"/>
      </w:pPr>
      <w:bookmarkStart w:id="39" w:name="_Ref129061492"/>
      <w:bookmarkStart w:id="40" w:name="_Toc130813308"/>
      <w:bookmarkStart w:id="41" w:name="_Toc196403410"/>
      <w:r w:rsidRPr="0038386F">
        <w:lastRenderedPageBreak/>
        <w:t xml:space="preserve">Inputs </w:t>
      </w:r>
      <w:r w:rsidR="008175F3" w:rsidRPr="0038386F">
        <w:t>–</w:t>
      </w:r>
      <w:r w:rsidRPr="0038386F">
        <w:t xml:space="preserve"> </w:t>
      </w:r>
      <w:bookmarkEnd w:id="39"/>
      <w:bookmarkEnd w:id="40"/>
      <w:r w:rsidRPr="0038386F">
        <w:t>External Systems</w:t>
      </w:r>
      <w:bookmarkEnd w:id="41"/>
    </w:p>
    <w:p w14:paraId="5F28545F" w14:textId="77777777" w:rsidR="00D734C6" w:rsidRPr="0038386F" w:rsidRDefault="00D734C6" w:rsidP="00F528BA">
      <w:bookmarkStart w:id="42" w:name="_Ref118516076"/>
      <w:bookmarkStart w:id="43" w:name="_Toc118518302"/>
    </w:p>
    <w:tbl>
      <w:tblPr>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780"/>
        <w:gridCol w:w="4840"/>
      </w:tblGrid>
      <w:tr w:rsidR="00D734C6" w:rsidRPr="0038386F" w14:paraId="7FDC05A9" w14:textId="77777777" w:rsidTr="009F476D">
        <w:trPr>
          <w:tblHeader/>
        </w:trPr>
        <w:tc>
          <w:tcPr>
            <w:tcW w:w="1080" w:type="dxa"/>
            <w:shd w:val="clear" w:color="auto" w:fill="D9D9D9"/>
            <w:vAlign w:val="center"/>
          </w:tcPr>
          <w:p w14:paraId="2939A298" w14:textId="77777777" w:rsidR="00D734C6" w:rsidRPr="0038386F" w:rsidRDefault="00D734C6" w:rsidP="00F528BA">
            <w:pPr>
              <w:pStyle w:val="TableBoldCharCharCharCharChar1Char"/>
              <w:keepNext/>
              <w:ind w:left="119"/>
              <w:jc w:val="center"/>
              <w:rPr>
                <w:rFonts w:cs="Arial"/>
                <w:sz w:val="22"/>
                <w:szCs w:val="22"/>
              </w:rPr>
            </w:pPr>
            <w:r w:rsidRPr="0038386F">
              <w:rPr>
                <w:rFonts w:cs="Arial"/>
                <w:sz w:val="22"/>
                <w:szCs w:val="22"/>
              </w:rPr>
              <w:t>Row #</w:t>
            </w:r>
          </w:p>
        </w:tc>
        <w:tc>
          <w:tcPr>
            <w:tcW w:w="3780" w:type="dxa"/>
            <w:shd w:val="clear" w:color="auto" w:fill="D9D9D9"/>
            <w:vAlign w:val="center"/>
          </w:tcPr>
          <w:p w14:paraId="231F7225" w14:textId="77777777" w:rsidR="00D734C6" w:rsidRPr="0038386F" w:rsidRDefault="00D734C6" w:rsidP="00F528BA">
            <w:pPr>
              <w:pStyle w:val="TableBoldCharCharCharCharChar1Char"/>
              <w:keepNext/>
              <w:ind w:left="86"/>
              <w:jc w:val="center"/>
              <w:rPr>
                <w:rFonts w:cs="Arial"/>
                <w:sz w:val="22"/>
                <w:szCs w:val="22"/>
              </w:rPr>
            </w:pPr>
            <w:r w:rsidRPr="0038386F">
              <w:rPr>
                <w:rFonts w:cs="Arial"/>
                <w:sz w:val="22"/>
                <w:szCs w:val="22"/>
              </w:rPr>
              <w:t>Variable Name</w:t>
            </w:r>
          </w:p>
        </w:tc>
        <w:tc>
          <w:tcPr>
            <w:tcW w:w="4840" w:type="dxa"/>
            <w:shd w:val="clear" w:color="auto" w:fill="D9D9D9"/>
            <w:vAlign w:val="center"/>
          </w:tcPr>
          <w:p w14:paraId="086AAF84" w14:textId="77777777" w:rsidR="00D734C6" w:rsidRPr="0038386F" w:rsidRDefault="00D734C6" w:rsidP="00F528BA">
            <w:pPr>
              <w:pStyle w:val="TableBoldCharCharCharCharChar1Char"/>
              <w:keepNext/>
              <w:ind w:left="119"/>
              <w:jc w:val="center"/>
              <w:rPr>
                <w:rFonts w:cs="Arial"/>
                <w:sz w:val="22"/>
                <w:szCs w:val="22"/>
              </w:rPr>
            </w:pPr>
            <w:r w:rsidRPr="0038386F">
              <w:rPr>
                <w:rFonts w:cs="Arial"/>
                <w:sz w:val="22"/>
                <w:szCs w:val="22"/>
              </w:rPr>
              <w:t>Description</w:t>
            </w:r>
          </w:p>
        </w:tc>
      </w:tr>
      <w:tr w:rsidR="000B39D3" w:rsidRPr="0038386F" w14:paraId="484E5438" w14:textId="77777777" w:rsidTr="009F476D">
        <w:tc>
          <w:tcPr>
            <w:tcW w:w="1080" w:type="dxa"/>
            <w:vAlign w:val="center"/>
          </w:tcPr>
          <w:p w14:paraId="36D212C4" w14:textId="77777777" w:rsidR="000B39D3" w:rsidRPr="0038386F" w:rsidRDefault="000B39D3" w:rsidP="00F528BA">
            <w:pPr>
              <w:pStyle w:val="TableText0"/>
              <w:numPr>
                <w:ilvl w:val="0"/>
                <w:numId w:val="13"/>
              </w:numPr>
              <w:jc w:val="center"/>
              <w:rPr>
                <w:rFonts w:cs="Arial"/>
                <w:bCs/>
                <w:iCs/>
                <w:color w:val="000000"/>
                <w:szCs w:val="22"/>
              </w:rPr>
            </w:pPr>
          </w:p>
        </w:tc>
        <w:tc>
          <w:tcPr>
            <w:tcW w:w="3780" w:type="dxa"/>
            <w:vAlign w:val="center"/>
          </w:tcPr>
          <w:p w14:paraId="3426B21C" w14:textId="77777777" w:rsidR="000B39D3" w:rsidRPr="0038386F" w:rsidRDefault="002B3AE4" w:rsidP="00F528BA">
            <w:pPr>
              <w:pStyle w:val="TableText0"/>
              <w:ind w:left="86" w:firstLine="8"/>
            </w:pPr>
            <w:r w:rsidRPr="0038386F">
              <w:t>BA</w:t>
            </w:r>
            <w:r w:rsidR="004253F4" w:rsidRPr="0038386F">
              <w:rPr>
                <w:iCs/>
              </w:rPr>
              <w:t>Hourly</w:t>
            </w:r>
            <w:r w:rsidR="00993BD4" w:rsidRPr="0038386F">
              <w:rPr>
                <w:iCs/>
              </w:rPr>
              <w:t>R</w:t>
            </w:r>
            <w:r w:rsidR="00033B52" w:rsidRPr="0038386F">
              <w:rPr>
                <w:iCs/>
              </w:rPr>
              <w:t>es</w:t>
            </w:r>
            <w:r w:rsidR="00542C14" w:rsidRPr="0038386F">
              <w:rPr>
                <w:iCs/>
              </w:rPr>
              <w:t>IRD</w:t>
            </w:r>
            <w:r w:rsidRPr="0038386F">
              <w:rPr>
                <w:iCs/>
              </w:rPr>
              <w:t>Sch</w:t>
            </w:r>
            <w:r w:rsidR="002D3426" w:rsidRPr="0038386F">
              <w:rPr>
                <w:iCs/>
              </w:rPr>
              <w:t>e</w:t>
            </w:r>
            <w:r w:rsidRPr="0038386F">
              <w:rPr>
                <w:iCs/>
              </w:rPr>
              <w:t>dQty</w:t>
            </w:r>
            <w:r w:rsidRPr="0038386F">
              <w:t xml:space="preserve"> </w:t>
            </w:r>
            <w:r w:rsidR="00F528BA" w:rsidRPr="0038386F">
              <w:rPr>
                <w:rFonts w:cs="Arial"/>
                <w:color w:val="000000"/>
                <w:sz w:val="28"/>
                <w:szCs w:val="28"/>
                <w:vertAlign w:val="subscript"/>
              </w:rPr>
              <w:t>BrtuT'I'Q</w:t>
            </w:r>
            <w:r w:rsidR="00F528BA" w:rsidRPr="004572FF">
              <w:rPr>
                <w:rFonts w:cs="Arial"/>
                <w:color w:val="000000"/>
                <w:sz w:val="28"/>
                <w:szCs w:val="28"/>
                <w:vertAlign w:val="subscript"/>
              </w:rPr>
              <w:t>'</w:t>
            </w:r>
            <w:r w:rsidR="004F6627" w:rsidRPr="004572FF">
              <w:rPr>
                <w:rFonts w:cs="Arial"/>
                <w:color w:val="000000"/>
                <w:sz w:val="28"/>
                <w:szCs w:val="28"/>
                <w:vertAlign w:val="subscript"/>
                <w:rPrChange w:id="44" w:author="Ciubal, Melchor" w:date="2024-02-12T22:02:00Z">
                  <w:rPr>
                    <w:rFonts w:cs="Arial"/>
                    <w:color w:val="000000"/>
                    <w:sz w:val="28"/>
                    <w:szCs w:val="28"/>
                    <w:shd w:val="clear" w:color="auto" w:fill="FFFF00"/>
                    <w:vertAlign w:val="subscript"/>
                  </w:rPr>
                </w:rPrChange>
              </w:rPr>
              <w:t>AA’Qp</w:t>
            </w:r>
            <w:r w:rsidR="00F528BA" w:rsidRPr="0038386F">
              <w:rPr>
                <w:rFonts w:cs="Arial"/>
                <w:color w:val="000000"/>
                <w:sz w:val="28"/>
                <w:szCs w:val="28"/>
                <w:vertAlign w:val="subscript"/>
              </w:rPr>
              <w:t>M'F'S'L'mdh</w:t>
            </w:r>
          </w:p>
        </w:tc>
        <w:tc>
          <w:tcPr>
            <w:tcW w:w="4840" w:type="dxa"/>
            <w:vAlign w:val="center"/>
          </w:tcPr>
          <w:p w14:paraId="4B8BABE5" w14:textId="77777777" w:rsidR="000B39D3" w:rsidRPr="0038386F" w:rsidRDefault="002B3AE4" w:rsidP="00F528BA">
            <w:pPr>
              <w:pStyle w:val="TableText0"/>
              <w:rPr>
                <w:rFonts w:cs="Arial"/>
                <w:szCs w:val="22"/>
              </w:rPr>
            </w:pPr>
            <w:r w:rsidRPr="0038386F">
              <w:rPr>
                <w:rFonts w:cs="Arial"/>
              </w:rPr>
              <w:t xml:space="preserve">The Hourly IFM Imbalance Reserve </w:t>
            </w:r>
            <w:r w:rsidR="00994E85" w:rsidRPr="0038386F">
              <w:rPr>
                <w:rFonts w:cs="Arial"/>
              </w:rPr>
              <w:t>Down</w:t>
            </w:r>
            <w:r w:rsidRPr="0038386F">
              <w:rPr>
                <w:rFonts w:cs="Arial"/>
              </w:rPr>
              <w:t xml:space="preserve"> Schedule Quantity for each Resource for every hour for each trading day.</w:t>
            </w:r>
            <w:r w:rsidR="00FE62E7" w:rsidRPr="0038386F">
              <w:rPr>
                <w:rFonts w:cs="Arial"/>
              </w:rPr>
              <w:t xml:space="preserve"> </w:t>
            </w:r>
            <w:r w:rsidR="00FE62E7" w:rsidRPr="0038386F">
              <w:rPr>
                <w:b/>
                <w:sz w:val="20"/>
                <w:szCs w:val="20"/>
              </w:rPr>
              <w:t>(MW)</w:t>
            </w:r>
          </w:p>
        </w:tc>
      </w:tr>
      <w:tr w:rsidR="002B3AE4" w:rsidRPr="0038386F" w14:paraId="327A6F46" w14:textId="77777777" w:rsidTr="009F476D">
        <w:tc>
          <w:tcPr>
            <w:tcW w:w="1080" w:type="dxa"/>
            <w:vAlign w:val="center"/>
          </w:tcPr>
          <w:p w14:paraId="0001D4FE" w14:textId="77777777" w:rsidR="002B3AE4" w:rsidRPr="0038386F" w:rsidRDefault="002B3AE4" w:rsidP="00F528BA">
            <w:pPr>
              <w:pStyle w:val="TableText0"/>
              <w:numPr>
                <w:ilvl w:val="0"/>
                <w:numId w:val="13"/>
              </w:numPr>
              <w:jc w:val="center"/>
              <w:rPr>
                <w:rFonts w:cs="Arial"/>
                <w:bCs/>
                <w:iCs/>
                <w:color w:val="000000"/>
                <w:szCs w:val="22"/>
              </w:rPr>
            </w:pPr>
          </w:p>
        </w:tc>
        <w:tc>
          <w:tcPr>
            <w:tcW w:w="3780" w:type="dxa"/>
            <w:vAlign w:val="center"/>
          </w:tcPr>
          <w:p w14:paraId="6154D649" w14:textId="77777777" w:rsidR="002B3AE4" w:rsidRPr="0038386F" w:rsidRDefault="002B3AE4" w:rsidP="00F528BA">
            <w:pPr>
              <w:pStyle w:val="TableText0"/>
              <w:ind w:left="86" w:firstLine="8"/>
            </w:pPr>
            <w:r w:rsidRPr="0038386F">
              <w:t>BA</w:t>
            </w:r>
            <w:r w:rsidR="004253F4" w:rsidRPr="0038386F">
              <w:t>Hourly</w:t>
            </w:r>
            <w:r w:rsidRPr="0038386F">
              <w:t>R</w:t>
            </w:r>
            <w:r w:rsidR="002D3426" w:rsidRPr="0038386F">
              <w:t>e</w:t>
            </w:r>
            <w:r w:rsidRPr="0038386F">
              <w:t>s</w:t>
            </w:r>
            <w:r w:rsidR="00542C14" w:rsidRPr="0038386F">
              <w:t>IRD</w:t>
            </w:r>
            <w:r w:rsidRPr="0038386F">
              <w:t>Prc</w:t>
            </w:r>
            <w:r w:rsidRPr="0038386F">
              <w:rPr>
                <w:rFonts w:cs="Arial"/>
                <w:color w:val="000000"/>
                <w:szCs w:val="22"/>
              </w:rPr>
              <w:t xml:space="preserve"> </w:t>
            </w:r>
            <w:r w:rsidRPr="0038386F">
              <w:rPr>
                <w:rFonts w:cs="Arial"/>
                <w:color w:val="000000"/>
                <w:sz w:val="28"/>
                <w:szCs w:val="28"/>
                <w:vertAlign w:val="subscript"/>
              </w:rPr>
              <w:t>Br</w:t>
            </w:r>
            <w:ins w:id="45" w:author="Ciubal, Mel" w:date="2024-11-14T09:54:00Z">
              <w:r w:rsidR="00831DF5" w:rsidRPr="001360C0">
                <w:rPr>
                  <w:rFonts w:cs="Arial"/>
                  <w:color w:val="000000"/>
                  <w:sz w:val="28"/>
                  <w:szCs w:val="28"/>
                  <w:highlight w:val="yellow"/>
                  <w:vertAlign w:val="subscript"/>
                  <w:rPrChange w:id="46" w:author="Ciubal, Mel" w:date="2024-11-14T09:54:00Z">
                    <w:rPr>
                      <w:rFonts w:cs="Arial"/>
                      <w:color w:val="000000"/>
                      <w:sz w:val="28"/>
                      <w:szCs w:val="28"/>
                      <w:vertAlign w:val="subscript"/>
                    </w:rPr>
                  </w:rPrChange>
                </w:rPr>
                <w:t>tQ’</w:t>
              </w:r>
            </w:ins>
            <w:r w:rsidRPr="0038386F">
              <w:rPr>
                <w:rFonts w:cs="Arial"/>
                <w:color w:val="000000"/>
                <w:sz w:val="28"/>
                <w:szCs w:val="28"/>
                <w:vertAlign w:val="subscript"/>
              </w:rPr>
              <w:t>mdh</w:t>
            </w:r>
          </w:p>
        </w:tc>
        <w:tc>
          <w:tcPr>
            <w:tcW w:w="4840" w:type="dxa"/>
            <w:vAlign w:val="center"/>
          </w:tcPr>
          <w:p w14:paraId="0EAD8956" w14:textId="77777777" w:rsidR="002B3AE4" w:rsidRPr="0038386F" w:rsidDel="002B3AE4" w:rsidRDefault="002B3AE4" w:rsidP="00F528BA">
            <w:pPr>
              <w:pStyle w:val="TableText0"/>
              <w:rPr>
                <w:rFonts w:cs="Arial"/>
              </w:rPr>
            </w:pPr>
            <w:r w:rsidRPr="0038386F">
              <w:rPr>
                <w:rFonts w:cs="Arial"/>
              </w:rPr>
              <w:t>The Hourly IFM Imbalance Re</w:t>
            </w:r>
            <w:r w:rsidR="002D3426" w:rsidRPr="0038386F">
              <w:rPr>
                <w:rFonts w:cs="Arial"/>
              </w:rPr>
              <w:t>s</w:t>
            </w:r>
            <w:r w:rsidRPr="0038386F">
              <w:rPr>
                <w:rFonts w:cs="Arial"/>
              </w:rPr>
              <w:t>e</w:t>
            </w:r>
            <w:r w:rsidR="002D3426" w:rsidRPr="0038386F">
              <w:rPr>
                <w:rFonts w:cs="Arial"/>
              </w:rPr>
              <w:t>r</w:t>
            </w:r>
            <w:r w:rsidRPr="0038386F">
              <w:rPr>
                <w:rFonts w:cs="Arial"/>
              </w:rPr>
              <w:t xml:space="preserve">ve </w:t>
            </w:r>
            <w:r w:rsidR="00994E85" w:rsidRPr="0038386F">
              <w:rPr>
                <w:rFonts w:cs="Arial"/>
              </w:rPr>
              <w:t>Down</w:t>
            </w:r>
            <w:r w:rsidRPr="0038386F">
              <w:rPr>
                <w:rFonts w:cs="Arial"/>
              </w:rPr>
              <w:t xml:space="preserve"> Price for each Resource for every hour of each trading day.</w:t>
            </w:r>
            <w:r w:rsidR="00C66E58" w:rsidRPr="0038386F">
              <w:rPr>
                <w:rFonts w:cs="Arial"/>
              </w:rPr>
              <w:t xml:space="preserve"> This is the locational </w:t>
            </w:r>
            <w:r w:rsidR="00542C14" w:rsidRPr="0038386F">
              <w:rPr>
                <w:rFonts w:cs="Arial"/>
              </w:rPr>
              <w:t>IRD</w:t>
            </w:r>
            <w:r w:rsidR="00C66E58" w:rsidRPr="0038386F">
              <w:rPr>
                <w:rFonts w:cs="Arial"/>
              </w:rPr>
              <w:t xml:space="preserve"> price.</w:t>
            </w:r>
            <w:r w:rsidR="00FE62E7" w:rsidRPr="0038386F">
              <w:rPr>
                <w:rFonts w:cs="Arial"/>
              </w:rPr>
              <w:t xml:space="preserve"> </w:t>
            </w:r>
            <w:r w:rsidR="00FE62E7" w:rsidRPr="0038386F">
              <w:rPr>
                <w:rFonts w:cs="Arial"/>
                <w:b/>
              </w:rPr>
              <w:t>(</w:t>
            </w:r>
            <w:r w:rsidR="00FE62E7" w:rsidRPr="0038386F">
              <w:rPr>
                <w:b/>
              </w:rPr>
              <w:t>$/MWh)</w:t>
            </w:r>
          </w:p>
        </w:tc>
      </w:tr>
      <w:tr w:rsidR="004253F4" w:rsidRPr="0038386F" w14:paraId="535034EE" w14:textId="77777777" w:rsidTr="009F476D">
        <w:tc>
          <w:tcPr>
            <w:tcW w:w="1080" w:type="dxa"/>
            <w:vAlign w:val="center"/>
          </w:tcPr>
          <w:p w14:paraId="1E0BB1C4" w14:textId="77777777" w:rsidR="004253F4" w:rsidRPr="0038386F" w:rsidRDefault="004253F4" w:rsidP="00F528BA">
            <w:pPr>
              <w:pStyle w:val="TableText0"/>
              <w:numPr>
                <w:ilvl w:val="0"/>
                <w:numId w:val="13"/>
              </w:numPr>
              <w:jc w:val="center"/>
              <w:rPr>
                <w:rFonts w:cs="Arial"/>
                <w:bCs/>
                <w:iCs/>
                <w:color w:val="000000"/>
                <w:szCs w:val="22"/>
              </w:rPr>
            </w:pPr>
          </w:p>
        </w:tc>
        <w:tc>
          <w:tcPr>
            <w:tcW w:w="3780" w:type="dxa"/>
            <w:vAlign w:val="center"/>
          </w:tcPr>
          <w:p w14:paraId="41AF5DCE" w14:textId="77777777" w:rsidR="004253F4" w:rsidRPr="0038386F" w:rsidRDefault="007C6F35" w:rsidP="00F528BA">
            <w:pPr>
              <w:pStyle w:val="TableText0"/>
              <w:ind w:left="86" w:firstLine="8"/>
            </w:pPr>
            <w:r w:rsidRPr="0038386F">
              <w:t>BA</w:t>
            </w:r>
            <w:r w:rsidRPr="0038386F">
              <w:rPr>
                <w:iCs/>
              </w:rPr>
              <w:t>HourlyRes</w:t>
            </w:r>
            <w:r w:rsidR="00542C14" w:rsidRPr="0038386F">
              <w:rPr>
                <w:iCs/>
              </w:rPr>
              <w:t>IRD</w:t>
            </w:r>
            <w:r w:rsidRPr="0038386F">
              <w:rPr>
                <w:iCs/>
              </w:rPr>
              <w:t>5MRampCapableQty</w:t>
            </w:r>
            <w:r w:rsidRPr="0038386F">
              <w:rPr>
                <w:rFonts w:cs="Arial"/>
                <w:color w:val="000000"/>
                <w:sz w:val="28"/>
                <w:szCs w:val="28"/>
                <w:vertAlign w:val="subscript"/>
              </w:rPr>
              <w:t xml:space="preserve"> BrtQ’mdh</w:t>
            </w:r>
          </w:p>
        </w:tc>
        <w:tc>
          <w:tcPr>
            <w:tcW w:w="4840" w:type="dxa"/>
            <w:vAlign w:val="center"/>
          </w:tcPr>
          <w:p w14:paraId="7FAE8B1D" w14:textId="77777777" w:rsidR="004253F4" w:rsidRPr="0038386F" w:rsidRDefault="00542C14" w:rsidP="00F528BA">
            <w:pPr>
              <w:pStyle w:val="TableText0"/>
              <w:rPr>
                <w:sz w:val="20"/>
                <w:szCs w:val="20"/>
              </w:rPr>
            </w:pPr>
            <w:r w:rsidRPr="0038386F">
              <w:rPr>
                <w:sz w:val="20"/>
                <w:szCs w:val="20"/>
              </w:rPr>
              <w:t>IRD</w:t>
            </w:r>
            <w:r w:rsidR="007C6F35" w:rsidRPr="0038386F">
              <w:rPr>
                <w:sz w:val="20"/>
                <w:szCs w:val="20"/>
              </w:rPr>
              <w:t xml:space="preserve"> Award 5-minute Ramp-Capable Portion</w:t>
            </w:r>
          </w:p>
          <w:p w14:paraId="661BCB39" w14:textId="77777777" w:rsidR="005079E3" w:rsidRPr="0038386F" w:rsidRDefault="005079E3" w:rsidP="00F528BA">
            <w:pPr>
              <w:pStyle w:val="TableText0"/>
              <w:rPr>
                <w:rFonts w:cs="Arial"/>
                <w:b/>
              </w:rPr>
            </w:pPr>
            <w:r w:rsidRPr="0038386F">
              <w:rPr>
                <w:b/>
                <w:sz w:val="20"/>
                <w:szCs w:val="20"/>
              </w:rPr>
              <w:t>(MW)</w:t>
            </w:r>
          </w:p>
        </w:tc>
      </w:tr>
      <w:tr w:rsidR="00E16F0D" w:rsidRPr="0038386F" w14:paraId="2A7C4FFC" w14:textId="77777777" w:rsidTr="009F476D">
        <w:tc>
          <w:tcPr>
            <w:tcW w:w="1080" w:type="dxa"/>
            <w:vAlign w:val="center"/>
          </w:tcPr>
          <w:p w14:paraId="470B6587" w14:textId="77777777" w:rsidR="00E16F0D" w:rsidRPr="0038386F" w:rsidRDefault="00E16F0D" w:rsidP="00F528BA">
            <w:pPr>
              <w:pStyle w:val="TableText0"/>
              <w:numPr>
                <w:ilvl w:val="0"/>
                <w:numId w:val="13"/>
              </w:numPr>
              <w:jc w:val="center"/>
              <w:rPr>
                <w:rFonts w:cs="Arial"/>
                <w:bCs/>
                <w:iCs/>
                <w:color w:val="000000"/>
                <w:szCs w:val="22"/>
              </w:rPr>
            </w:pPr>
          </w:p>
        </w:tc>
        <w:tc>
          <w:tcPr>
            <w:tcW w:w="3780" w:type="dxa"/>
            <w:vAlign w:val="center"/>
          </w:tcPr>
          <w:p w14:paraId="1B42C86F" w14:textId="77777777" w:rsidR="00E16F0D" w:rsidRPr="0038386F" w:rsidRDefault="00E16F0D" w:rsidP="00DE6E90">
            <w:pPr>
              <w:pStyle w:val="TableText0"/>
              <w:ind w:left="86" w:firstLine="8"/>
            </w:pPr>
            <w:r w:rsidRPr="0038386F">
              <w:t>BA15M</w:t>
            </w:r>
            <w:r w:rsidRPr="0038386F">
              <w:rPr>
                <w:iCs/>
              </w:rPr>
              <w:t>Res</w:t>
            </w:r>
            <w:r w:rsidR="00542C14" w:rsidRPr="0038386F">
              <w:rPr>
                <w:iCs/>
              </w:rPr>
              <w:t>IRD</w:t>
            </w:r>
            <w:r w:rsidRPr="0038386F">
              <w:rPr>
                <w:iCs/>
              </w:rPr>
              <w:t>CapRangeQty</w:t>
            </w:r>
            <w:r w:rsidRPr="0038386F">
              <w:rPr>
                <w:rFonts w:cs="Arial"/>
                <w:color w:val="000000"/>
                <w:sz w:val="28"/>
                <w:szCs w:val="28"/>
                <w:vertAlign w:val="subscript"/>
              </w:rPr>
              <w:t xml:space="preserve"> BrtQ’mdh</w:t>
            </w:r>
            <w:r w:rsidR="00DE6E90" w:rsidRPr="0038386F">
              <w:rPr>
                <w:rFonts w:cs="Arial"/>
                <w:color w:val="000000"/>
                <w:sz w:val="28"/>
                <w:szCs w:val="28"/>
                <w:vertAlign w:val="subscript"/>
              </w:rPr>
              <w:t>c</w:t>
            </w:r>
          </w:p>
        </w:tc>
        <w:tc>
          <w:tcPr>
            <w:tcW w:w="4840" w:type="dxa"/>
            <w:vAlign w:val="center"/>
          </w:tcPr>
          <w:p w14:paraId="6C0FFC60" w14:textId="77777777" w:rsidR="00E16F0D" w:rsidRPr="0038386F" w:rsidRDefault="00E16F0D" w:rsidP="00F528BA">
            <w:pPr>
              <w:pStyle w:val="TableText0"/>
              <w:rPr>
                <w:b/>
                <w:sz w:val="20"/>
                <w:szCs w:val="20"/>
              </w:rPr>
            </w:pPr>
            <w:r w:rsidRPr="0038386F">
              <w:rPr>
                <w:sz w:val="20"/>
              </w:rPr>
              <w:t xml:space="preserve">Imbalance Reserve </w:t>
            </w:r>
            <w:r w:rsidR="00994E85" w:rsidRPr="0038386F">
              <w:rPr>
                <w:sz w:val="20"/>
              </w:rPr>
              <w:t>Down</w:t>
            </w:r>
            <w:r w:rsidRPr="0038386F">
              <w:rPr>
                <w:sz w:val="20"/>
              </w:rPr>
              <w:t xml:space="preserve"> allocated capacity range (FMM). </w:t>
            </w:r>
            <w:r w:rsidRPr="0038386F">
              <w:rPr>
                <w:b/>
                <w:sz w:val="20"/>
                <w:szCs w:val="20"/>
              </w:rPr>
              <w:t>(MW)</w:t>
            </w:r>
          </w:p>
          <w:p w14:paraId="3C51D59A" w14:textId="77777777" w:rsidR="00DE6E90" w:rsidRPr="0038386F" w:rsidRDefault="00DE6E90" w:rsidP="00B33B4C">
            <w:pPr>
              <w:pStyle w:val="TableText0"/>
              <w:rPr>
                <w:sz w:val="20"/>
                <w:szCs w:val="20"/>
              </w:rPr>
            </w:pPr>
            <w:r w:rsidRPr="0038386F">
              <w:rPr>
                <w:sz w:val="20"/>
                <w:szCs w:val="20"/>
              </w:rPr>
              <w:t>Note</w:t>
            </w:r>
            <w:r w:rsidR="005079E3" w:rsidRPr="0038386F">
              <w:rPr>
                <w:sz w:val="20"/>
                <w:szCs w:val="20"/>
              </w:rPr>
              <w:t>:</w:t>
            </w:r>
            <w:r w:rsidRPr="0038386F">
              <w:rPr>
                <w:sz w:val="20"/>
                <w:szCs w:val="20"/>
              </w:rPr>
              <w:t xml:space="preserve"> This data is </w:t>
            </w:r>
            <w:r w:rsidR="00B33B4C" w:rsidRPr="0038386F">
              <w:rPr>
                <w:sz w:val="20"/>
                <w:szCs w:val="20"/>
              </w:rPr>
              <w:t xml:space="preserve">coming in as </w:t>
            </w:r>
            <w:r w:rsidRPr="0038386F">
              <w:rPr>
                <w:sz w:val="20"/>
                <w:szCs w:val="20"/>
              </w:rPr>
              <w:t>an hourly MW value every 15-minutes per FMM market.</w:t>
            </w:r>
          </w:p>
        </w:tc>
      </w:tr>
      <w:tr w:rsidR="000504AB" w:rsidRPr="0038386F" w14:paraId="0695197C" w14:textId="77777777" w:rsidTr="003B4D20">
        <w:tc>
          <w:tcPr>
            <w:tcW w:w="1080" w:type="dxa"/>
            <w:vAlign w:val="center"/>
          </w:tcPr>
          <w:p w14:paraId="7E15449E" w14:textId="77777777" w:rsidR="000504AB" w:rsidRPr="0038386F" w:rsidRDefault="000504AB" w:rsidP="00F528BA">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0F66BF2" w14:textId="77777777" w:rsidR="000504AB" w:rsidRPr="0038386F" w:rsidRDefault="000504AB" w:rsidP="00F528BA">
            <w:pPr>
              <w:pStyle w:val="TableText0"/>
              <w:ind w:left="86" w:firstLine="8"/>
            </w:pPr>
            <w:r w:rsidRPr="0038386F">
              <w:t>BA15ResourceFMMFlexRamp</w:t>
            </w:r>
            <w:r w:rsidR="00211C04" w:rsidRPr="0038386F">
              <w:t>Down</w:t>
            </w:r>
            <w:r w:rsidRPr="0038386F">
              <w:t xml:space="preserve">BAAPrice </w:t>
            </w:r>
            <w:r w:rsidRPr="0038386F">
              <w:rPr>
                <w:rFonts w:cs="Arial"/>
                <w:color w:val="000000"/>
                <w:sz w:val="28"/>
                <w:szCs w:val="28"/>
                <w:vertAlign w:val="subscript"/>
              </w:rPr>
              <w:t>BrtQ’uT’I’M’L’F’S’mdhc</w:t>
            </w:r>
          </w:p>
        </w:tc>
        <w:tc>
          <w:tcPr>
            <w:tcW w:w="4840" w:type="dxa"/>
            <w:tcBorders>
              <w:top w:val="single" w:sz="4" w:space="0" w:color="auto"/>
              <w:left w:val="single" w:sz="4" w:space="0" w:color="auto"/>
              <w:bottom w:val="single" w:sz="4" w:space="0" w:color="auto"/>
              <w:right w:val="single" w:sz="4" w:space="0" w:color="auto"/>
            </w:tcBorders>
            <w:vAlign w:val="center"/>
          </w:tcPr>
          <w:p w14:paraId="5897D0D8" w14:textId="77777777" w:rsidR="000504AB" w:rsidRPr="0038386F" w:rsidRDefault="000504AB" w:rsidP="00F528BA">
            <w:pPr>
              <w:pStyle w:val="TableText0"/>
            </w:pPr>
            <w:r w:rsidRPr="0038386F">
              <w:t xml:space="preserve">FMM Flexible Ramp </w:t>
            </w:r>
            <w:r w:rsidR="00211C04" w:rsidRPr="0038386F">
              <w:t>Down</w:t>
            </w:r>
            <w:r w:rsidRPr="0038386F">
              <w:t xml:space="preserve"> BAA Constraint price (in $/MWh) by Balancing Authority Area Q’ </w:t>
            </w:r>
          </w:p>
          <w:p w14:paraId="5333D592" w14:textId="77777777" w:rsidR="005079E3" w:rsidRPr="0038386F" w:rsidDel="003F7071" w:rsidRDefault="00B33B4C" w:rsidP="00B33B4C">
            <w:pPr>
              <w:pStyle w:val="TableText0"/>
            </w:pPr>
            <w:r w:rsidRPr="0038386F">
              <w:rPr>
                <w:sz w:val="20"/>
                <w:szCs w:val="20"/>
              </w:rPr>
              <w:t>Note: This data is coming in as hourly value every 15-minutes per FMM market.</w:t>
            </w:r>
          </w:p>
        </w:tc>
      </w:tr>
      <w:tr w:rsidR="00FC26AD" w:rsidRPr="0038386F" w14:paraId="5C568C46" w14:textId="77777777" w:rsidTr="003B4D20">
        <w:tc>
          <w:tcPr>
            <w:tcW w:w="1080" w:type="dxa"/>
            <w:vAlign w:val="center"/>
          </w:tcPr>
          <w:p w14:paraId="20FF5C8D" w14:textId="77777777" w:rsidR="00FC26AD" w:rsidRPr="0038386F" w:rsidRDefault="00FC26AD" w:rsidP="00F528BA">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F8E5107" w14:textId="77777777" w:rsidR="00FC26AD" w:rsidRPr="0038386F" w:rsidRDefault="00624665" w:rsidP="00F528BA">
            <w:pPr>
              <w:pStyle w:val="TableText0"/>
              <w:ind w:left="86" w:firstLine="8"/>
            </w:pPr>
            <w:r w:rsidRPr="0038386F">
              <w:t>BA15MRes</w:t>
            </w:r>
            <w:r w:rsidR="00542C14" w:rsidRPr="0038386F">
              <w:t>IRD</w:t>
            </w:r>
            <w:r w:rsidRPr="0038386F">
              <w:t xml:space="preserve">_RAOverlapCapQty </w:t>
            </w:r>
            <w:r w:rsidRPr="0038386F">
              <w:rPr>
                <w:rFonts w:cs="Arial"/>
                <w:color w:val="000000"/>
                <w:sz w:val="28"/>
                <w:szCs w:val="28"/>
                <w:vertAlign w:val="subscript"/>
              </w:rPr>
              <w:t>BrtQ’mdhc</w:t>
            </w:r>
          </w:p>
        </w:tc>
        <w:tc>
          <w:tcPr>
            <w:tcW w:w="4840" w:type="dxa"/>
            <w:tcBorders>
              <w:top w:val="single" w:sz="4" w:space="0" w:color="auto"/>
              <w:left w:val="single" w:sz="4" w:space="0" w:color="auto"/>
              <w:bottom w:val="single" w:sz="4" w:space="0" w:color="auto"/>
              <w:right w:val="single" w:sz="4" w:space="0" w:color="auto"/>
            </w:tcBorders>
            <w:vAlign w:val="center"/>
          </w:tcPr>
          <w:p w14:paraId="11C78882" w14:textId="77777777" w:rsidR="00FC26AD" w:rsidRPr="0038386F" w:rsidRDefault="00FC26AD" w:rsidP="00F528BA">
            <w:pPr>
              <w:pStyle w:val="TableText0"/>
            </w:pPr>
            <w:r w:rsidRPr="0038386F">
              <w:t xml:space="preserve">15-min </w:t>
            </w:r>
            <w:r w:rsidR="00542C14" w:rsidRPr="0038386F">
              <w:t>IRD</w:t>
            </w:r>
            <w:r w:rsidRPr="0038386F">
              <w:t xml:space="preserve"> Overlapping RA Capacity</w:t>
            </w:r>
          </w:p>
          <w:p w14:paraId="2ECCAC95" w14:textId="77777777" w:rsidR="000058DF" w:rsidRPr="0038386F" w:rsidRDefault="000058DF" w:rsidP="00F528BA">
            <w:pPr>
              <w:pStyle w:val="TableText0"/>
            </w:pPr>
            <w:r w:rsidRPr="0038386F">
              <w:t>This data is coming in as an hourly MW value every 15-min.</w:t>
            </w:r>
          </w:p>
          <w:p w14:paraId="7D05A34C" w14:textId="77777777" w:rsidR="00C801D5" w:rsidRPr="0038386F" w:rsidRDefault="00C801D5" w:rsidP="00F528BA">
            <w:pPr>
              <w:pStyle w:val="TableText0"/>
              <w:rPr>
                <w:b/>
              </w:rPr>
            </w:pPr>
            <w:r w:rsidRPr="0038386F">
              <w:rPr>
                <w:b/>
              </w:rPr>
              <w:t>(MW)</w:t>
            </w:r>
          </w:p>
        </w:tc>
      </w:tr>
      <w:tr w:rsidR="00FC26AD" w:rsidRPr="0038386F" w14:paraId="25BC2B17" w14:textId="77777777" w:rsidTr="003B4D20">
        <w:tc>
          <w:tcPr>
            <w:tcW w:w="1080" w:type="dxa"/>
            <w:vAlign w:val="center"/>
          </w:tcPr>
          <w:p w14:paraId="7F504865" w14:textId="77777777" w:rsidR="00FC26AD" w:rsidRPr="0038386F" w:rsidRDefault="00FC26AD" w:rsidP="00F528BA">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5F64B45" w14:textId="77777777" w:rsidR="00FC26AD" w:rsidRPr="0038386F" w:rsidRDefault="00624665" w:rsidP="00154E2F">
            <w:pPr>
              <w:pStyle w:val="TableText0"/>
              <w:ind w:left="86" w:firstLine="8"/>
            </w:pPr>
            <w:r w:rsidRPr="0038386F">
              <w:t>BA15MRes</w:t>
            </w:r>
            <w:r w:rsidR="00542C14" w:rsidRPr="0038386F">
              <w:t>IRD</w:t>
            </w:r>
            <w:r w:rsidRPr="0038386F">
              <w:t>_RAOverlapCap</w:t>
            </w:r>
            <w:r w:rsidR="001C2B46" w:rsidRPr="0038386F">
              <w:t>LOCAm</w:t>
            </w:r>
            <w:r w:rsidR="00154E2F" w:rsidRPr="0038386F">
              <w:t>t</w:t>
            </w:r>
            <w:r w:rsidRPr="0038386F">
              <w:t xml:space="preserve"> </w:t>
            </w:r>
            <w:r w:rsidRPr="0038386F">
              <w:rPr>
                <w:rFonts w:cs="Arial"/>
                <w:color w:val="000000"/>
                <w:sz w:val="28"/>
                <w:szCs w:val="28"/>
                <w:vertAlign w:val="subscript"/>
              </w:rPr>
              <w:t>BrtQ’mdhc</w:t>
            </w:r>
          </w:p>
        </w:tc>
        <w:tc>
          <w:tcPr>
            <w:tcW w:w="4840" w:type="dxa"/>
            <w:tcBorders>
              <w:top w:val="single" w:sz="4" w:space="0" w:color="auto"/>
              <w:left w:val="single" w:sz="4" w:space="0" w:color="auto"/>
              <w:bottom w:val="single" w:sz="4" w:space="0" w:color="auto"/>
              <w:right w:val="single" w:sz="4" w:space="0" w:color="auto"/>
            </w:tcBorders>
            <w:vAlign w:val="center"/>
          </w:tcPr>
          <w:p w14:paraId="14B26438" w14:textId="77777777" w:rsidR="00FC26AD" w:rsidRPr="001360C0" w:rsidRDefault="00FC26AD" w:rsidP="00F528BA">
            <w:pPr>
              <w:pStyle w:val="TableText0"/>
              <w:rPr>
                <w:highlight w:val="yellow"/>
                <w:rPrChange w:id="47" w:author="Ciubal, Melchor" w:date="2024-04-15T22:02:00Z">
                  <w:rPr/>
                </w:rPrChange>
              </w:rPr>
            </w:pPr>
            <w:r w:rsidRPr="0038386F">
              <w:t xml:space="preserve">15-min </w:t>
            </w:r>
            <w:r w:rsidR="00542C14" w:rsidRPr="0038386F">
              <w:t>IRD</w:t>
            </w:r>
            <w:r w:rsidRPr="0038386F">
              <w:t xml:space="preserve"> LOC </w:t>
            </w:r>
            <w:r w:rsidR="001C2B46" w:rsidRPr="0038386F">
              <w:t xml:space="preserve">Amount </w:t>
            </w:r>
            <w:r w:rsidRPr="0038386F">
              <w:t xml:space="preserve">for Overlapping RA </w:t>
            </w:r>
            <w:r w:rsidRPr="001360C0">
              <w:rPr>
                <w:highlight w:val="yellow"/>
                <w:rPrChange w:id="48" w:author="Ciubal, Melchor" w:date="2024-04-15T22:02:00Z">
                  <w:rPr/>
                </w:rPrChange>
              </w:rPr>
              <w:t>Capacity</w:t>
            </w:r>
          </w:p>
          <w:p w14:paraId="1ABB7D21" w14:textId="77777777" w:rsidR="00C801D5" w:rsidRPr="0038386F" w:rsidRDefault="00C801D5" w:rsidP="00F528BA">
            <w:pPr>
              <w:pStyle w:val="TableText0"/>
              <w:rPr>
                <w:rFonts w:cs="Arial"/>
                <w:b/>
                <w:sz w:val="20"/>
                <w:szCs w:val="20"/>
              </w:rPr>
            </w:pPr>
            <w:r w:rsidRPr="001360C0">
              <w:rPr>
                <w:b/>
                <w:highlight w:val="yellow"/>
                <w:rPrChange w:id="49" w:author="Ciubal, Melchor" w:date="2024-04-15T22:02:00Z">
                  <w:rPr>
                    <w:b/>
                  </w:rPr>
                </w:rPrChange>
              </w:rPr>
              <w:t>($)</w:t>
            </w:r>
          </w:p>
        </w:tc>
      </w:tr>
      <w:tr w:rsidR="00DA1B1D" w:rsidRPr="0038386F" w:rsidDel="00015168" w14:paraId="2F0F5DF5" w14:textId="77777777" w:rsidTr="003B4D20">
        <w:trPr>
          <w:del w:id="50" w:author="Ciubal, Melchor" w:date="2024-04-15T22:02:00Z"/>
        </w:trPr>
        <w:tc>
          <w:tcPr>
            <w:tcW w:w="1080" w:type="dxa"/>
            <w:vAlign w:val="center"/>
          </w:tcPr>
          <w:p w14:paraId="3ECDCB80" w14:textId="77777777" w:rsidR="00DA1B1D" w:rsidRPr="0038386F" w:rsidDel="00015168" w:rsidRDefault="00DA1B1D" w:rsidP="00F528BA">
            <w:pPr>
              <w:pStyle w:val="TableText0"/>
              <w:numPr>
                <w:ilvl w:val="0"/>
                <w:numId w:val="13"/>
              </w:numPr>
              <w:jc w:val="center"/>
              <w:rPr>
                <w:del w:id="51" w:author="Ciubal, Melchor" w:date="2024-04-15T22:02:00Z"/>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804C58A" w14:textId="77777777" w:rsidR="00DA1B1D" w:rsidRPr="001360C0" w:rsidDel="00015168" w:rsidRDefault="00A871CB" w:rsidP="00F528BA">
            <w:pPr>
              <w:pStyle w:val="TableText0"/>
              <w:ind w:left="86" w:firstLine="8"/>
              <w:rPr>
                <w:del w:id="52" w:author="Ciubal, Melchor" w:date="2024-04-15T22:02:00Z"/>
                <w:highlight w:val="yellow"/>
                <w:rPrChange w:id="53" w:author="Ciubal, Melchor" w:date="2024-04-15T22:02:00Z">
                  <w:rPr>
                    <w:del w:id="54" w:author="Ciubal, Melchor" w:date="2024-04-15T22:02:00Z"/>
                  </w:rPr>
                </w:rPrChange>
              </w:rPr>
            </w:pPr>
            <w:del w:id="55" w:author="Ciubal, Melchor" w:date="2024-04-15T22:02:00Z">
              <w:r w:rsidRPr="00015168" w:rsidDel="00015168">
                <w:rPr>
                  <w:highlight w:val="yellow"/>
                  <w:rPrChange w:id="56" w:author="Ciubal, Melchor" w:date="2024-04-15T22:02:00Z">
                    <w:rPr/>
                  </w:rPrChange>
                </w:rPr>
                <w:delText xml:space="preserve">BAMonthlyResRAtoLSEMap </w:delText>
              </w:r>
              <w:r w:rsidRPr="00015168" w:rsidDel="00015168">
                <w:rPr>
                  <w:rFonts w:cs="Arial"/>
                  <w:color w:val="000000"/>
                  <w:sz w:val="28"/>
                  <w:szCs w:val="28"/>
                  <w:highlight w:val="yellow"/>
                  <w:vertAlign w:val="subscript"/>
                  <w:rPrChange w:id="57" w:author="Ciubal, Melchor" w:date="2024-04-15T22:02:00Z">
                    <w:rPr>
                      <w:rFonts w:cs="Arial"/>
                      <w:color w:val="000000"/>
                      <w:sz w:val="28"/>
                      <w:szCs w:val="28"/>
                      <w:vertAlign w:val="subscript"/>
                    </w:rPr>
                  </w:rPrChange>
                </w:rPr>
                <w:delText>Br</w:delText>
              </w:r>
              <w:r w:rsidR="002F079C" w:rsidRPr="00015168" w:rsidDel="00015168">
                <w:rPr>
                  <w:rFonts w:cs="Arial"/>
                  <w:color w:val="000000"/>
                  <w:sz w:val="28"/>
                  <w:szCs w:val="28"/>
                  <w:highlight w:val="yellow"/>
                  <w:vertAlign w:val="subscript"/>
                  <w:rPrChange w:id="58" w:author="Ciubal, Melchor" w:date="2024-04-15T22:02:00Z">
                    <w:rPr>
                      <w:rFonts w:cs="Arial"/>
                      <w:color w:val="000000"/>
                      <w:sz w:val="28"/>
                      <w:szCs w:val="28"/>
                      <w:vertAlign w:val="subscript"/>
                    </w:rPr>
                  </w:rPrChange>
                </w:rPr>
                <w:delText>t</w:delText>
              </w:r>
              <w:r w:rsidRPr="00015168" w:rsidDel="00015168">
                <w:rPr>
                  <w:rFonts w:cs="Arial"/>
                  <w:color w:val="000000"/>
                  <w:sz w:val="28"/>
                  <w:szCs w:val="28"/>
                  <w:highlight w:val="yellow"/>
                  <w:vertAlign w:val="subscript"/>
                  <w:rPrChange w:id="59" w:author="Ciubal, Melchor" w:date="2024-04-15T22:02:00Z">
                    <w:rPr>
                      <w:rFonts w:cs="Arial"/>
                      <w:color w:val="000000"/>
                      <w:sz w:val="28"/>
                      <w:szCs w:val="28"/>
                      <w:vertAlign w:val="subscript"/>
                    </w:rPr>
                  </w:rPrChange>
                </w:rPr>
                <w:delText>Q’</w:delText>
              </w:r>
              <w:r w:rsidR="002F079C" w:rsidRPr="00015168" w:rsidDel="00015168">
                <w:rPr>
                  <w:rFonts w:cs="Arial"/>
                  <w:color w:val="000000"/>
                  <w:sz w:val="28"/>
                  <w:szCs w:val="28"/>
                  <w:highlight w:val="yellow"/>
                  <w:vertAlign w:val="subscript"/>
                  <w:rPrChange w:id="60" w:author="Ciubal, Melchor" w:date="2024-04-15T22:02:00Z">
                    <w:rPr>
                      <w:rFonts w:cs="Arial"/>
                      <w:color w:val="000000"/>
                      <w:sz w:val="28"/>
                      <w:szCs w:val="28"/>
                      <w:vertAlign w:val="subscript"/>
                    </w:rPr>
                  </w:rPrChange>
                </w:rPr>
                <w:delText>t’’</w:delText>
              </w:r>
              <w:r w:rsidRPr="00015168" w:rsidDel="00015168">
                <w:rPr>
                  <w:rFonts w:cs="Arial"/>
                  <w:color w:val="000000"/>
                  <w:sz w:val="28"/>
                  <w:szCs w:val="28"/>
                  <w:highlight w:val="yellow"/>
                  <w:vertAlign w:val="subscript"/>
                  <w:rPrChange w:id="61" w:author="Ciubal, Melchor" w:date="2024-04-15T22:02:00Z">
                    <w:rPr>
                      <w:rFonts w:cs="Arial"/>
                      <w:color w:val="000000"/>
                      <w:sz w:val="28"/>
                      <w:szCs w:val="28"/>
                      <w:vertAlign w:val="subscript"/>
                    </w:rPr>
                  </w:rPrChange>
                </w:rPr>
                <w:delText>m</w:delText>
              </w:r>
            </w:del>
          </w:p>
        </w:tc>
        <w:tc>
          <w:tcPr>
            <w:tcW w:w="4840" w:type="dxa"/>
            <w:tcBorders>
              <w:top w:val="single" w:sz="4" w:space="0" w:color="auto"/>
              <w:left w:val="single" w:sz="4" w:space="0" w:color="auto"/>
              <w:bottom w:val="single" w:sz="4" w:space="0" w:color="auto"/>
              <w:right w:val="single" w:sz="4" w:space="0" w:color="auto"/>
            </w:tcBorders>
            <w:vAlign w:val="center"/>
          </w:tcPr>
          <w:p w14:paraId="6A1B2961" w14:textId="77777777" w:rsidR="00DA1B1D" w:rsidRPr="0038386F" w:rsidDel="00015168" w:rsidRDefault="00DA1B1D" w:rsidP="00F528BA">
            <w:pPr>
              <w:pStyle w:val="TableText0"/>
              <w:rPr>
                <w:del w:id="62" w:author="Ciubal, Melchor" w:date="2024-04-15T22:02:00Z"/>
              </w:rPr>
            </w:pPr>
            <w:del w:id="63" w:author="Ciubal, Melchor" w:date="2024-04-15T22:02:00Z">
              <w:r w:rsidRPr="00015168" w:rsidDel="00015168">
                <w:rPr>
                  <w:highlight w:val="yellow"/>
                  <w:rPrChange w:id="64" w:author="Ciubal, Melchor" w:date="2024-04-15T22:02:00Z">
                    <w:rPr/>
                  </w:rPrChange>
                </w:rPr>
                <w:delText>Mapping between RA Resources and LSEs. This is a monthly data. It is possible a single RA resource can be mapped to multiple LSE.</w:delText>
              </w:r>
            </w:del>
          </w:p>
        </w:tc>
      </w:tr>
      <w:tr w:rsidR="00547970" w:rsidRPr="0038386F" w14:paraId="3BF31A18" w14:textId="77777777" w:rsidTr="003B4D20">
        <w:tc>
          <w:tcPr>
            <w:tcW w:w="1080" w:type="dxa"/>
            <w:vAlign w:val="center"/>
          </w:tcPr>
          <w:p w14:paraId="7B94532C" w14:textId="77777777" w:rsidR="00547970" w:rsidRPr="0038386F" w:rsidRDefault="00547970" w:rsidP="00F528BA">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447B0A8" w14:textId="77777777" w:rsidR="00547970" w:rsidRPr="0038386F" w:rsidRDefault="00547970" w:rsidP="00F528BA">
            <w:pPr>
              <w:pStyle w:val="TableText0"/>
              <w:ind w:left="86" w:firstLine="8"/>
            </w:pPr>
            <w:r w:rsidRPr="001360C0">
              <w:rPr>
                <w:highlight w:val="yellow"/>
                <w:rPrChange w:id="65" w:author="Ciubal, Melchor" w:date="2024-04-15T22:02:00Z">
                  <w:rPr/>
                </w:rPrChange>
              </w:rPr>
              <w:t>RA</w:t>
            </w:r>
            <w:r w:rsidRPr="0038386F">
              <w:t xml:space="preserve">TrueUpMechanismOptInFlag </w:t>
            </w:r>
            <w:r w:rsidRPr="0038386F">
              <w:rPr>
                <w:rFonts w:cs="Arial"/>
                <w:color w:val="000000"/>
                <w:sz w:val="28"/>
                <w:szCs w:val="28"/>
                <w:vertAlign w:val="subscript"/>
              </w:rPr>
              <w:t>Br</w:t>
            </w:r>
            <w:r w:rsidR="002F079C" w:rsidRPr="0038386F">
              <w:rPr>
                <w:rFonts w:cs="Arial"/>
                <w:color w:val="000000"/>
                <w:sz w:val="28"/>
                <w:szCs w:val="28"/>
                <w:vertAlign w:val="subscript"/>
              </w:rPr>
              <w:t>t</w:t>
            </w:r>
            <w:r w:rsidRPr="0038386F">
              <w:rPr>
                <w:rFonts w:cs="Arial"/>
                <w:color w:val="000000"/>
                <w:sz w:val="28"/>
                <w:szCs w:val="28"/>
                <w:vertAlign w:val="subscript"/>
              </w:rPr>
              <w:t>Q’</w:t>
            </w:r>
            <w:r w:rsidR="002F079C" w:rsidRPr="0038386F">
              <w:rPr>
                <w:rFonts w:cs="Arial"/>
                <w:color w:val="000000"/>
                <w:sz w:val="28"/>
                <w:szCs w:val="28"/>
                <w:vertAlign w:val="subscript"/>
              </w:rPr>
              <w:t>t’’</w:t>
            </w:r>
            <w:r w:rsidRPr="0038386F">
              <w:rPr>
                <w:rFonts w:cs="Arial"/>
                <w:color w:val="000000"/>
                <w:sz w:val="28"/>
                <w:szCs w:val="28"/>
                <w:vertAlign w:val="subscript"/>
              </w:rPr>
              <w:t>m</w:t>
            </w:r>
          </w:p>
        </w:tc>
        <w:tc>
          <w:tcPr>
            <w:tcW w:w="4840" w:type="dxa"/>
            <w:tcBorders>
              <w:top w:val="single" w:sz="4" w:space="0" w:color="auto"/>
              <w:left w:val="single" w:sz="4" w:space="0" w:color="auto"/>
              <w:bottom w:val="single" w:sz="4" w:space="0" w:color="auto"/>
              <w:right w:val="single" w:sz="4" w:space="0" w:color="auto"/>
            </w:tcBorders>
            <w:vAlign w:val="center"/>
          </w:tcPr>
          <w:p w14:paraId="4D50BF46" w14:textId="77777777" w:rsidR="00AF3390" w:rsidRPr="0038386F" w:rsidRDefault="00AF3390" w:rsidP="00F528BA">
            <w:pPr>
              <w:pStyle w:val="TableText0"/>
            </w:pPr>
            <w:r w:rsidRPr="0038386F">
              <w:t>A flag with a value of 1 when the LSE (BA ID B) has opted into the RA true</w:t>
            </w:r>
            <w:r w:rsidR="00680257" w:rsidRPr="0038386F">
              <w:t>-</w:t>
            </w:r>
            <w:r w:rsidRPr="0038386F">
              <w:t xml:space="preserve">up mechanism. </w:t>
            </w:r>
          </w:p>
          <w:p w14:paraId="2DC6BAA5" w14:textId="77777777" w:rsidR="00547970" w:rsidRPr="0038386F" w:rsidRDefault="00AF3390" w:rsidP="00F528BA">
            <w:pPr>
              <w:pStyle w:val="TableText0"/>
            </w:pPr>
            <w:r w:rsidRPr="0038386F">
              <w:t xml:space="preserve">This can only be applicable during the period where true up mechanism for RA overlapped capacity with </w:t>
            </w:r>
            <w:r w:rsidR="00542C14" w:rsidRPr="0038386F">
              <w:t>IRD</w:t>
            </w:r>
            <w:r w:rsidRPr="0038386F">
              <w:t xml:space="preserve"> is active</w:t>
            </w:r>
            <w:r w:rsidR="00264A0D" w:rsidRPr="0038386F">
              <w:t>, indicated by another global flag</w:t>
            </w:r>
            <w:r w:rsidRPr="0038386F">
              <w:t xml:space="preserve">. </w:t>
            </w:r>
          </w:p>
        </w:tc>
      </w:tr>
      <w:tr w:rsidR="001754DD" w:rsidRPr="0038386F" w14:paraId="331A73A6" w14:textId="77777777" w:rsidTr="003B4D20">
        <w:tc>
          <w:tcPr>
            <w:tcW w:w="1080" w:type="dxa"/>
            <w:vAlign w:val="center"/>
          </w:tcPr>
          <w:p w14:paraId="783CCF80" w14:textId="77777777" w:rsidR="001754DD" w:rsidRPr="0038386F" w:rsidRDefault="001754DD" w:rsidP="00F528BA">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FF157F6" w14:textId="2169ED5F" w:rsidR="001754DD" w:rsidRPr="0038386F" w:rsidRDefault="001754DD" w:rsidP="00F528BA">
            <w:pPr>
              <w:pStyle w:val="TableText0"/>
              <w:ind w:left="86" w:firstLine="8"/>
            </w:pPr>
            <w:r w:rsidRPr="0038386F">
              <w:t>TransitionalRATrueUp</w:t>
            </w:r>
            <w:r w:rsidR="00547970" w:rsidRPr="0038386F">
              <w:t>Mechanism</w:t>
            </w:r>
            <w:r w:rsidRPr="0038386F">
              <w:t>Period</w:t>
            </w:r>
            <w:r w:rsidR="00547970" w:rsidRPr="0038386F">
              <w:t>Flag</w:t>
            </w:r>
            <w:ins w:id="66" w:author="Ciubal, Mel" w:date="2025-02-20T17:12:00Z">
              <w:r w:rsidR="008F2D95">
                <w:t xml:space="preserve"> </w:t>
              </w:r>
              <w:r w:rsidR="008F2D95" w:rsidRPr="001360C0">
                <w:rPr>
                  <w:rFonts w:cs="Arial"/>
                  <w:color w:val="000000"/>
                  <w:sz w:val="28"/>
                  <w:szCs w:val="28"/>
                  <w:highlight w:val="yellow"/>
                  <w:vertAlign w:val="subscript"/>
                </w:rPr>
                <w:t>d</w:t>
              </w:r>
            </w:ins>
          </w:p>
        </w:tc>
        <w:tc>
          <w:tcPr>
            <w:tcW w:w="4840" w:type="dxa"/>
            <w:tcBorders>
              <w:top w:val="single" w:sz="4" w:space="0" w:color="auto"/>
              <w:left w:val="single" w:sz="4" w:space="0" w:color="auto"/>
              <w:bottom w:val="single" w:sz="4" w:space="0" w:color="auto"/>
              <w:right w:val="single" w:sz="4" w:space="0" w:color="auto"/>
            </w:tcBorders>
            <w:vAlign w:val="center"/>
          </w:tcPr>
          <w:p w14:paraId="78C858F2" w14:textId="77777777" w:rsidR="001754DD" w:rsidRPr="0038386F" w:rsidRDefault="001754DD" w:rsidP="00F528BA">
            <w:pPr>
              <w:pStyle w:val="TableText0"/>
            </w:pPr>
            <w:r w:rsidRPr="0038386F">
              <w:t xml:space="preserve">Transition </w:t>
            </w:r>
            <w:r w:rsidR="00547970" w:rsidRPr="0038386F">
              <w:t xml:space="preserve">period </w:t>
            </w:r>
            <w:r w:rsidRPr="0038386F">
              <w:t>flag f</w:t>
            </w:r>
            <w:r w:rsidR="00680257" w:rsidRPr="0038386F">
              <w:t>or the RA overlap capacity LSE t</w:t>
            </w:r>
            <w:r w:rsidRPr="0038386F">
              <w:t>rue-</w:t>
            </w:r>
            <w:r w:rsidR="00680257" w:rsidRPr="0038386F">
              <w:t>u</w:t>
            </w:r>
            <w:r w:rsidRPr="0038386F">
              <w:t xml:space="preserve">p </w:t>
            </w:r>
            <w:r w:rsidR="00547970" w:rsidRPr="0038386F">
              <w:t>mechanism</w:t>
            </w:r>
          </w:p>
          <w:p w14:paraId="3909414A" w14:textId="77777777" w:rsidR="00547970" w:rsidRPr="0038386F" w:rsidRDefault="00547970" w:rsidP="00F528BA">
            <w:pPr>
              <w:pStyle w:val="TableText0"/>
            </w:pPr>
            <w:r w:rsidRPr="0038386F">
              <w:t xml:space="preserve">This has a value of 1 during the period, 0 other wise. </w:t>
            </w:r>
            <w:r w:rsidR="00EA24CB" w:rsidRPr="0038386F">
              <w:t>A value of 1 means true</w:t>
            </w:r>
            <w:r w:rsidR="00680257" w:rsidRPr="0038386F">
              <w:t>-</w:t>
            </w:r>
            <w:r w:rsidR="00EA24CB" w:rsidRPr="0038386F">
              <w:t>up settlement with opted in LSEs is active.</w:t>
            </w:r>
          </w:p>
        </w:tc>
      </w:tr>
      <w:tr w:rsidR="00C27B69" w:rsidRPr="0038386F" w14:paraId="7102AD52" w14:textId="77777777" w:rsidTr="003B4D20">
        <w:tc>
          <w:tcPr>
            <w:tcW w:w="1080" w:type="dxa"/>
            <w:vAlign w:val="center"/>
          </w:tcPr>
          <w:p w14:paraId="18D370E3" w14:textId="77777777" w:rsidR="00C27B69" w:rsidRPr="0038386F" w:rsidRDefault="00C27B69" w:rsidP="00F528BA">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29E762E" w14:textId="77777777" w:rsidR="00C27B69" w:rsidRPr="0038386F" w:rsidRDefault="00C27B69" w:rsidP="00C27B69">
            <w:pPr>
              <w:pStyle w:val="TableText0"/>
              <w:ind w:left="86" w:firstLine="8"/>
            </w:pPr>
            <w:r w:rsidRPr="0038386F">
              <w:t xml:space="preserve">BAHourlyTSR_IRDSchedQty </w:t>
            </w:r>
            <w:r w:rsidRPr="0038386F">
              <w:rPr>
                <w:rFonts w:cs="Arial"/>
                <w:color w:val="000000"/>
                <w:sz w:val="28"/>
                <w:szCs w:val="28"/>
                <w:vertAlign w:val="subscript"/>
              </w:rPr>
              <w:t>BrtuT'I'Q'M'F'S'L'mdh</w:t>
            </w:r>
          </w:p>
        </w:tc>
        <w:tc>
          <w:tcPr>
            <w:tcW w:w="4840" w:type="dxa"/>
            <w:tcBorders>
              <w:top w:val="single" w:sz="4" w:space="0" w:color="auto"/>
              <w:left w:val="single" w:sz="4" w:space="0" w:color="auto"/>
              <w:bottom w:val="single" w:sz="4" w:space="0" w:color="auto"/>
              <w:right w:val="single" w:sz="4" w:space="0" w:color="auto"/>
            </w:tcBorders>
            <w:vAlign w:val="center"/>
          </w:tcPr>
          <w:p w14:paraId="142881A7" w14:textId="77777777" w:rsidR="00C27B69" w:rsidRPr="0038386F" w:rsidRDefault="00C27B69" w:rsidP="00C27B69">
            <w:pPr>
              <w:pStyle w:val="TableText0"/>
            </w:pPr>
            <w:r w:rsidRPr="0038386F">
              <w:rPr>
                <w:rFonts w:cs="Arial"/>
              </w:rPr>
              <w:t>The Hourly IFM Imbalance Reserve Down Schedule Quantity for each Transfer System Resources for every hour for each trading day.</w:t>
            </w:r>
          </w:p>
        </w:tc>
      </w:tr>
      <w:tr w:rsidR="00C27B69" w:rsidRPr="0038386F" w14:paraId="6A253444" w14:textId="77777777" w:rsidTr="00C27B69">
        <w:tc>
          <w:tcPr>
            <w:tcW w:w="1080" w:type="dxa"/>
            <w:vAlign w:val="center"/>
          </w:tcPr>
          <w:p w14:paraId="0EC028D7" w14:textId="77777777" w:rsidR="00C27B69" w:rsidRPr="0038386F" w:rsidRDefault="00C27B69" w:rsidP="00C27B69">
            <w:pPr>
              <w:pStyle w:val="TableText0"/>
              <w:numPr>
                <w:ilvl w:val="0"/>
                <w:numId w:val="13"/>
              </w:numPr>
              <w:jc w:val="center"/>
              <w:rPr>
                <w:rFonts w:cs="Arial"/>
                <w:bCs/>
                <w:iCs/>
                <w:color w:val="000000"/>
                <w:szCs w:val="22"/>
              </w:rPr>
            </w:pPr>
          </w:p>
        </w:tc>
        <w:tc>
          <w:tcPr>
            <w:tcW w:w="3780" w:type="dxa"/>
            <w:vAlign w:val="center"/>
          </w:tcPr>
          <w:p w14:paraId="7CEB71EE" w14:textId="77777777" w:rsidR="00C27B69" w:rsidRPr="0038386F" w:rsidRDefault="00C27B69" w:rsidP="00C27B69">
            <w:pPr>
              <w:pStyle w:val="TableText0"/>
              <w:ind w:left="86" w:firstLine="8"/>
            </w:pPr>
            <w:r w:rsidRPr="0038386F">
              <w:t>BAHourly</w:t>
            </w:r>
            <w:r w:rsidRPr="0038386F">
              <w:rPr>
                <w:iCs/>
              </w:rPr>
              <w:t>TSR_</w:t>
            </w:r>
            <w:r w:rsidRPr="0038386F">
              <w:t>IRDPrc</w:t>
            </w:r>
            <w:r w:rsidRPr="0038386F">
              <w:rPr>
                <w:rFonts w:cs="Arial"/>
                <w:color w:val="000000"/>
                <w:szCs w:val="22"/>
              </w:rPr>
              <w:t xml:space="preserve"> </w:t>
            </w:r>
            <w:r w:rsidRPr="0038386F">
              <w:rPr>
                <w:rFonts w:cs="Arial"/>
                <w:color w:val="000000"/>
                <w:sz w:val="28"/>
                <w:szCs w:val="28"/>
                <w:vertAlign w:val="subscript"/>
              </w:rPr>
              <w:t>Brmdh</w:t>
            </w:r>
          </w:p>
        </w:tc>
        <w:tc>
          <w:tcPr>
            <w:tcW w:w="4840" w:type="dxa"/>
            <w:vAlign w:val="center"/>
          </w:tcPr>
          <w:p w14:paraId="6F7EAFA5" w14:textId="77777777" w:rsidR="00C27B69" w:rsidRPr="0038386F" w:rsidRDefault="00C27B69" w:rsidP="00AA54D8">
            <w:pPr>
              <w:pStyle w:val="TableText0"/>
              <w:rPr>
                <w:rFonts w:cs="Arial"/>
              </w:rPr>
            </w:pPr>
            <w:r w:rsidRPr="0038386F">
              <w:rPr>
                <w:rFonts w:cs="Arial"/>
              </w:rPr>
              <w:t>The Hourly IFM Imbalance Reserve Down Price for each Resource for every hour of each trading day.</w:t>
            </w:r>
          </w:p>
        </w:tc>
      </w:tr>
      <w:tr w:rsidR="00946483" w:rsidRPr="00DD7A9C" w:rsidDel="00DD7A9C" w14:paraId="64A72EAD" w14:textId="77777777" w:rsidTr="00C27B69">
        <w:trPr>
          <w:del w:id="67" w:author="Ciubal, Melchor" w:date="2024-02-14T17:35:00Z"/>
        </w:trPr>
        <w:tc>
          <w:tcPr>
            <w:tcW w:w="1080" w:type="dxa"/>
            <w:vAlign w:val="center"/>
          </w:tcPr>
          <w:p w14:paraId="30530120" w14:textId="77777777" w:rsidR="00946483" w:rsidRPr="0038386F" w:rsidDel="00DD7A9C" w:rsidRDefault="00946483" w:rsidP="00946483">
            <w:pPr>
              <w:pStyle w:val="TableText0"/>
              <w:numPr>
                <w:ilvl w:val="0"/>
                <w:numId w:val="13"/>
              </w:numPr>
              <w:jc w:val="center"/>
              <w:rPr>
                <w:del w:id="68" w:author="Ciubal, Melchor" w:date="2024-02-14T17:35:00Z"/>
                <w:rFonts w:cs="Arial"/>
                <w:bCs/>
                <w:iCs/>
                <w:color w:val="000000"/>
                <w:szCs w:val="22"/>
              </w:rPr>
            </w:pPr>
          </w:p>
        </w:tc>
        <w:tc>
          <w:tcPr>
            <w:tcW w:w="3780" w:type="dxa"/>
            <w:vAlign w:val="center"/>
          </w:tcPr>
          <w:p w14:paraId="7B5EFC18" w14:textId="77777777" w:rsidR="00946483" w:rsidRPr="00DD7A9C" w:rsidDel="00DD7A9C" w:rsidRDefault="00946483" w:rsidP="00946483">
            <w:pPr>
              <w:pStyle w:val="TableText0"/>
              <w:ind w:left="86" w:firstLine="8"/>
              <w:rPr>
                <w:del w:id="69" w:author="Ciubal, Melchor" w:date="2024-02-14T17:35:00Z"/>
                <w:highlight w:val="yellow"/>
                <w:rPrChange w:id="70" w:author="Ciubal, Melchor" w:date="2024-02-14T17:35:00Z">
                  <w:rPr>
                    <w:del w:id="71" w:author="Ciubal, Melchor" w:date="2024-02-14T17:35:00Z"/>
                  </w:rPr>
                </w:rPrChange>
              </w:rPr>
            </w:pPr>
            <w:del w:id="72" w:author="Ciubal, Melchor" w:date="2024-02-14T17:35:00Z">
              <w:r w:rsidRPr="00DD7A9C" w:rsidDel="00DD7A9C">
                <w:rPr>
                  <w:highlight w:val="yellow"/>
                  <w:rPrChange w:id="73" w:author="Ciubal, Melchor" w:date="2024-02-14T17:35:00Z">
                    <w:rPr/>
                  </w:rPrChange>
                </w:rPr>
                <w:delText>BAA</w:delText>
              </w:r>
              <w:r w:rsidRPr="00DD7A9C" w:rsidDel="00DD7A9C">
                <w:rPr>
                  <w:iCs/>
                  <w:highlight w:val="yellow"/>
                  <w:rPrChange w:id="74" w:author="Ciubal, Melchor" w:date="2024-02-14T17:35:00Z">
                    <w:rPr>
                      <w:iCs/>
                    </w:rPr>
                  </w:rPrChange>
                </w:rPr>
                <w:delText>HourlyIRDReqQty</w:delText>
              </w:r>
              <w:r w:rsidRPr="00DD7A9C" w:rsidDel="00DD7A9C">
                <w:rPr>
                  <w:highlight w:val="yellow"/>
                  <w:rPrChange w:id="75" w:author="Ciubal, Melchor" w:date="2024-02-14T17:35:00Z">
                    <w:rPr/>
                  </w:rPrChange>
                </w:rPr>
                <w:delText xml:space="preserve"> </w:delText>
              </w:r>
              <w:r w:rsidRPr="00DD7A9C" w:rsidDel="00DD7A9C">
                <w:rPr>
                  <w:rFonts w:cs="Arial"/>
                  <w:color w:val="000000"/>
                  <w:sz w:val="28"/>
                  <w:szCs w:val="28"/>
                  <w:highlight w:val="yellow"/>
                  <w:vertAlign w:val="subscript"/>
                  <w:rPrChange w:id="76" w:author="Ciubal, Melchor" w:date="2024-02-14T17:35:00Z">
                    <w:rPr>
                      <w:rFonts w:cs="Arial"/>
                      <w:color w:val="000000"/>
                      <w:sz w:val="28"/>
                      <w:szCs w:val="28"/>
                      <w:shd w:val="clear" w:color="auto" w:fill="FFFF00"/>
                      <w:vertAlign w:val="subscript"/>
                    </w:rPr>
                  </w:rPrChange>
                </w:rPr>
                <w:delText>Q'AA’Qp</w:delText>
              </w:r>
              <w:r w:rsidRPr="00DD7A9C" w:rsidDel="00DD7A9C">
                <w:rPr>
                  <w:rFonts w:cs="Arial"/>
                  <w:color w:val="000000"/>
                  <w:sz w:val="28"/>
                  <w:szCs w:val="28"/>
                  <w:highlight w:val="yellow"/>
                  <w:vertAlign w:val="subscript"/>
                  <w:rPrChange w:id="77" w:author="Ciubal, Melchor" w:date="2024-02-14T17:35:00Z">
                    <w:rPr>
                      <w:rFonts w:cs="Arial"/>
                      <w:color w:val="000000"/>
                      <w:sz w:val="28"/>
                      <w:szCs w:val="28"/>
                      <w:vertAlign w:val="subscript"/>
                    </w:rPr>
                  </w:rPrChange>
                </w:rPr>
                <w:delText>mdh</w:delText>
              </w:r>
            </w:del>
          </w:p>
        </w:tc>
        <w:tc>
          <w:tcPr>
            <w:tcW w:w="4840" w:type="dxa"/>
            <w:vAlign w:val="center"/>
          </w:tcPr>
          <w:p w14:paraId="05FA0BE6" w14:textId="77777777" w:rsidR="00946483" w:rsidRPr="001360C0" w:rsidDel="00DD7A9C" w:rsidRDefault="00946483" w:rsidP="00946483">
            <w:pPr>
              <w:pStyle w:val="TableText0"/>
              <w:rPr>
                <w:del w:id="78" w:author="Ciubal, Melchor" w:date="2024-02-14T17:35:00Z"/>
                <w:rFonts w:cs="Arial"/>
                <w:highlight w:val="yellow"/>
                <w:rPrChange w:id="79" w:author="Ciubal, Melchor" w:date="2024-02-14T17:35:00Z">
                  <w:rPr>
                    <w:del w:id="80" w:author="Ciubal, Melchor" w:date="2024-02-14T17:35:00Z"/>
                    <w:rFonts w:cs="Arial"/>
                  </w:rPr>
                </w:rPrChange>
              </w:rPr>
            </w:pPr>
            <w:del w:id="81" w:author="Ciubal, Melchor" w:date="2024-02-14T17:35:00Z">
              <w:r w:rsidRPr="00DD7A9C" w:rsidDel="00DD7A9C">
                <w:rPr>
                  <w:rFonts w:cs="Arial"/>
                  <w:highlight w:val="yellow"/>
                  <w:rPrChange w:id="82" w:author="Ciubal, Melchor" w:date="2024-02-14T17:35:00Z">
                    <w:rPr>
                      <w:rFonts w:cs="Arial"/>
                    </w:rPr>
                  </w:rPrChange>
                </w:rPr>
                <w:delText>The Hourly IRD requirement quantity for each BAA.</w:delText>
              </w:r>
            </w:del>
          </w:p>
        </w:tc>
      </w:tr>
      <w:tr w:rsidR="00946483" w:rsidRPr="0038386F" w:rsidDel="00DD7A9C" w14:paraId="2EADDFFB" w14:textId="77777777" w:rsidTr="00C27B69">
        <w:trPr>
          <w:del w:id="83" w:author="Ciubal, Melchor" w:date="2024-02-14T17:35:00Z"/>
        </w:trPr>
        <w:tc>
          <w:tcPr>
            <w:tcW w:w="1080" w:type="dxa"/>
            <w:vAlign w:val="center"/>
          </w:tcPr>
          <w:p w14:paraId="7CB67E8E" w14:textId="77777777" w:rsidR="00946483" w:rsidRPr="00DD7A9C" w:rsidDel="00DD7A9C" w:rsidRDefault="00946483" w:rsidP="00946483">
            <w:pPr>
              <w:pStyle w:val="TableText0"/>
              <w:numPr>
                <w:ilvl w:val="0"/>
                <w:numId w:val="13"/>
              </w:numPr>
              <w:jc w:val="center"/>
              <w:rPr>
                <w:del w:id="84" w:author="Ciubal, Melchor" w:date="2024-02-14T17:35:00Z"/>
                <w:rFonts w:cs="Arial"/>
                <w:bCs/>
                <w:iCs/>
                <w:color w:val="000000"/>
                <w:szCs w:val="22"/>
                <w:highlight w:val="yellow"/>
                <w:rPrChange w:id="85" w:author="Ciubal, Melchor" w:date="2024-02-14T17:35:00Z">
                  <w:rPr>
                    <w:del w:id="86" w:author="Ciubal, Melchor" w:date="2024-02-14T17:35:00Z"/>
                    <w:rFonts w:cs="Arial"/>
                    <w:bCs/>
                    <w:iCs/>
                    <w:color w:val="000000"/>
                    <w:szCs w:val="22"/>
                  </w:rPr>
                </w:rPrChange>
              </w:rPr>
            </w:pPr>
          </w:p>
        </w:tc>
        <w:tc>
          <w:tcPr>
            <w:tcW w:w="3780" w:type="dxa"/>
            <w:vAlign w:val="center"/>
          </w:tcPr>
          <w:p w14:paraId="00221A61" w14:textId="77777777" w:rsidR="00946483" w:rsidRPr="001360C0" w:rsidDel="00DD7A9C" w:rsidRDefault="00946483" w:rsidP="00946483">
            <w:pPr>
              <w:pStyle w:val="TableText0"/>
              <w:ind w:left="86" w:firstLine="8"/>
              <w:rPr>
                <w:del w:id="87" w:author="Ciubal, Melchor" w:date="2024-02-14T17:35:00Z"/>
                <w:highlight w:val="yellow"/>
                <w:rPrChange w:id="88" w:author="Ciubal, Melchor" w:date="2024-02-14T17:35:00Z">
                  <w:rPr>
                    <w:del w:id="89" w:author="Ciubal, Melchor" w:date="2024-02-14T17:35:00Z"/>
                  </w:rPr>
                </w:rPrChange>
              </w:rPr>
            </w:pPr>
            <w:del w:id="90" w:author="Ciubal, Melchor" w:date="2024-02-14T17:35:00Z">
              <w:r w:rsidRPr="00DD7A9C" w:rsidDel="00DD7A9C">
                <w:rPr>
                  <w:highlight w:val="yellow"/>
                  <w:rPrChange w:id="91" w:author="Ciubal, Melchor" w:date="2024-02-14T17:35:00Z">
                    <w:rPr/>
                  </w:rPrChange>
                </w:rPr>
                <w:delText>BAA</w:delText>
              </w:r>
              <w:r w:rsidRPr="00DD7A9C" w:rsidDel="00DD7A9C">
                <w:rPr>
                  <w:iCs/>
                  <w:highlight w:val="yellow"/>
                  <w:rPrChange w:id="92" w:author="Ciubal, Melchor" w:date="2024-02-14T17:35:00Z">
                    <w:rPr>
                      <w:iCs/>
                    </w:rPr>
                  </w:rPrChange>
                </w:rPr>
                <w:delText>HourlyIRDSurplusQty</w:delText>
              </w:r>
              <w:r w:rsidRPr="00DD7A9C" w:rsidDel="00DD7A9C">
                <w:rPr>
                  <w:highlight w:val="yellow"/>
                  <w:rPrChange w:id="93" w:author="Ciubal, Melchor" w:date="2024-02-14T17:35:00Z">
                    <w:rPr/>
                  </w:rPrChange>
                </w:rPr>
                <w:delText xml:space="preserve"> </w:delText>
              </w:r>
              <w:r w:rsidRPr="00DD7A9C" w:rsidDel="00DD7A9C">
                <w:rPr>
                  <w:rFonts w:cs="Arial"/>
                  <w:color w:val="000000"/>
                  <w:sz w:val="28"/>
                  <w:szCs w:val="28"/>
                  <w:highlight w:val="yellow"/>
                  <w:vertAlign w:val="subscript"/>
                  <w:rPrChange w:id="94" w:author="Ciubal, Melchor" w:date="2024-02-14T17:35:00Z">
                    <w:rPr>
                      <w:rFonts w:cs="Arial"/>
                      <w:color w:val="000000"/>
                      <w:sz w:val="28"/>
                      <w:szCs w:val="28"/>
                      <w:shd w:val="clear" w:color="auto" w:fill="FFFF00"/>
                      <w:vertAlign w:val="subscript"/>
                    </w:rPr>
                  </w:rPrChange>
                </w:rPr>
                <w:delText>Q'AA’Qp</w:delText>
              </w:r>
              <w:r w:rsidRPr="00DD7A9C" w:rsidDel="00DD7A9C">
                <w:rPr>
                  <w:rFonts w:cs="Arial"/>
                  <w:color w:val="000000"/>
                  <w:sz w:val="28"/>
                  <w:szCs w:val="28"/>
                  <w:highlight w:val="yellow"/>
                  <w:vertAlign w:val="subscript"/>
                  <w:rPrChange w:id="95" w:author="Ciubal, Melchor" w:date="2024-02-14T17:35:00Z">
                    <w:rPr>
                      <w:rFonts w:cs="Arial"/>
                      <w:color w:val="000000"/>
                      <w:sz w:val="28"/>
                      <w:szCs w:val="28"/>
                      <w:vertAlign w:val="subscript"/>
                    </w:rPr>
                  </w:rPrChange>
                </w:rPr>
                <w:delText>mdh</w:delText>
              </w:r>
            </w:del>
          </w:p>
        </w:tc>
        <w:tc>
          <w:tcPr>
            <w:tcW w:w="4840" w:type="dxa"/>
            <w:vAlign w:val="center"/>
          </w:tcPr>
          <w:p w14:paraId="375ABA67" w14:textId="77777777" w:rsidR="00946483" w:rsidRPr="0038386F" w:rsidDel="00DD7A9C" w:rsidRDefault="00946483" w:rsidP="00946483">
            <w:pPr>
              <w:pStyle w:val="TableText0"/>
              <w:rPr>
                <w:del w:id="96" w:author="Ciubal, Melchor" w:date="2024-02-14T17:35:00Z"/>
                <w:rFonts w:cs="Arial"/>
              </w:rPr>
            </w:pPr>
            <w:del w:id="97" w:author="Ciubal, Melchor" w:date="2024-02-14T17:35:00Z">
              <w:r w:rsidRPr="00DD7A9C" w:rsidDel="00DD7A9C">
                <w:rPr>
                  <w:rFonts w:cs="Arial"/>
                  <w:highlight w:val="yellow"/>
                  <w:rPrChange w:id="98" w:author="Ciubal, Melchor" w:date="2024-02-14T17:35:00Z">
                    <w:rPr>
                      <w:rFonts w:cs="Arial"/>
                    </w:rPr>
                  </w:rPrChange>
                </w:rPr>
                <w:delText>The Hourly IRD surplus quantity for each BAA.</w:delText>
              </w:r>
            </w:del>
          </w:p>
        </w:tc>
      </w:tr>
      <w:tr w:rsidR="00946483" w:rsidRPr="0038386F" w:rsidDel="00DD7A9C" w14:paraId="038D04C3" w14:textId="77777777" w:rsidTr="00C27B69">
        <w:trPr>
          <w:del w:id="99" w:author="Ciubal, Melchor" w:date="2024-02-14T17:37:00Z"/>
        </w:trPr>
        <w:tc>
          <w:tcPr>
            <w:tcW w:w="1080" w:type="dxa"/>
            <w:vAlign w:val="center"/>
          </w:tcPr>
          <w:p w14:paraId="5F766AE3" w14:textId="77777777" w:rsidR="00946483" w:rsidRPr="0038386F" w:rsidDel="00DD7A9C" w:rsidRDefault="00946483" w:rsidP="00946483">
            <w:pPr>
              <w:pStyle w:val="TableText0"/>
              <w:numPr>
                <w:ilvl w:val="0"/>
                <w:numId w:val="13"/>
              </w:numPr>
              <w:jc w:val="center"/>
              <w:rPr>
                <w:del w:id="100" w:author="Ciubal, Melchor" w:date="2024-02-14T17:37:00Z"/>
                <w:rFonts w:cs="Arial"/>
                <w:bCs/>
                <w:iCs/>
                <w:color w:val="000000"/>
                <w:szCs w:val="22"/>
              </w:rPr>
            </w:pPr>
          </w:p>
        </w:tc>
        <w:tc>
          <w:tcPr>
            <w:tcW w:w="3780" w:type="dxa"/>
            <w:vAlign w:val="center"/>
          </w:tcPr>
          <w:p w14:paraId="5CEF63F9" w14:textId="77777777" w:rsidR="00946483" w:rsidRPr="001360C0" w:rsidDel="00DD7A9C" w:rsidRDefault="00946483" w:rsidP="00946483">
            <w:pPr>
              <w:pStyle w:val="TableText0"/>
              <w:ind w:left="86" w:firstLine="8"/>
              <w:rPr>
                <w:del w:id="101" w:author="Ciubal, Melchor" w:date="2024-02-14T17:37:00Z"/>
                <w:highlight w:val="yellow"/>
                <w:rPrChange w:id="102" w:author="Ciubal, Melchor" w:date="2024-02-14T17:37:00Z">
                  <w:rPr>
                    <w:del w:id="103" w:author="Ciubal, Melchor" w:date="2024-02-14T17:37:00Z"/>
                  </w:rPr>
                </w:rPrChange>
              </w:rPr>
            </w:pPr>
            <w:del w:id="104" w:author="Ciubal, Melchor" w:date="2024-02-14T17:37:00Z">
              <w:r w:rsidRPr="00DD7A9C" w:rsidDel="00DD7A9C">
                <w:rPr>
                  <w:highlight w:val="yellow"/>
                  <w:rPrChange w:id="105" w:author="Ciubal, Melchor" w:date="2024-02-14T17:37:00Z">
                    <w:rPr/>
                  </w:rPrChange>
                </w:rPr>
                <w:delText>BAA</w:delText>
              </w:r>
              <w:r w:rsidRPr="00DD7A9C" w:rsidDel="00DD7A9C">
                <w:rPr>
                  <w:iCs/>
                  <w:highlight w:val="yellow"/>
                  <w:rPrChange w:id="106" w:author="Ciubal, Melchor" w:date="2024-02-14T17:37:00Z">
                    <w:rPr>
                      <w:iCs/>
                    </w:rPr>
                  </w:rPrChange>
                </w:rPr>
                <w:delText>HourlyIRDDemandHubMarginalPrc</w:delText>
              </w:r>
              <w:r w:rsidRPr="00DD7A9C" w:rsidDel="00DD7A9C">
                <w:rPr>
                  <w:highlight w:val="yellow"/>
                  <w:rPrChange w:id="107" w:author="Ciubal, Melchor" w:date="2024-02-14T17:37:00Z">
                    <w:rPr/>
                  </w:rPrChange>
                </w:rPr>
                <w:delText xml:space="preserve"> </w:delText>
              </w:r>
              <w:r w:rsidRPr="00DD7A9C" w:rsidDel="00DD7A9C">
                <w:rPr>
                  <w:rFonts w:cs="Arial"/>
                  <w:color w:val="000000"/>
                  <w:sz w:val="28"/>
                  <w:szCs w:val="28"/>
                  <w:highlight w:val="yellow"/>
                  <w:vertAlign w:val="subscript"/>
                  <w:rPrChange w:id="108" w:author="Ciubal, Melchor" w:date="2024-02-14T17:37:00Z">
                    <w:rPr>
                      <w:rFonts w:cs="Arial"/>
                      <w:color w:val="000000"/>
                      <w:sz w:val="28"/>
                      <w:szCs w:val="28"/>
                      <w:shd w:val="clear" w:color="auto" w:fill="FFFF00"/>
                      <w:vertAlign w:val="subscript"/>
                    </w:rPr>
                  </w:rPrChange>
                </w:rPr>
                <w:delText>Q'AA’Qp</w:delText>
              </w:r>
              <w:r w:rsidRPr="00DD7A9C" w:rsidDel="00DD7A9C">
                <w:rPr>
                  <w:rFonts w:cs="Arial"/>
                  <w:color w:val="000000"/>
                  <w:sz w:val="28"/>
                  <w:szCs w:val="28"/>
                  <w:highlight w:val="yellow"/>
                  <w:vertAlign w:val="subscript"/>
                  <w:rPrChange w:id="109" w:author="Ciubal, Melchor" w:date="2024-02-14T17:37:00Z">
                    <w:rPr>
                      <w:rFonts w:cs="Arial"/>
                      <w:color w:val="000000"/>
                      <w:sz w:val="28"/>
                      <w:szCs w:val="28"/>
                      <w:vertAlign w:val="subscript"/>
                    </w:rPr>
                  </w:rPrChange>
                </w:rPr>
                <w:delText>mdh</w:delText>
              </w:r>
            </w:del>
          </w:p>
        </w:tc>
        <w:tc>
          <w:tcPr>
            <w:tcW w:w="4840" w:type="dxa"/>
            <w:vAlign w:val="center"/>
          </w:tcPr>
          <w:p w14:paraId="66DB3BAB" w14:textId="77777777" w:rsidR="00946483" w:rsidRPr="0038386F" w:rsidDel="00DD7A9C" w:rsidRDefault="00946483" w:rsidP="00946483">
            <w:pPr>
              <w:pStyle w:val="TableText0"/>
              <w:rPr>
                <w:del w:id="110" w:author="Ciubal, Melchor" w:date="2024-02-14T17:37:00Z"/>
                <w:rFonts w:cs="Arial"/>
              </w:rPr>
            </w:pPr>
            <w:del w:id="111" w:author="Ciubal, Melchor" w:date="2024-02-14T17:37:00Z">
              <w:r w:rsidRPr="00DD7A9C" w:rsidDel="00DD7A9C">
                <w:rPr>
                  <w:rFonts w:cs="Arial"/>
                  <w:highlight w:val="yellow"/>
                  <w:rPrChange w:id="112" w:author="Ciubal, Melchor" w:date="2024-02-14T17:37:00Z">
                    <w:rPr>
                      <w:rFonts w:cs="Arial"/>
                    </w:rPr>
                  </w:rPrChange>
                </w:rPr>
                <w:delText>The Hourly IRD marginal price at the associated Imbalance Demand Hub Apnode for each BAA.</w:delText>
              </w:r>
            </w:del>
          </w:p>
        </w:tc>
      </w:tr>
      <w:tr w:rsidR="00946483" w:rsidRPr="0038386F" w14:paraId="7CF1976E" w14:textId="77777777" w:rsidTr="00446DC1">
        <w:tc>
          <w:tcPr>
            <w:tcW w:w="1080" w:type="dxa"/>
            <w:vAlign w:val="center"/>
          </w:tcPr>
          <w:p w14:paraId="53FC670F" w14:textId="77777777" w:rsidR="00946483" w:rsidRPr="0038386F" w:rsidRDefault="00946483" w:rsidP="00946483">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150A8976" w14:textId="77777777" w:rsidR="00946483" w:rsidRPr="0038386F" w:rsidRDefault="00946483" w:rsidP="00946483">
            <w:pPr>
              <w:pStyle w:val="TableText0"/>
              <w:ind w:left="86" w:firstLine="8"/>
            </w:pPr>
            <w:r w:rsidRPr="0038386F">
              <w:rPr>
                <w:rFonts w:cs="Arial"/>
                <w:color w:val="000000"/>
                <w:szCs w:val="22"/>
              </w:rPr>
              <w:t xml:space="preserve">PTBChargeAdjustmentBAHourlyIRDAmt </w:t>
            </w:r>
            <w:r w:rsidRPr="0038386F">
              <w:rPr>
                <w:rFonts w:cs="Arial"/>
                <w:b/>
                <w:bCs/>
                <w:color w:val="000000"/>
                <w:szCs w:val="22"/>
                <w:vertAlign w:val="subscript"/>
              </w:rPr>
              <w:t>BQ’Jmdh</w:t>
            </w:r>
          </w:p>
        </w:tc>
        <w:tc>
          <w:tcPr>
            <w:tcW w:w="4840" w:type="dxa"/>
            <w:tcBorders>
              <w:top w:val="single" w:sz="4" w:space="0" w:color="auto"/>
              <w:left w:val="single" w:sz="4" w:space="0" w:color="auto"/>
              <w:bottom w:val="single" w:sz="4" w:space="0" w:color="auto"/>
              <w:right w:val="single" w:sz="4" w:space="0" w:color="auto"/>
            </w:tcBorders>
            <w:vAlign w:val="center"/>
          </w:tcPr>
          <w:p w14:paraId="504833A1" w14:textId="77777777" w:rsidR="00946483" w:rsidRPr="0038386F" w:rsidRDefault="00946483" w:rsidP="00946483">
            <w:pPr>
              <w:pStyle w:val="TableText0"/>
            </w:pPr>
            <w:r w:rsidRPr="0038386F">
              <w:rPr>
                <w:rFonts w:cs="Arial"/>
                <w:color w:val="000000"/>
                <w:szCs w:val="22"/>
              </w:rPr>
              <w:t>PTB adjustment variable for this Charge Code per BA and per BAA. ($)</w:t>
            </w:r>
          </w:p>
        </w:tc>
      </w:tr>
    </w:tbl>
    <w:p w14:paraId="5B4B3F09" w14:textId="77777777" w:rsidR="00D734C6" w:rsidRPr="0038386F" w:rsidRDefault="00D734C6" w:rsidP="00F528BA"/>
    <w:p w14:paraId="70BE21A5" w14:textId="77777777" w:rsidR="00D734C6" w:rsidRPr="0038386F" w:rsidRDefault="00D734C6" w:rsidP="00F528BA">
      <w:pPr>
        <w:pStyle w:val="CommentText"/>
      </w:pPr>
    </w:p>
    <w:p w14:paraId="491DADED" w14:textId="77777777" w:rsidR="00D734C6" w:rsidRPr="0038386F" w:rsidRDefault="00D734C6" w:rsidP="00F528BA">
      <w:pPr>
        <w:pStyle w:val="Heading2"/>
      </w:pPr>
      <w:bookmarkStart w:id="113" w:name="_Toc124326015"/>
      <w:bookmarkStart w:id="114" w:name="_Toc130813310"/>
      <w:bookmarkStart w:id="115" w:name="_Toc196403411"/>
      <w:r w:rsidRPr="0038386F">
        <w:t>Inputs - Predecessor Charge Codes</w:t>
      </w:r>
      <w:bookmarkEnd w:id="113"/>
      <w:bookmarkEnd w:id="114"/>
      <w:r w:rsidRPr="0038386F">
        <w:t xml:space="preserve"> or Pre-calculations</w:t>
      </w:r>
      <w:bookmarkEnd w:id="115"/>
    </w:p>
    <w:p w14:paraId="12A64806" w14:textId="77777777" w:rsidR="00D734C6" w:rsidRPr="0038386F" w:rsidRDefault="00D734C6" w:rsidP="00F528BA">
      <w:pPr>
        <w:keepNext/>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0"/>
        <w:gridCol w:w="4680"/>
      </w:tblGrid>
      <w:tr w:rsidR="00D734C6" w:rsidRPr="0038386F" w14:paraId="776188C3" w14:textId="77777777" w:rsidTr="008817C3">
        <w:trPr>
          <w:tblHeader/>
        </w:trPr>
        <w:tc>
          <w:tcPr>
            <w:tcW w:w="1080" w:type="dxa"/>
            <w:shd w:val="clear" w:color="auto" w:fill="D9D9D9"/>
            <w:vAlign w:val="center"/>
          </w:tcPr>
          <w:p w14:paraId="1025C960" w14:textId="77777777" w:rsidR="00D734C6" w:rsidRPr="0038386F" w:rsidRDefault="00D734C6" w:rsidP="00F528BA">
            <w:pPr>
              <w:pStyle w:val="StyleTableBoldCharCharCharCharChar1CharLeft008"/>
              <w:keepNext/>
              <w:jc w:val="center"/>
              <w:rPr>
                <w:rFonts w:cs="Arial"/>
                <w:szCs w:val="22"/>
              </w:rPr>
            </w:pPr>
            <w:r w:rsidRPr="0038386F">
              <w:rPr>
                <w:rFonts w:cs="Arial"/>
                <w:szCs w:val="22"/>
              </w:rPr>
              <w:t>Row #</w:t>
            </w:r>
          </w:p>
        </w:tc>
        <w:tc>
          <w:tcPr>
            <w:tcW w:w="3780" w:type="dxa"/>
            <w:shd w:val="clear" w:color="auto" w:fill="D9D9D9"/>
            <w:vAlign w:val="center"/>
          </w:tcPr>
          <w:p w14:paraId="14AB2E63" w14:textId="77777777" w:rsidR="00D734C6" w:rsidRPr="0038386F" w:rsidRDefault="00D734C6" w:rsidP="00F528BA">
            <w:pPr>
              <w:pStyle w:val="StyleTableBoldCharCharCharCharChar1CharLeft008"/>
              <w:keepNext/>
              <w:jc w:val="center"/>
              <w:rPr>
                <w:rFonts w:cs="Arial"/>
                <w:szCs w:val="22"/>
              </w:rPr>
            </w:pPr>
            <w:r w:rsidRPr="0038386F">
              <w:rPr>
                <w:rFonts w:cs="Arial"/>
                <w:szCs w:val="22"/>
              </w:rPr>
              <w:t>Variable Name</w:t>
            </w:r>
          </w:p>
        </w:tc>
        <w:tc>
          <w:tcPr>
            <w:tcW w:w="4680" w:type="dxa"/>
            <w:shd w:val="clear" w:color="auto" w:fill="D9D9D9"/>
            <w:vAlign w:val="center"/>
          </w:tcPr>
          <w:p w14:paraId="061F3C86" w14:textId="77777777" w:rsidR="00D734C6" w:rsidRPr="0038386F" w:rsidRDefault="00D734C6" w:rsidP="00F528BA">
            <w:pPr>
              <w:pStyle w:val="StyleTableBoldCharCharCharCharChar1CharLeft008"/>
              <w:keepNext/>
              <w:jc w:val="center"/>
              <w:rPr>
                <w:rFonts w:cs="Arial"/>
                <w:szCs w:val="22"/>
              </w:rPr>
            </w:pPr>
            <w:r w:rsidRPr="0038386F">
              <w:rPr>
                <w:rFonts w:cs="Arial"/>
                <w:szCs w:val="22"/>
              </w:rPr>
              <w:t>Predecessor Charge Code/ Pre-calc Configuration</w:t>
            </w:r>
          </w:p>
        </w:tc>
      </w:tr>
      <w:bookmarkEnd w:id="42"/>
      <w:bookmarkEnd w:id="43"/>
      <w:tr w:rsidR="0073130A" w:rsidRPr="0038386F" w14:paraId="1FAA2EFF" w14:textId="77777777" w:rsidTr="008817C3">
        <w:tblPrEx>
          <w:tblCellMar>
            <w:left w:w="115" w:type="dxa"/>
            <w:right w:w="115" w:type="dxa"/>
          </w:tblCellMar>
        </w:tblPrEx>
        <w:tc>
          <w:tcPr>
            <w:tcW w:w="1080" w:type="dxa"/>
            <w:vAlign w:val="center"/>
          </w:tcPr>
          <w:p w14:paraId="73C8A7DC" w14:textId="77777777" w:rsidR="0073130A" w:rsidRPr="0038386F" w:rsidRDefault="0073130A" w:rsidP="00F528BA">
            <w:pPr>
              <w:pStyle w:val="TableText0"/>
              <w:numPr>
                <w:ilvl w:val="0"/>
                <w:numId w:val="25"/>
              </w:numPr>
              <w:jc w:val="center"/>
              <w:rPr>
                <w:rFonts w:cs="Arial"/>
                <w:bCs/>
                <w:iCs/>
                <w:color w:val="000000"/>
                <w:szCs w:val="22"/>
              </w:rPr>
            </w:pPr>
          </w:p>
        </w:tc>
        <w:tc>
          <w:tcPr>
            <w:tcW w:w="3780" w:type="dxa"/>
            <w:vAlign w:val="center"/>
          </w:tcPr>
          <w:p w14:paraId="73DC890C" w14:textId="610E5808" w:rsidR="0073130A" w:rsidRPr="0038386F" w:rsidRDefault="0073130A" w:rsidP="00C45484">
            <w:pPr>
              <w:pStyle w:val="TableText0"/>
            </w:pPr>
            <w:r w:rsidRPr="0038386F">
              <w:rPr>
                <w:iCs/>
                <w:noProof/>
              </w:rPr>
              <w:t>BA</w:t>
            </w:r>
            <w:ins w:id="116" w:author="Ciubal, Mel" w:date="2025-01-29T16:02:00Z">
              <w:r w:rsidR="00C45484" w:rsidRPr="001360C0">
                <w:rPr>
                  <w:iCs/>
                  <w:noProof/>
                  <w:highlight w:val="yellow"/>
                  <w:rPrChange w:id="117" w:author="Ciubal, Mel" w:date="2025-01-29T16:02:00Z">
                    <w:rPr>
                      <w:iCs/>
                      <w:noProof/>
                    </w:rPr>
                  </w:rPrChange>
                </w:rPr>
                <w:t>Daily</w:t>
              </w:r>
            </w:ins>
            <w:r w:rsidRPr="001360C0">
              <w:rPr>
                <w:iCs/>
                <w:noProof/>
                <w:highlight w:val="yellow"/>
                <w:rPrChange w:id="118" w:author="Ciubal, Mel" w:date="2025-01-29T16:02:00Z">
                  <w:rPr>
                    <w:iCs/>
                    <w:noProof/>
                  </w:rPr>
                </w:rPrChange>
              </w:rPr>
              <w:t>Res</w:t>
            </w:r>
            <w:r w:rsidRPr="0038386F">
              <w:rPr>
                <w:iCs/>
                <w:noProof/>
              </w:rPr>
              <w:t>RA_LSEShareRate</w:t>
            </w:r>
            <w:r w:rsidRPr="0038386F">
              <w:rPr>
                <w:b/>
              </w:rPr>
              <w:t xml:space="preserve"> </w:t>
            </w:r>
            <w:r w:rsidRPr="0038386F">
              <w:rPr>
                <w:rFonts w:cs="Arial"/>
                <w:color w:val="000000"/>
                <w:sz w:val="28"/>
                <w:szCs w:val="28"/>
                <w:vertAlign w:val="subscript"/>
              </w:rPr>
              <w:t>Brt</w:t>
            </w:r>
            <w:r w:rsidRPr="001360C0">
              <w:rPr>
                <w:rFonts w:cs="Arial"/>
                <w:color w:val="000000"/>
                <w:sz w:val="28"/>
                <w:szCs w:val="28"/>
                <w:highlight w:val="yellow"/>
                <w:vertAlign w:val="subscript"/>
                <w:rPrChange w:id="119" w:author="Ciubal, Melchor" w:date="2024-04-15T22:03:00Z">
                  <w:rPr>
                    <w:rFonts w:cs="Arial"/>
                    <w:color w:val="000000"/>
                    <w:sz w:val="28"/>
                    <w:szCs w:val="28"/>
                    <w:vertAlign w:val="subscript"/>
                  </w:rPr>
                </w:rPrChange>
              </w:rPr>
              <w:t>Q’</w:t>
            </w:r>
            <w:ins w:id="120" w:author="Ciubal, Melchor" w:date="2024-04-15T22:03:00Z">
              <w:r w:rsidR="00015168" w:rsidRPr="001360C0">
                <w:rPr>
                  <w:rFonts w:cs="Arial"/>
                  <w:color w:val="000000"/>
                  <w:sz w:val="28"/>
                  <w:szCs w:val="28"/>
                  <w:highlight w:val="yellow"/>
                  <w:vertAlign w:val="subscript"/>
                  <w:rPrChange w:id="121" w:author="Ciubal, Melchor" w:date="2024-04-15T22:03:00Z">
                    <w:rPr>
                      <w:rFonts w:cs="Arial"/>
                      <w:color w:val="000000"/>
                      <w:sz w:val="28"/>
                      <w:szCs w:val="28"/>
                      <w:vertAlign w:val="subscript"/>
                    </w:rPr>
                  </w:rPrChange>
                </w:rPr>
                <w:t>t’’</w:t>
              </w:r>
            </w:ins>
            <w:r w:rsidRPr="001360C0">
              <w:rPr>
                <w:rFonts w:cs="Arial"/>
                <w:color w:val="000000"/>
                <w:sz w:val="28"/>
                <w:szCs w:val="28"/>
                <w:highlight w:val="yellow"/>
                <w:vertAlign w:val="subscript"/>
                <w:rPrChange w:id="122" w:author="Ciubal, Mel" w:date="2025-01-29T16:02:00Z">
                  <w:rPr>
                    <w:rFonts w:cs="Arial"/>
                    <w:color w:val="000000"/>
                    <w:sz w:val="28"/>
                    <w:szCs w:val="28"/>
                    <w:vertAlign w:val="subscript"/>
                  </w:rPr>
                </w:rPrChange>
              </w:rPr>
              <w:t>m</w:t>
            </w:r>
            <w:ins w:id="123" w:author="Ciubal, Mel" w:date="2025-01-29T16:02:00Z">
              <w:r w:rsidR="00C45484" w:rsidRPr="001360C0">
                <w:rPr>
                  <w:rFonts w:cs="Arial"/>
                  <w:color w:val="000000"/>
                  <w:sz w:val="28"/>
                  <w:szCs w:val="28"/>
                  <w:highlight w:val="yellow"/>
                  <w:vertAlign w:val="subscript"/>
                  <w:rPrChange w:id="124" w:author="Ciubal, Mel" w:date="2025-01-29T16:02:00Z">
                    <w:rPr>
                      <w:rFonts w:cs="Arial"/>
                      <w:color w:val="000000"/>
                      <w:sz w:val="28"/>
                      <w:szCs w:val="28"/>
                      <w:highlight w:val="yellow"/>
                      <w:vertAlign w:val="subscript"/>
                    </w:rPr>
                  </w:rPrChange>
                </w:rPr>
                <w:t>d</w:t>
              </w:r>
            </w:ins>
          </w:p>
        </w:tc>
        <w:tc>
          <w:tcPr>
            <w:tcW w:w="4680" w:type="dxa"/>
            <w:vAlign w:val="center"/>
          </w:tcPr>
          <w:p w14:paraId="6E828160" w14:textId="77777777" w:rsidR="0073130A" w:rsidRPr="0038386F" w:rsidRDefault="0073130A" w:rsidP="00F528BA">
            <w:pPr>
              <w:pStyle w:val="TableText0"/>
              <w:rPr>
                <w:rFonts w:cs="Arial"/>
                <w:szCs w:val="22"/>
              </w:rPr>
            </w:pPr>
            <w:r w:rsidRPr="0038386F">
              <w:rPr>
                <w:rFonts w:cs="Arial"/>
                <w:szCs w:val="22"/>
              </w:rPr>
              <w:t>CC 8071 – Day Ahead Imbalance Reserve Up Settlement</w:t>
            </w:r>
          </w:p>
        </w:tc>
      </w:tr>
      <w:tr w:rsidR="006540EB" w:rsidRPr="0038386F" w:rsidDel="000420C2" w14:paraId="02A72B1A" w14:textId="77777777" w:rsidTr="008817C3">
        <w:tblPrEx>
          <w:tblCellMar>
            <w:left w:w="115" w:type="dxa"/>
            <w:right w:w="115" w:type="dxa"/>
          </w:tblCellMar>
        </w:tblPrEx>
        <w:trPr>
          <w:del w:id="125" w:author="Kwong, Jennifer" w:date="2024-08-21T12:49:00Z"/>
        </w:trPr>
        <w:tc>
          <w:tcPr>
            <w:tcW w:w="1080" w:type="dxa"/>
            <w:vAlign w:val="center"/>
          </w:tcPr>
          <w:p w14:paraId="5ED9AE7F" w14:textId="77777777" w:rsidR="006540EB" w:rsidRPr="0038386F" w:rsidDel="000420C2" w:rsidRDefault="006540EB" w:rsidP="00F528BA">
            <w:pPr>
              <w:pStyle w:val="TableText0"/>
              <w:numPr>
                <w:ilvl w:val="0"/>
                <w:numId w:val="25"/>
              </w:numPr>
              <w:jc w:val="center"/>
              <w:rPr>
                <w:del w:id="126" w:author="Kwong, Jennifer" w:date="2024-08-21T12:49:00Z"/>
                <w:rFonts w:cs="Arial"/>
                <w:bCs/>
                <w:iCs/>
                <w:color w:val="000000"/>
                <w:szCs w:val="22"/>
              </w:rPr>
            </w:pPr>
          </w:p>
        </w:tc>
        <w:tc>
          <w:tcPr>
            <w:tcW w:w="3780" w:type="dxa"/>
            <w:vAlign w:val="center"/>
          </w:tcPr>
          <w:p w14:paraId="60083160" w14:textId="77777777" w:rsidR="006540EB" w:rsidRPr="000420C2" w:rsidDel="000420C2" w:rsidRDefault="006540EB" w:rsidP="00F528BA">
            <w:pPr>
              <w:pStyle w:val="TableText0"/>
              <w:rPr>
                <w:del w:id="127" w:author="Kwong, Jennifer" w:date="2024-08-21T12:49:00Z"/>
                <w:iCs/>
                <w:noProof/>
                <w:highlight w:val="cyan"/>
                <w:rPrChange w:id="128" w:author="Kwong, Jennifer" w:date="2024-08-21T12:48:00Z">
                  <w:rPr>
                    <w:del w:id="129" w:author="Kwong, Jennifer" w:date="2024-08-21T12:49:00Z"/>
                    <w:iCs/>
                    <w:noProof/>
                  </w:rPr>
                </w:rPrChange>
              </w:rPr>
            </w:pPr>
            <w:del w:id="130" w:author="Kwong, Jennifer" w:date="2024-08-21T12:48:00Z">
              <w:r w:rsidRPr="000420C2" w:rsidDel="000420C2">
                <w:rPr>
                  <w:highlight w:val="cyan"/>
                  <w:rPrChange w:id="131" w:author="Kwong, Jennifer" w:date="2024-08-21T12:48:00Z">
                    <w:rPr/>
                  </w:rPrChange>
                </w:rPr>
                <w:delText>BA15MResIRU_NonComplianceQuantity</w:delText>
              </w:r>
              <w:r w:rsidRPr="000420C2" w:rsidDel="000420C2">
                <w:rPr>
                  <w:b/>
                  <w:highlight w:val="cyan"/>
                  <w:rPrChange w:id="132" w:author="Kwong, Jennifer" w:date="2024-08-21T12:48:00Z">
                    <w:rPr>
                      <w:b/>
                    </w:rPr>
                  </w:rPrChange>
                </w:rPr>
                <w:delText xml:space="preserve"> </w:delText>
              </w:r>
              <w:r w:rsidRPr="000420C2" w:rsidDel="000420C2">
                <w:rPr>
                  <w:rFonts w:cs="Arial"/>
                  <w:color w:val="000000"/>
                  <w:sz w:val="28"/>
                  <w:szCs w:val="28"/>
                  <w:highlight w:val="cyan"/>
                  <w:vertAlign w:val="subscript"/>
                  <w:rPrChange w:id="133" w:author="Kwong, Jennifer" w:date="2024-08-21T12:48:00Z">
                    <w:rPr>
                      <w:rFonts w:cs="Arial"/>
                      <w:color w:val="000000"/>
                      <w:sz w:val="28"/>
                      <w:szCs w:val="28"/>
                      <w:vertAlign w:val="subscript"/>
                    </w:rPr>
                  </w:rPrChange>
                </w:rPr>
                <w:delText>BrtQ’mdhc</w:delText>
              </w:r>
            </w:del>
          </w:p>
        </w:tc>
        <w:tc>
          <w:tcPr>
            <w:tcW w:w="4680" w:type="dxa"/>
            <w:vAlign w:val="center"/>
          </w:tcPr>
          <w:p w14:paraId="355B17A7" w14:textId="77777777" w:rsidR="006540EB" w:rsidRPr="001360C0" w:rsidDel="000420C2" w:rsidRDefault="006540EB" w:rsidP="00F528BA">
            <w:pPr>
              <w:pStyle w:val="TableText0"/>
              <w:rPr>
                <w:del w:id="134" w:author="Kwong, Jennifer" w:date="2024-08-21T12:49:00Z"/>
                <w:rFonts w:cs="Arial"/>
                <w:szCs w:val="22"/>
                <w:highlight w:val="yellow"/>
                <w:rPrChange w:id="135" w:author="Kwong, Jennifer" w:date="2024-08-21T12:48:00Z">
                  <w:rPr>
                    <w:del w:id="136" w:author="Kwong, Jennifer" w:date="2024-08-21T12:49:00Z"/>
                    <w:rFonts w:cs="Arial"/>
                    <w:szCs w:val="22"/>
                  </w:rPr>
                </w:rPrChange>
              </w:rPr>
            </w:pPr>
            <w:del w:id="137" w:author="Kwong, Jennifer" w:date="2024-08-21T12:48:00Z">
              <w:r w:rsidRPr="000420C2" w:rsidDel="000420C2">
                <w:rPr>
                  <w:rFonts w:cs="Arial"/>
                  <w:szCs w:val="22"/>
                  <w:highlight w:val="cyan"/>
                  <w:rPrChange w:id="138" w:author="Kwong, Jennifer" w:date="2024-08-21T12:48:00Z">
                    <w:rPr>
                      <w:rFonts w:cs="Arial"/>
                      <w:szCs w:val="22"/>
                    </w:rPr>
                  </w:rPrChange>
                </w:rPr>
                <w:delText>CC 8071 – Day Ahead Imbalance Reserve Up Settlement</w:delText>
              </w:r>
            </w:del>
          </w:p>
        </w:tc>
      </w:tr>
    </w:tbl>
    <w:p w14:paraId="622D3838" w14:textId="77777777" w:rsidR="00D734C6" w:rsidRPr="0038386F" w:rsidRDefault="00D734C6" w:rsidP="00F528BA"/>
    <w:p w14:paraId="7BD2A9E3" w14:textId="77777777" w:rsidR="00D734C6" w:rsidRPr="0038386F" w:rsidRDefault="00D734C6" w:rsidP="00F528BA">
      <w:pPr>
        <w:pStyle w:val="CommentText"/>
        <w:rPr>
          <w:rFonts w:cs="Arial"/>
          <w:szCs w:val="22"/>
        </w:rPr>
      </w:pPr>
    </w:p>
    <w:p w14:paraId="5BCC6FBC" w14:textId="77777777" w:rsidR="00560644" w:rsidRPr="0038386F" w:rsidRDefault="00560644" w:rsidP="00F528BA">
      <w:pPr>
        <w:pStyle w:val="CommentText"/>
        <w:rPr>
          <w:rFonts w:cs="Arial"/>
          <w:szCs w:val="22"/>
        </w:rPr>
      </w:pPr>
    </w:p>
    <w:p w14:paraId="4CE76C51" w14:textId="77777777" w:rsidR="00D734C6" w:rsidRPr="0038386F" w:rsidRDefault="00D734C6" w:rsidP="00F528BA">
      <w:pPr>
        <w:pStyle w:val="Heading2"/>
      </w:pPr>
      <w:bookmarkStart w:id="139" w:name="_Toc130813311"/>
      <w:bookmarkStart w:id="140" w:name="_Ref163038003"/>
      <w:bookmarkStart w:id="141" w:name="_Ref165524808"/>
      <w:bookmarkStart w:id="142" w:name="_Toc196403412"/>
      <w:r w:rsidRPr="0038386F">
        <w:t>CAISO Formula</w:t>
      </w:r>
      <w:bookmarkEnd w:id="139"/>
      <w:bookmarkEnd w:id="140"/>
      <w:bookmarkEnd w:id="141"/>
      <w:bookmarkEnd w:id="142"/>
    </w:p>
    <w:p w14:paraId="65334447" w14:textId="77777777" w:rsidR="00D734C6" w:rsidRPr="0038386F" w:rsidRDefault="00D734C6" w:rsidP="00F528BA">
      <w:pPr>
        <w:pStyle w:val="StyleBodyTextBodyTextChar1BodyTextCharCharbBodyTextCha"/>
        <w:rPr>
          <w:rFonts w:cs="Arial"/>
          <w:szCs w:val="22"/>
        </w:rPr>
      </w:pPr>
      <w:r w:rsidRPr="0038386F">
        <w:rPr>
          <w:rFonts w:cs="Arial"/>
          <w:szCs w:val="22"/>
        </w:rPr>
        <w:t xml:space="preserve">The </w:t>
      </w:r>
      <w:r w:rsidR="00710F70" w:rsidRPr="0038386F">
        <w:rPr>
          <w:rFonts w:cs="Arial"/>
          <w:szCs w:val="22"/>
        </w:rPr>
        <w:t xml:space="preserve">daily </w:t>
      </w:r>
      <w:r w:rsidRPr="0038386F">
        <w:rPr>
          <w:rFonts w:cs="Arial"/>
          <w:szCs w:val="22"/>
        </w:rPr>
        <w:t xml:space="preserve">settlement of </w:t>
      </w:r>
      <w:r w:rsidR="00710F70" w:rsidRPr="0038386F">
        <w:rPr>
          <w:rFonts w:cs="Arial"/>
          <w:szCs w:val="22"/>
        </w:rPr>
        <w:t>Intertie Deviations</w:t>
      </w:r>
      <w:r w:rsidR="002F3AC5" w:rsidRPr="0038386F">
        <w:rPr>
          <w:rFonts w:cs="Arial"/>
          <w:szCs w:val="22"/>
        </w:rPr>
        <w:t xml:space="preserve"> </w:t>
      </w:r>
      <w:r w:rsidRPr="0038386F">
        <w:rPr>
          <w:rFonts w:cs="Arial"/>
          <w:szCs w:val="22"/>
        </w:rPr>
        <w:t xml:space="preserve">for each Business Associate by </w:t>
      </w:r>
      <w:r w:rsidR="00EE120B" w:rsidRPr="0038386F">
        <w:rPr>
          <w:rFonts w:cs="Arial"/>
          <w:szCs w:val="22"/>
        </w:rPr>
        <w:t xml:space="preserve">Trading </w:t>
      </w:r>
      <w:r w:rsidR="00710F70" w:rsidRPr="0038386F">
        <w:rPr>
          <w:rFonts w:cs="Arial"/>
          <w:szCs w:val="22"/>
        </w:rPr>
        <w:t xml:space="preserve">Day </w:t>
      </w:r>
      <w:r w:rsidRPr="0038386F">
        <w:rPr>
          <w:rFonts w:cs="Arial"/>
          <w:szCs w:val="22"/>
        </w:rPr>
        <w:t>is derived according to the formulation below.</w:t>
      </w:r>
    </w:p>
    <w:p w14:paraId="7ACF445C" w14:textId="77777777" w:rsidR="00560644" w:rsidRPr="0038386F" w:rsidRDefault="00D734C6" w:rsidP="00F528BA">
      <w:pPr>
        <w:pStyle w:val="BodyText"/>
        <w:rPr>
          <w:rFonts w:cs="Arial"/>
          <w:color w:val="000000"/>
          <w:szCs w:val="22"/>
        </w:rPr>
      </w:pPr>
      <w:r w:rsidRPr="0038386F">
        <w:rPr>
          <w:rFonts w:cs="Arial"/>
          <w:b/>
          <w:color w:val="000000"/>
          <w:szCs w:val="22"/>
        </w:rPr>
        <w:t xml:space="preserve">Note: </w:t>
      </w:r>
      <w:r w:rsidRPr="0038386F">
        <w:rPr>
          <w:rFonts w:cs="Arial"/>
          <w:color w:val="000000"/>
          <w:szCs w:val="22"/>
        </w:rPr>
        <w:t>The following calculation is listed starting with the final charge calculation and progressively detailing the intermediate calculations and Settlement input.</w:t>
      </w:r>
      <w:bookmarkStart w:id="143" w:name="_Toc118518305"/>
    </w:p>
    <w:p w14:paraId="7C7E8530" w14:textId="77777777" w:rsidR="00560644" w:rsidRPr="0038386F" w:rsidRDefault="00560644" w:rsidP="00F528BA">
      <w:pPr>
        <w:pStyle w:val="BodyText"/>
        <w:rPr>
          <w:b/>
        </w:rPr>
      </w:pPr>
    </w:p>
    <w:p w14:paraId="1CC887BD" w14:textId="41BC7E5F" w:rsidR="00757818" w:rsidRPr="0038386F" w:rsidRDefault="00757818" w:rsidP="00757818">
      <w:pPr>
        <w:pStyle w:val="Config1"/>
      </w:pPr>
      <w:r w:rsidRPr="0038386F">
        <w:rPr>
          <w:b/>
        </w:rPr>
        <w:lastRenderedPageBreak/>
        <w:t xml:space="preserve">BAHourlyResIRDSettlementAmount </w:t>
      </w:r>
      <w:r w:rsidRPr="0038386F">
        <w:rPr>
          <w:rStyle w:val="ConfigurationSubscript"/>
          <w:b/>
        </w:rPr>
        <w:t>BrtQ’M’F’S’L’mdh</w:t>
      </w:r>
      <w:r w:rsidRPr="0038386F">
        <w:rPr>
          <w:b/>
        </w:rPr>
        <w:t xml:space="preserve"> = </w:t>
      </w:r>
      <w:r w:rsidRPr="0038386F">
        <w:rPr>
          <w:b/>
        </w:rPr>
        <w:br/>
      </w:r>
      <w:r w:rsidRPr="0038386F">
        <w:br/>
        <w:t>BAHourlyResIRDAssessmentAmount</w:t>
      </w:r>
      <w:r w:rsidRPr="0038386F">
        <w:rPr>
          <w:b/>
        </w:rPr>
        <w:t xml:space="preserve"> </w:t>
      </w:r>
      <w:r w:rsidRPr="0038386F">
        <w:rPr>
          <w:rFonts w:cs="Arial"/>
          <w:color w:val="000000"/>
          <w:sz w:val="28"/>
          <w:szCs w:val="28"/>
          <w:vertAlign w:val="subscript"/>
        </w:rPr>
        <w:t>BrtQ’M’F’S’L’mdh</w:t>
      </w:r>
      <w:r w:rsidRPr="0038386F">
        <w:t xml:space="preserve"> </w:t>
      </w:r>
      <w:r w:rsidRPr="001360C0">
        <w:rPr>
          <w:highlight w:val="yellow"/>
          <w:rPrChange w:id="144" w:author="Ciubal, Mel" w:date="2025-03-17T18:31:00Z">
            <w:rPr/>
          </w:rPrChange>
        </w:rPr>
        <w:t>+</w:t>
      </w:r>
      <w:r w:rsidRPr="0038386F">
        <w:t xml:space="preserve"> </w:t>
      </w:r>
      <w:del w:id="145" w:author="Ciubal, Mel" w:date="2025-03-17T18:31:00Z">
        <w:r w:rsidRPr="004A7497" w:rsidDel="004A7497">
          <w:rPr>
            <w:highlight w:val="cyan"/>
            <w:rPrChange w:id="146" w:author="Ciubal, Mel" w:date="2025-03-17T18:31:00Z">
              <w:rPr/>
            </w:rPrChange>
          </w:rPr>
          <w:delText>BAHourlyTSR_IRDSettlementAmount</w:delText>
        </w:r>
        <w:r w:rsidRPr="004A7497" w:rsidDel="004A7497">
          <w:rPr>
            <w:b/>
            <w:highlight w:val="cyan"/>
            <w:rPrChange w:id="147" w:author="Ciubal, Mel" w:date="2025-03-17T18:31:00Z">
              <w:rPr>
                <w:b/>
              </w:rPr>
            </w:rPrChange>
          </w:rPr>
          <w:delText xml:space="preserve"> </w:delText>
        </w:r>
        <w:r w:rsidRPr="004A7497" w:rsidDel="004A7497">
          <w:rPr>
            <w:rFonts w:cs="Arial"/>
            <w:color w:val="000000"/>
            <w:sz w:val="28"/>
            <w:szCs w:val="28"/>
            <w:highlight w:val="cyan"/>
            <w:vertAlign w:val="subscript"/>
            <w:rPrChange w:id="148" w:author="Ciubal, Mel" w:date="2025-03-17T18:31:00Z">
              <w:rPr>
                <w:rFonts w:cs="Arial"/>
                <w:color w:val="000000"/>
                <w:sz w:val="28"/>
                <w:szCs w:val="28"/>
                <w:vertAlign w:val="subscript"/>
              </w:rPr>
            </w:rPrChange>
          </w:rPr>
          <w:delText>BrtQ’M’F’S’L’mdh</w:delText>
        </w:r>
        <w:r w:rsidRPr="004A7497" w:rsidDel="004A7497">
          <w:rPr>
            <w:rFonts w:cs="Arial"/>
            <w:color w:val="000000"/>
            <w:szCs w:val="22"/>
            <w:highlight w:val="cyan"/>
            <w:rPrChange w:id="149" w:author="Ciubal, Mel" w:date="2025-03-17T18:31:00Z">
              <w:rPr>
                <w:rFonts w:cs="Arial"/>
                <w:color w:val="000000"/>
                <w:szCs w:val="22"/>
              </w:rPr>
            </w:rPrChange>
          </w:rPr>
          <w:delText xml:space="preserve"> +</w:delText>
        </w:r>
        <w:r w:rsidRPr="0038386F" w:rsidDel="004A7497">
          <w:rPr>
            <w:rFonts w:cs="Arial"/>
            <w:color w:val="000000"/>
            <w:szCs w:val="22"/>
          </w:rPr>
          <w:delText xml:space="preserve"> </w:delText>
        </w:r>
      </w:del>
      <w:r w:rsidRPr="001360C0">
        <w:rPr>
          <w:highlight w:val="yellow"/>
          <w:rPrChange w:id="150" w:author="Ciubal, Mel" w:date="2025-03-17T18:31:00Z">
            <w:rPr/>
          </w:rPrChange>
        </w:rPr>
        <w:t>BA</w:t>
      </w:r>
      <w:r w:rsidRPr="0038386F">
        <w:t>HourlyResIRD_RAOverlapLSESettlementAmount</w:t>
      </w:r>
      <w:r w:rsidRPr="0038386F">
        <w:rPr>
          <w:b/>
        </w:rPr>
        <w:t xml:space="preserve"> </w:t>
      </w:r>
      <w:r w:rsidRPr="0038386F">
        <w:rPr>
          <w:rFonts w:cs="Arial"/>
          <w:color w:val="000000"/>
          <w:sz w:val="28"/>
          <w:szCs w:val="28"/>
          <w:vertAlign w:val="subscript"/>
        </w:rPr>
        <w:t>BrtQ’mdh</w:t>
      </w:r>
      <w:r w:rsidRPr="0038386F">
        <w:rPr>
          <w:rFonts w:cs="Arial"/>
          <w:color w:val="000000"/>
          <w:szCs w:val="22"/>
        </w:rPr>
        <w:t xml:space="preserve"> </w:t>
      </w:r>
    </w:p>
    <w:p w14:paraId="540C1688" w14:textId="77777777" w:rsidR="00DB6159" w:rsidRPr="0038386F" w:rsidRDefault="002338C0" w:rsidP="00F528BA">
      <w:pPr>
        <w:pStyle w:val="Config1"/>
      </w:pPr>
      <w:r w:rsidRPr="0038386F">
        <w:rPr>
          <w:b/>
        </w:rPr>
        <w:t>BAHourlyRes</w:t>
      </w:r>
      <w:r w:rsidR="00542C14" w:rsidRPr="0038386F">
        <w:rPr>
          <w:b/>
        </w:rPr>
        <w:t>IRD</w:t>
      </w:r>
      <w:r w:rsidR="00C33F05" w:rsidRPr="0038386F">
        <w:rPr>
          <w:b/>
        </w:rPr>
        <w:t>Assessment</w:t>
      </w:r>
      <w:r w:rsidRPr="0038386F">
        <w:rPr>
          <w:b/>
        </w:rPr>
        <w:t xml:space="preserve">Amount </w:t>
      </w:r>
      <w:r w:rsidRPr="0038386F">
        <w:rPr>
          <w:rStyle w:val="ConfigurationSubscript"/>
          <w:b/>
        </w:rPr>
        <w:t>BrtQ’</w:t>
      </w:r>
      <w:r w:rsidR="00B654AE" w:rsidRPr="0038386F">
        <w:rPr>
          <w:rStyle w:val="ConfigurationSubscript"/>
          <w:b/>
        </w:rPr>
        <w:t>M’F’S’L’</w:t>
      </w:r>
      <w:r w:rsidRPr="0038386F">
        <w:rPr>
          <w:rStyle w:val="ConfigurationSubscript"/>
          <w:b/>
        </w:rPr>
        <w:t>mdh</w:t>
      </w:r>
      <w:r w:rsidRPr="0038386F">
        <w:rPr>
          <w:b/>
        </w:rPr>
        <w:t xml:space="preserve"> = </w:t>
      </w:r>
      <w:r w:rsidRPr="0038386F">
        <w:rPr>
          <w:b/>
        </w:rPr>
        <w:br/>
      </w:r>
      <w:r w:rsidRPr="0038386F">
        <w:br/>
      </w:r>
      <w:r w:rsidR="00DB6159" w:rsidRPr="0038386F">
        <w:rPr>
          <w:iCs w:val="0"/>
          <w:noProof w:val="0"/>
        </w:rPr>
        <w:t>Sum over (</w:t>
      </w:r>
      <w:r w:rsidR="00DB6159" w:rsidRPr="0038386F">
        <w:t>u,T’,I’</w:t>
      </w:r>
      <w:r w:rsidR="004F6627" w:rsidRPr="0038386F">
        <w:t>,A,A’,Q,p</w:t>
      </w:r>
      <w:r w:rsidR="00DB6159" w:rsidRPr="0038386F">
        <w:t xml:space="preserve">) </w:t>
      </w:r>
    </w:p>
    <w:p w14:paraId="6EC93413" w14:textId="590EB89A" w:rsidR="002338C0" w:rsidRPr="0038386F" w:rsidRDefault="00DB6159" w:rsidP="00F528BA">
      <w:pPr>
        <w:pStyle w:val="Config1"/>
        <w:numPr>
          <w:ilvl w:val="0"/>
          <w:numId w:val="0"/>
        </w:numPr>
        <w:ind w:left="720"/>
      </w:pPr>
      <w:r w:rsidRPr="0038386F">
        <w:t>{</w:t>
      </w:r>
      <w:r w:rsidR="002338C0" w:rsidRPr="0038386F">
        <w:t>BAHourlyRes</w:t>
      </w:r>
      <w:r w:rsidR="00542C14" w:rsidRPr="0038386F">
        <w:t>IRD</w:t>
      </w:r>
      <w:r w:rsidR="002338C0" w:rsidRPr="0038386F">
        <w:t xml:space="preserve">PaymentAmount </w:t>
      </w:r>
      <w:r w:rsidR="002338C0" w:rsidRPr="0038386F">
        <w:rPr>
          <w:rFonts w:cs="Arial"/>
          <w:color w:val="000000"/>
          <w:sz w:val="28"/>
          <w:szCs w:val="28"/>
          <w:vertAlign w:val="subscript"/>
        </w:rPr>
        <w:t>BrtQ’mdh</w:t>
      </w:r>
      <w:r w:rsidR="002338C0" w:rsidRPr="0038386F">
        <w:rPr>
          <w:rStyle w:val="ConfigurationSubscript"/>
          <w:b/>
        </w:rPr>
        <w:t xml:space="preserve"> </w:t>
      </w:r>
      <w:r w:rsidR="002338C0" w:rsidRPr="0038386F">
        <w:t xml:space="preserve"> </w:t>
      </w:r>
      <w:r w:rsidR="002276D4" w:rsidRPr="0038386F">
        <w:t>+</w:t>
      </w:r>
      <w:r w:rsidR="002338C0" w:rsidRPr="0038386F">
        <w:t xml:space="preserve"> BA</w:t>
      </w:r>
      <w:r w:rsidR="00B0282B" w:rsidRPr="0038386F">
        <w:t>Hourly</w:t>
      </w:r>
      <w:r w:rsidR="002338C0" w:rsidRPr="0038386F">
        <w:t>Res</w:t>
      </w:r>
      <w:r w:rsidR="00542C14" w:rsidRPr="0038386F">
        <w:t>IRD</w:t>
      </w:r>
      <w:r w:rsidR="002338C0" w:rsidRPr="0038386F">
        <w:t>_</w:t>
      </w:r>
      <w:r w:rsidR="00320221" w:rsidRPr="0038386F">
        <w:t>NonCompliance</w:t>
      </w:r>
      <w:r w:rsidR="007E413D" w:rsidRPr="0038386F">
        <w:t>Amount</w:t>
      </w:r>
      <w:r w:rsidR="002338C0" w:rsidRPr="0038386F">
        <w:t xml:space="preserve"> </w:t>
      </w:r>
      <w:r w:rsidR="002338C0" w:rsidRPr="0038386F">
        <w:rPr>
          <w:rFonts w:cs="Arial"/>
          <w:color w:val="000000"/>
          <w:sz w:val="28"/>
          <w:szCs w:val="28"/>
          <w:vertAlign w:val="subscript"/>
        </w:rPr>
        <w:t>BrtQ’mdh</w:t>
      </w:r>
      <w:r w:rsidR="00E4157D" w:rsidRPr="0038386F">
        <w:rPr>
          <w:rFonts w:cs="Arial"/>
          <w:color w:val="000000"/>
          <w:sz w:val="28"/>
          <w:szCs w:val="28"/>
          <w:vertAlign w:val="subscript"/>
        </w:rPr>
        <w:t xml:space="preserve"> </w:t>
      </w:r>
      <w:r w:rsidR="00003B96" w:rsidRPr="0038386F">
        <w:rPr>
          <w:rFonts w:cs="Arial"/>
          <w:color w:val="000000"/>
          <w:szCs w:val="22"/>
        </w:rPr>
        <w:t>+</w:t>
      </w:r>
      <w:r w:rsidR="00FB3FA2" w:rsidRPr="0038386F">
        <w:rPr>
          <w:rFonts w:cs="Arial"/>
          <w:color w:val="000000"/>
          <w:szCs w:val="22"/>
        </w:rPr>
        <w:t xml:space="preserve"> [</w:t>
      </w:r>
      <w:r w:rsidR="00FB3FA2" w:rsidRPr="0038386F">
        <w:t>TransitionalRATrueUpMechanismPeriodFlag</w:t>
      </w:r>
      <w:ins w:id="151" w:author="Ciubal, Mel" w:date="2025-02-20T17:13:00Z">
        <w:r w:rsidR="008F2D95">
          <w:t xml:space="preserve"> </w:t>
        </w:r>
        <w:r w:rsidR="008F2D95" w:rsidRPr="001360C0">
          <w:rPr>
            <w:rFonts w:cs="Arial"/>
            <w:color w:val="000000"/>
            <w:sz w:val="28"/>
            <w:szCs w:val="28"/>
            <w:highlight w:val="yellow"/>
            <w:vertAlign w:val="subscript"/>
          </w:rPr>
          <w:t>d</w:t>
        </w:r>
      </w:ins>
      <w:r w:rsidR="00FB3FA2" w:rsidRPr="0038386F">
        <w:rPr>
          <w:rFonts w:cs="Arial"/>
          <w:color w:val="000000"/>
          <w:szCs w:val="22"/>
        </w:rPr>
        <w:t xml:space="preserve"> *(</w:t>
      </w:r>
      <w:r w:rsidR="00E4157D" w:rsidRPr="0038386F">
        <w:rPr>
          <w:rFonts w:cs="Arial"/>
          <w:color w:val="000000"/>
          <w:sz w:val="28"/>
          <w:szCs w:val="28"/>
          <w:vertAlign w:val="subscript"/>
        </w:rPr>
        <w:t xml:space="preserve"> </w:t>
      </w:r>
      <w:r w:rsidR="00E4157D" w:rsidRPr="0038386F">
        <w:t>BAHourlyRes</w:t>
      </w:r>
      <w:r w:rsidR="00542C14" w:rsidRPr="0038386F">
        <w:t>IRD</w:t>
      </w:r>
      <w:r w:rsidR="00E4157D" w:rsidRPr="0038386F">
        <w:t>_RAOverlapCap</w:t>
      </w:r>
      <w:r w:rsidR="009F5F80" w:rsidRPr="0038386F">
        <w:t>Assessment</w:t>
      </w:r>
      <w:r w:rsidR="00E4157D" w:rsidRPr="0038386F">
        <w:t>Amount</w:t>
      </w:r>
      <w:r w:rsidR="00E4157D" w:rsidRPr="0038386F">
        <w:rPr>
          <w:b/>
        </w:rPr>
        <w:t xml:space="preserve"> </w:t>
      </w:r>
      <w:r w:rsidR="00E4157D" w:rsidRPr="0038386F">
        <w:rPr>
          <w:rFonts w:cs="Arial"/>
          <w:color w:val="000000"/>
          <w:sz w:val="28"/>
          <w:szCs w:val="28"/>
          <w:vertAlign w:val="subscript"/>
        </w:rPr>
        <w:t>BrtQ’mdh</w:t>
      </w:r>
    </w:p>
    <w:p w14:paraId="37DFA07C" w14:textId="77777777" w:rsidR="00753A84" w:rsidRPr="0038386F" w:rsidRDefault="00753A84" w:rsidP="00F528BA">
      <w:pPr>
        <w:pStyle w:val="Config1"/>
        <w:numPr>
          <w:ilvl w:val="0"/>
          <w:numId w:val="0"/>
        </w:numPr>
        <w:ind w:left="720"/>
        <w:rPr>
          <w:rFonts w:cs="Arial"/>
          <w:iCs w:val="0"/>
          <w:noProof w:val="0"/>
          <w:color w:val="000000"/>
          <w:szCs w:val="22"/>
        </w:rPr>
      </w:pPr>
      <w:r w:rsidRPr="0038386F">
        <w:t xml:space="preserve">+ </w:t>
      </w:r>
      <w:r w:rsidR="00103AC4" w:rsidRPr="0038386F">
        <w:t>BAHourlyRes</w:t>
      </w:r>
      <w:r w:rsidR="00542C14" w:rsidRPr="0038386F">
        <w:t>IRD</w:t>
      </w:r>
      <w:r w:rsidR="00103AC4" w:rsidRPr="0038386F">
        <w:t>_RAOverlapLSEShareUnallocAmount</w:t>
      </w:r>
      <w:r w:rsidRPr="0038386F">
        <w:rPr>
          <w:b/>
        </w:rPr>
        <w:t xml:space="preserve"> </w:t>
      </w:r>
      <w:r w:rsidRPr="0038386F">
        <w:rPr>
          <w:rFonts w:cs="Arial"/>
          <w:color w:val="000000"/>
          <w:sz w:val="28"/>
          <w:szCs w:val="28"/>
          <w:vertAlign w:val="subscript"/>
        </w:rPr>
        <w:t>BrtQ’mdh</w:t>
      </w:r>
      <w:r w:rsidR="00FB3FA2" w:rsidRPr="0038386F">
        <w:rPr>
          <w:rFonts w:cs="Arial"/>
          <w:color w:val="000000"/>
          <w:sz w:val="28"/>
          <w:szCs w:val="28"/>
          <w:vertAlign w:val="subscript"/>
        </w:rPr>
        <w:t xml:space="preserve">  </w:t>
      </w:r>
      <w:r w:rsidR="00FB3FA2" w:rsidRPr="0038386F">
        <w:rPr>
          <w:rFonts w:cs="Arial"/>
          <w:iCs w:val="0"/>
          <w:noProof w:val="0"/>
          <w:color w:val="000000"/>
          <w:szCs w:val="22"/>
        </w:rPr>
        <w:t>)]</w:t>
      </w:r>
    </w:p>
    <w:p w14:paraId="191C77F6" w14:textId="77777777" w:rsidR="00DB6159" w:rsidRPr="0038386F" w:rsidRDefault="00DB6159" w:rsidP="00F528BA">
      <w:pPr>
        <w:pStyle w:val="Config1"/>
        <w:numPr>
          <w:ilvl w:val="0"/>
          <w:numId w:val="0"/>
        </w:numPr>
        <w:ind w:left="720"/>
      </w:pPr>
      <w:r w:rsidRPr="0038386F">
        <w:t>}</w:t>
      </w:r>
    </w:p>
    <w:p w14:paraId="7432D3B5" w14:textId="77777777" w:rsidR="00753A84" w:rsidRPr="0038386F" w:rsidRDefault="00B654AE" w:rsidP="00F528BA">
      <w:pPr>
        <w:pStyle w:val="Config1"/>
        <w:numPr>
          <w:ilvl w:val="0"/>
          <w:numId w:val="0"/>
        </w:numPr>
        <w:ind w:left="720"/>
      </w:pPr>
      <w:r w:rsidRPr="0038386F">
        <w:t xml:space="preserve">This will be calculated whenever </w:t>
      </w:r>
      <w:r w:rsidR="00DB6159" w:rsidRPr="0038386F">
        <w:t>BA</w:t>
      </w:r>
      <w:r w:rsidR="00DB6159" w:rsidRPr="0038386F">
        <w:rPr>
          <w:iCs w:val="0"/>
        </w:rPr>
        <w:t>HourlyResIRDSchedQty</w:t>
      </w:r>
      <w:r w:rsidR="00DB6159" w:rsidRPr="0038386F">
        <w:rPr>
          <w:iCs w:val="0"/>
          <w:noProof w:val="0"/>
        </w:rPr>
        <w:t xml:space="preserve"> </w:t>
      </w:r>
      <w:r w:rsidR="00F528BA" w:rsidRPr="0038386F">
        <w:rPr>
          <w:rFonts w:cs="Arial"/>
          <w:color w:val="000000"/>
          <w:sz w:val="28"/>
          <w:szCs w:val="28"/>
          <w:vertAlign w:val="subscript"/>
        </w:rPr>
        <w:t xml:space="preserve"> BrtuT'I'Q'</w:t>
      </w:r>
      <w:r w:rsidR="004F6627" w:rsidRPr="0038386F">
        <w:rPr>
          <w:rFonts w:cs="Arial"/>
          <w:color w:val="000000"/>
          <w:sz w:val="28"/>
          <w:szCs w:val="28"/>
          <w:vertAlign w:val="subscript"/>
        </w:rPr>
        <w:t>AA’Qp</w:t>
      </w:r>
      <w:r w:rsidR="00F528BA" w:rsidRPr="0038386F">
        <w:rPr>
          <w:rFonts w:cs="Arial"/>
          <w:color w:val="000000"/>
          <w:sz w:val="28"/>
          <w:szCs w:val="28"/>
          <w:vertAlign w:val="subscript"/>
        </w:rPr>
        <w:t>M'F'S'L'mdh</w:t>
      </w:r>
      <w:r w:rsidRPr="0038386F">
        <w:t xml:space="preserve"> exists.</w:t>
      </w:r>
    </w:p>
    <w:p w14:paraId="5CF0C18F" w14:textId="77777777" w:rsidR="006B53D6" w:rsidRPr="0038386F" w:rsidRDefault="006B53D6" w:rsidP="00F528BA">
      <w:pPr>
        <w:pStyle w:val="Config1"/>
        <w:numPr>
          <w:ilvl w:val="0"/>
          <w:numId w:val="0"/>
        </w:numPr>
        <w:ind w:left="720"/>
      </w:pPr>
    </w:p>
    <w:p w14:paraId="1B3E8011" w14:textId="0EB8D10F" w:rsidR="00DC1A6A" w:rsidRPr="0038386F" w:rsidRDefault="00DC1A6A" w:rsidP="00F528BA">
      <w:pPr>
        <w:pStyle w:val="Config1"/>
        <w:rPr>
          <w:b/>
        </w:rPr>
      </w:pPr>
      <w:bookmarkStart w:id="152" w:name="_Toc35963194"/>
      <w:bookmarkStart w:id="153" w:name="_Toc55986268"/>
      <w:bookmarkStart w:id="154" w:name="_Toc35963195"/>
      <w:bookmarkStart w:id="155" w:name="_Toc55986269"/>
      <w:bookmarkStart w:id="156" w:name="_Toc35963197"/>
      <w:bookmarkStart w:id="157" w:name="_Toc55986271"/>
      <w:bookmarkStart w:id="158" w:name="_Toc35963198"/>
      <w:bookmarkStart w:id="159" w:name="_Toc55986272"/>
      <w:bookmarkStart w:id="160" w:name="_Toc35963201"/>
      <w:bookmarkStart w:id="161" w:name="_Toc55986275"/>
      <w:bookmarkStart w:id="162" w:name="_Toc35963202"/>
      <w:bookmarkStart w:id="163" w:name="_Toc55986276"/>
      <w:bookmarkStart w:id="164" w:name="_Toc35963205"/>
      <w:bookmarkStart w:id="165" w:name="_Toc55986279"/>
      <w:bookmarkStart w:id="166" w:name="_Toc35963207"/>
      <w:bookmarkStart w:id="167" w:name="_Toc55986281"/>
      <w:bookmarkStart w:id="168" w:name="_Toc35963208"/>
      <w:bookmarkStart w:id="169" w:name="_Toc55986282"/>
      <w:bookmarkStart w:id="170" w:name="_Toc35963209"/>
      <w:bookmarkStart w:id="171" w:name="_Toc55986283"/>
      <w:bookmarkStart w:id="172" w:name="_Toc35963212"/>
      <w:bookmarkStart w:id="173" w:name="_Toc55986286"/>
      <w:bookmarkStart w:id="174" w:name="_Toc35963214"/>
      <w:bookmarkStart w:id="175" w:name="_Toc55986288"/>
      <w:bookmarkStart w:id="176" w:name="_Toc35963215"/>
      <w:bookmarkStart w:id="177" w:name="_Toc55986289"/>
      <w:bookmarkStart w:id="178" w:name="_Toc35963216"/>
      <w:bookmarkStart w:id="179" w:name="_Toc55986290"/>
      <w:bookmarkStart w:id="180" w:name="_Toc35963218"/>
      <w:bookmarkStart w:id="181" w:name="_Toc55986292"/>
      <w:bookmarkStart w:id="182" w:name="_Toc35963225"/>
      <w:bookmarkStart w:id="183" w:name="_Toc55986299"/>
      <w:bookmarkStart w:id="184" w:name="_Toc35963226"/>
      <w:bookmarkStart w:id="185" w:name="_Toc55986300"/>
      <w:bookmarkStart w:id="186" w:name="_Toc35963230"/>
      <w:bookmarkStart w:id="187" w:name="_Toc55986304"/>
      <w:bookmarkStart w:id="188" w:name="_Toc35963234"/>
      <w:bookmarkStart w:id="189" w:name="_Toc55986308"/>
      <w:bookmarkStart w:id="190" w:name="_Toc35963235"/>
      <w:bookmarkStart w:id="191" w:name="_Toc55986309"/>
      <w:bookmarkStart w:id="192" w:name="_Toc35963239"/>
      <w:bookmarkStart w:id="193" w:name="_Toc55986313"/>
      <w:bookmarkStart w:id="194" w:name="_Toc184213572"/>
      <w:bookmarkStart w:id="195" w:name="_Toc35963241"/>
      <w:bookmarkStart w:id="196" w:name="_Toc55986315"/>
      <w:bookmarkStart w:id="197" w:name="_Toc35963242"/>
      <w:bookmarkStart w:id="198" w:name="_Toc55986316"/>
      <w:bookmarkStart w:id="199" w:name="_Toc35963245"/>
      <w:bookmarkStart w:id="200" w:name="_Toc55986319"/>
      <w:bookmarkStart w:id="201" w:name="_Toc35963246"/>
      <w:bookmarkStart w:id="202" w:name="_Toc55986320"/>
      <w:bookmarkStart w:id="203" w:name="_Toc124326020"/>
      <w:bookmarkStart w:id="204" w:name="_Toc130813313"/>
      <w:bookmarkStart w:id="205" w:name="_Ref163036545"/>
      <w:bookmarkStart w:id="206" w:name="_Ref163037883"/>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38386F">
        <w:t>BAHourlyResIRD_RAOverlapLSESettlementAmount</w:t>
      </w:r>
      <w:r w:rsidRPr="0038386F">
        <w:rPr>
          <w:b/>
        </w:rPr>
        <w:t xml:space="preserve"> </w:t>
      </w:r>
      <w:r w:rsidRPr="0038386F">
        <w:rPr>
          <w:rFonts w:cs="Arial"/>
          <w:color w:val="000000"/>
          <w:sz w:val="28"/>
          <w:szCs w:val="28"/>
          <w:vertAlign w:val="subscript"/>
        </w:rPr>
        <w:t>BrtQ’mdh</w:t>
      </w:r>
      <w:r w:rsidRPr="0038386F">
        <w:rPr>
          <w:b/>
        </w:rPr>
        <w:t xml:space="preserve"> = </w:t>
      </w:r>
      <w:r w:rsidRPr="0038386F">
        <w:rPr>
          <w:b/>
        </w:rPr>
        <w:br/>
      </w:r>
      <w:r w:rsidRPr="0038386F">
        <w:br/>
      </w:r>
      <w:r w:rsidR="00D34A16" w:rsidRPr="0038386F">
        <w:t>Sum over (t’’) {</w:t>
      </w:r>
      <w:r w:rsidRPr="0038386F">
        <w:t>TransitionalRATrueUpMechanismPeriodFlag</w:t>
      </w:r>
      <w:ins w:id="207" w:author="Ciubal, Mel" w:date="2025-02-20T17:13:00Z">
        <w:r w:rsidR="008F2D95">
          <w:t xml:space="preserve"> </w:t>
        </w:r>
        <w:r w:rsidR="008F2D95" w:rsidRPr="001360C0">
          <w:rPr>
            <w:rFonts w:cs="Arial"/>
            <w:color w:val="000000"/>
            <w:sz w:val="28"/>
            <w:szCs w:val="28"/>
            <w:highlight w:val="yellow"/>
            <w:vertAlign w:val="subscript"/>
          </w:rPr>
          <w:t>d</w:t>
        </w:r>
      </w:ins>
      <w:r w:rsidRPr="0038386F">
        <w:rPr>
          <w:rFonts w:cs="Arial"/>
          <w:color w:val="000000"/>
          <w:szCs w:val="22"/>
        </w:rPr>
        <w:t xml:space="preserve"> *</w:t>
      </w:r>
      <w:r w:rsidRPr="0038386F">
        <w:t>BAHourlyResIRD_RAOverlapLSEShareAmount</w:t>
      </w:r>
      <w:r w:rsidRPr="0038386F">
        <w:rPr>
          <w:b/>
        </w:rPr>
        <w:t xml:space="preserve"> </w:t>
      </w:r>
      <w:r w:rsidRPr="0038386F">
        <w:rPr>
          <w:rFonts w:cs="Arial"/>
          <w:color w:val="000000"/>
          <w:sz w:val="28"/>
          <w:szCs w:val="28"/>
          <w:vertAlign w:val="subscript"/>
        </w:rPr>
        <w:t>BrtQ’</w:t>
      </w:r>
      <w:r w:rsidR="00D34A16" w:rsidRPr="0038386F">
        <w:rPr>
          <w:rFonts w:cs="Arial"/>
          <w:color w:val="000000"/>
          <w:sz w:val="28"/>
          <w:szCs w:val="28"/>
          <w:vertAlign w:val="subscript"/>
        </w:rPr>
        <w:t>t’’</w:t>
      </w:r>
      <w:r w:rsidRPr="0038386F">
        <w:rPr>
          <w:rFonts w:cs="Arial"/>
          <w:color w:val="000000"/>
          <w:sz w:val="28"/>
          <w:szCs w:val="28"/>
          <w:vertAlign w:val="subscript"/>
        </w:rPr>
        <w:t>mdh</w:t>
      </w:r>
      <w:r w:rsidR="00D34A16" w:rsidRPr="0038386F">
        <w:rPr>
          <w:rFonts w:cs="Arial"/>
          <w:color w:val="000000"/>
          <w:szCs w:val="22"/>
        </w:rPr>
        <w:t xml:space="preserve"> }</w:t>
      </w:r>
    </w:p>
    <w:p w14:paraId="47C3BBFB" w14:textId="77777777" w:rsidR="00336036" w:rsidRPr="0038386F" w:rsidRDefault="00336036" w:rsidP="00F528BA">
      <w:pPr>
        <w:pStyle w:val="Config1"/>
        <w:rPr>
          <w:rStyle w:val="ConfigurationSubscript"/>
          <w:rFonts w:cs="Times New Roman"/>
          <w:b/>
          <w:sz w:val="22"/>
          <w:szCs w:val="20"/>
          <w:vertAlign w:val="baseline"/>
        </w:rPr>
      </w:pPr>
      <w:r w:rsidRPr="0038386F">
        <w:rPr>
          <w:b/>
        </w:rPr>
        <w:t>BAHourlyRes</w:t>
      </w:r>
      <w:r w:rsidR="00542C14" w:rsidRPr="0038386F">
        <w:rPr>
          <w:b/>
        </w:rPr>
        <w:t>IRD</w:t>
      </w:r>
      <w:r w:rsidRPr="0038386F">
        <w:rPr>
          <w:b/>
        </w:rPr>
        <w:t>ScheduleQuantity</w:t>
      </w:r>
      <w:r w:rsidRPr="0038386F">
        <w:t xml:space="preserve"> </w:t>
      </w:r>
      <w:r w:rsidRPr="0038386F">
        <w:rPr>
          <w:rStyle w:val="ConfigurationSubscript"/>
          <w:b/>
        </w:rPr>
        <w:t xml:space="preserve">BrtQ’mdh = </w:t>
      </w:r>
    </w:p>
    <w:p w14:paraId="3B0F61AD" w14:textId="77777777" w:rsidR="00336036" w:rsidRPr="0038386F" w:rsidRDefault="00336036" w:rsidP="00F528BA">
      <w:pPr>
        <w:pStyle w:val="Config1"/>
        <w:numPr>
          <w:ilvl w:val="0"/>
          <w:numId w:val="0"/>
        </w:numPr>
        <w:ind w:left="720"/>
        <w:rPr>
          <w:iCs w:val="0"/>
          <w:noProof w:val="0"/>
        </w:rPr>
      </w:pPr>
      <w:r w:rsidRPr="0038386F">
        <w:rPr>
          <w:iCs w:val="0"/>
          <w:noProof w:val="0"/>
        </w:rPr>
        <w:t>Sum over (</w:t>
      </w:r>
      <w:r w:rsidRPr="0038386F">
        <w:t>u,T’,I’,</w:t>
      </w:r>
      <w:r w:rsidR="004F6627" w:rsidRPr="0038386F">
        <w:t xml:space="preserve"> A, A’, Q, p,</w:t>
      </w:r>
      <w:r w:rsidRPr="0038386F">
        <w:t>M’,F’,S’,L’)</w:t>
      </w:r>
    </w:p>
    <w:p w14:paraId="58230D5A" w14:textId="77777777" w:rsidR="00336036" w:rsidRPr="0038386F" w:rsidRDefault="00336036" w:rsidP="00F528BA">
      <w:pPr>
        <w:pStyle w:val="Config1"/>
        <w:numPr>
          <w:ilvl w:val="0"/>
          <w:numId w:val="0"/>
        </w:numPr>
        <w:ind w:left="720"/>
      </w:pPr>
      <w:r w:rsidRPr="0038386F">
        <w:t>{BA</w:t>
      </w:r>
      <w:r w:rsidRPr="0038386F">
        <w:rPr>
          <w:iCs w:val="0"/>
        </w:rPr>
        <w:t>HourlyRes</w:t>
      </w:r>
      <w:r w:rsidR="00542C14" w:rsidRPr="0038386F">
        <w:rPr>
          <w:iCs w:val="0"/>
        </w:rPr>
        <w:t>IRD</w:t>
      </w:r>
      <w:r w:rsidRPr="0038386F">
        <w:rPr>
          <w:iCs w:val="0"/>
        </w:rPr>
        <w:t>SchedQty</w:t>
      </w:r>
      <w:r w:rsidRPr="0038386F">
        <w:rPr>
          <w:iCs w:val="0"/>
          <w:noProof w:val="0"/>
        </w:rPr>
        <w:t xml:space="preserve"> </w:t>
      </w:r>
      <w:r w:rsidR="00F528BA" w:rsidRPr="0038386F">
        <w:rPr>
          <w:rFonts w:cs="Arial"/>
          <w:color w:val="000000"/>
          <w:sz w:val="28"/>
          <w:szCs w:val="28"/>
          <w:vertAlign w:val="subscript"/>
        </w:rPr>
        <w:t>BrtuT'I'Q'</w:t>
      </w:r>
      <w:r w:rsidR="004F6627" w:rsidRPr="0038386F">
        <w:rPr>
          <w:rFonts w:cs="Arial"/>
          <w:color w:val="000000"/>
          <w:sz w:val="28"/>
          <w:szCs w:val="28"/>
          <w:vertAlign w:val="subscript"/>
        </w:rPr>
        <w:t>AA’Qp</w:t>
      </w:r>
      <w:r w:rsidR="00F528BA" w:rsidRPr="0038386F">
        <w:rPr>
          <w:rFonts w:cs="Arial"/>
          <w:color w:val="000000"/>
          <w:sz w:val="28"/>
          <w:szCs w:val="28"/>
          <w:vertAlign w:val="subscript"/>
        </w:rPr>
        <w:t>M'F'S'L'mdh</w:t>
      </w:r>
      <w:r w:rsidRPr="0038386F" w:rsidDel="005A0807">
        <w:rPr>
          <w:rStyle w:val="ConfigurationSubscript"/>
          <w:b/>
        </w:rPr>
        <w:t xml:space="preserve"> </w:t>
      </w:r>
      <w:r w:rsidRPr="0038386F">
        <w:t>}</w:t>
      </w:r>
    </w:p>
    <w:p w14:paraId="53C417ED" w14:textId="77777777" w:rsidR="0089331A" w:rsidRPr="0038386F" w:rsidRDefault="0089331A" w:rsidP="00F528BA">
      <w:pPr>
        <w:pStyle w:val="Config1"/>
        <w:numPr>
          <w:ilvl w:val="0"/>
          <w:numId w:val="0"/>
        </w:numPr>
        <w:ind w:left="720"/>
        <w:rPr>
          <w:rStyle w:val="ConfigurationSubscript"/>
          <w:b/>
        </w:rPr>
      </w:pPr>
    </w:p>
    <w:p w14:paraId="24D6BDF5" w14:textId="77777777" w:rsidR="0089331A" w:rsidRPr="0038386F" w:rsidRDefault="0089331A" w:rsidP="00F528BA">
      <w:pPr>
        <w:pStyle w:val="Config1"/>
      </w:pPr>
      <w:r w:rsidRPr="0038386F">
        <w:rPr>
          <w:b/>
        </w:rPr>
        <w:t>BAHourlyRes</w:t>
      </w:r>
      <w:r w:rsidR="00542C14" w:rsidRPr="0038386F">
        <w:rPr>
          <w:b/>
        </w:rPr>
        <w:t>IRD</w:t>
      </w:r>
      <w:r w:rsidRPr="0038386F">
        <w:rPr>
          <w:b/>
        </w:rPr>
        <w:t xml:space="preserve">PaymentAmount </w:t>
      </w:r>
      <w:r w:rsidRPr="0038386F">
        <w:rPr>
          <w:rStyle w:val="ConfigurationSubscript"/>
          <w:b/>
        </w:rPr>
        <w:t xml:space="preserve">BrtQ’mdh = </w:t>
      </w:r>
      <w:r w:rsidRPr="0038386F">
        <w:br/>
      </w:r>
      <w:r w:rsidRPr="0038386F">
        <w:br/>
        <w:t>(-1)*BAHourlyRes</w:t>
      </w:r>
      <w:r w:rsidR="00542C14" w:rsidRPr="0038386F">
        <w:t>IRD</w:t>
      </w:r>
      <w:r w:rsidRPr="0038386F">
        <w:t xml:space="preserve">ScheduleQuantity </w:t>
      </w:r>
      <w:r w:rsidRPr="0038386F">
        <w:rPr>
          <w:rFonts w:cs="Arial"/>
          <w:color w:val="000000"/>
          <w:sz w:val="28"/>
          <w:szCs w:val="28"/>
          <w:vertAlign w:val="subscript"/>
        </w:rPr>
        <w:t>BrtQ’mdh</w:t>
      </w:r>
      <w:r w:rsidRPr="0038386F">
        <w:rPr>
          <w:rStyle w:val="ConfigurationSubscript"/>
          <w:b/>
        </w:rPr>
        <w:t xml:space="preserve"> *  </w:t>
      </w:r>
      <w:r w:rsidRPr="0038386F">
        <w:t>BAHourlyRes</w:t>
      </w:r>
      <w:r w:rsidR="00542C14" w:rsidRPr="0038386F">
        <w:t>IRD</w:t>
      </w:r>
      <w:r w:rsidRPr="0038386F">
        <w:t>Prc</w:t>
      </w:r>
      <w:r w:rsidRPr="0038386F">
        <w:rPr>
          <w:rFonts w:cs="Arial"/>
          <w:color w:val="000000"/>
          <w:szCs w:val="22"/>
        </w:rPr>
        <w:t xml:space="preserve"> </w:t>
      </w:r>
      <w:r w:rsidRPr="0038386F">
        <w:rPr>
          <w:rFonts w:cs="Arial"/>
          <w:color w:val="000000"/>
          <w:sz w:val="28"/>
          <w:szCs w:val="28"/>
          <w:vertAlign w:val="subscript"/>
        </w:rPr>
        <w:t>Br</w:t>
      </w:r>
      <w:ins w:id="208" w:author="Ciubal, Mel" w:date="2024-11-14T09:57:00Z">
        <w:r w:rsidR="00831DF5" w:rsidRPr="001360C0">
          <w:rPr>
            <w:rFonts w:cs="Arial"/>
            <w:color w:val="000000"/>
            <w:sz w:val="28"/>
            <w:szCs w:val="28"/>
            <w:highlight w:val="yellow"/>
            <w:vertAlign w:val="subscript"/>
            <w:rPrChange w:id="209" w:author="Ciubal, Mel" w:date="2024-11-14T09:57:00Z">
              <w:rPr>
                <w:rFonts w:cs="Arial"/>
                <w:color w:val="000000"/>
                <w:sz w:val="28"/>
                <w:szCs w:val="28"/>
                <w:vertAlign w:val="subscript"/>
              </w:rPr>
            </w:rPrChange>
          </w:rPr>
          <w:t>tQ’</w:t>
        </w:r>
      </w:ins>
      <w:r w:rsidRPr="0038386F">
        <w:rPr>
          <w:rFonts w:cs="Arial"/>
          <w:color w:val="000000"/>
          <w:sz w:val="28"/>
          <w:szCs w:val="28"/>
          <w:vertAlign w:val="subscript"/>
        </w:rPr>
        <w:t>mdh</w:t>
      </w:r>
    </w:p>
    <w:p w14:paraId="5D423831" w14:textId="77777777" w:rsidR="00336036" w:rsidRPr="0038386F" w:rsidRDefault="00336036" w:rsidP="00F528BA">
      <w:pPr>
        <w:pStyle w:val="Config1"/>
        <w:numPr>
          <w:ilvl w:val="0"/>
          <w:numId w:val="0"/>
        </w:numPr>
        <w:ind w:left="576"/>
        <w:rPr>
          <w:b/>
        </w:rPr>
      </w:pPr>
    </w:p>
    <w:p w14:paraId="5072A7FC" w14:textId="25F6D9FA" w:rsidR="00A00754" w:rsidRPr="0038386F" w:rsidRDefault="006C2183" w:rsidP="00F528BA">
      <w:pPr>
        <w:pStyle w:val="Config1"/>
        <w:rPr>
          <w:b/>
        </w:rPr>
      </w:pPr>
      <w:r w:rsidRPr="0038386F">
        <w:rPr>
          <w:b/>
        </w:rPr>
        <w:lastRenderedPageBreak/>
        <w:t>BA</w:t>
      </w:r>
      <w:r w:rsidR="007E413D" w:rsidRPr="0038386F">
        <w:rPr>
          <w:b/>
        </w:rPr>
        <w:t>15M</w:t>
      </w:r>
      <w:r w:rsidRPr="0038386F">
        <w:rPr>
          <w:b/>
        </w:rPr>
        <w:t>Res</w:t>
      </w:r>
      <w:r w:rsidR="00542C14" w:rsidRPr="0038386F">
        <w:rPr>
          <w:b/>
        </w:rPr>
        <w:t>IRD</w:t>
      </w:r>
      <w:r w:rsidR="004E3BEB" w:rsidRPr="0038386F">
        <w:rPr>
          <w:b/>
        </w:rPr>
        <w:t>_</w:t>
      </w:r>
      <w:r w:rsidR="00320221" w:rsidRPr="0038386F">
        <w:rPr>
          <w:b/>
        </w:rPr>
        <w:t>NonCompliance</w:t>
      </w:r>
      <w:r w:rsidR="004253F4" w:rsidRPr="0038386F">
        <w:rPr>
          <w:b/>
        </w:rPr>
        <w:t>Quantity</w:t>
      </w:r>
      <w:r w:rsidRPr="0038386F">
        <w:rPr>
          <w:b/>
        </w:rPr>
        <w:t xml:space="preserve"> </w:t>
      </w:r>
      <w:r w:rsidRPr="0038386F">
        <w:rPr>
          <w:rStyle w:val="ConfigurationSubscript"/>
          <w:b/>
        </w:rPr>
        <w:t>BrtQ’mdh</w:t>
      </w:r>
      <w:r w:rsidR="007E413D" w:rsidRPr="0038386F">
        <w:rPr>
          <w:rStyle w:val="ConfigurationSubscript"/>
          <w:b/>
        </w:rPr>
        <w:t>c</w:t>
      </w:r>
      <w:r w:rsidRPr="0038386F">
        <w:rPr>
          <w:rStyle w:val="ConfigurationSubscript"/>
          <w:b/>
        </w:rPr>
        <w:t xml:space="preserve"> =</w:t>
      </w:r>
      <w:r w:rsidRPr="0038386F">
        <w:rPr>
          <w:rStyle w:val="ConfigurationSubscript"/>
          <w:rFonts w:cs="Times New Roman"/>
          <w:b/>
          <w:sz w:val="22"/>
          <w:szCs w:val="20"/>
          <w:vertAlign w:val="baseline"/>
        </w:rPr>
        <w:br/>
      </w:r>
      <w:r w:rsidRPr="0038386F">
        <w:rPr>
          <w:rStyle w:val="ConfigurationSubscript"/>
          <w:rFonts w:cs="Times New Roman"/>
          <w:b/>
          <w:sz w:val="22"/>
          <w:szCs w:val="20"/>
          <w:vertAlign w:val="baseline"/>
        </w:rPr>
        <w:br/>
      </w:r>
      <w:ins w:id="210" w:author="Ciubal, Mel" w:date="2025-02-20T17:18:00Z">
        <w:r w:rsidR="008F2D95" w:rsidRPr="001360C0">
          <w:rPr>
            <w:highlight w:val="yellow"/>
            <w:rPrChange w:id="211" w:author="Ciubal, Mel" w:date="2025-02-20T17:18:00Z">
              <w:rPr/>
            </w:rPrChange>
          </w:rPr>
          <w:t>(-1) *</w:t>
        </w:r>
        <w:r w:rsidR="008F2D95">
          <w:t xml:space="preserve"> </w:t>
        </w:r>
      </w:ins>
      <w:r w:rsidR="00A00754" w:rsidRPr="0038386F">
        <w:t>Min{0, BA15MResIRDCapRangeQty</w:t>
      </w:r>
      <w:r w:rsidR="00A00754" w:rsidRPr="0038386F">
        <w:rPr>
          <w:rFonts w:cs="Arial"/>
          <w:color w:val="000000"/>
          <w:sz w:val="28"/>
          <w:szCs w:val="28"/>
          <w:vertAlign w:val="subscript"/>
        </w:rPr>
        <w:t xml:space="preserve"> BrtQ’mdh</w:t>
      </w:r>
      <w:r w:rsidR="00DE6E90" w:rsidRPr="0038386F">
        <w:rPr>
          <w:rFonts w:cs="Arial"/>
          <w:color w:val="000000"/>
          <w:sz w:val="28"/>
          <w:szCs w:val="28"/>
          <w:vertAlign w:val="subscript"/>
        </w:rPr>
        <w:t>c</w:t>
      </w:r>
      <w:r w:rsidR="00A00754" w:rsidRPr="0038386F">
        <w:t xml:space="preserve"> – [INTDUPLICATE(BAHourlyResIRDScheduleQuantity </w:t>
      </w:r>
      <w:r w:rsidR="00A00754" w:rsidRPr="0038386F">
        <w:rPr>
          <w:rStyle w:val="ConfigurationSubscript"/>
        </w:rPr>
        <w:t xml:space="preserve">BrtQ’mdh </w:t>
      </w:r>
      <w:r w:rsidR="00A00754" w:rsidRPr="0038386F">
        <w:rPr>
          <w:rStyle w:val="ConfigurationSubscript"/>
          <w:szCs w:val="22"/>
        </w:rPr>
        <w:t>)</w:t>
      </w:r>
      <w:r w:rsidR="00A00754" w:rsidRPr="0038386F">
        <w:rPr>
          <w:rStyle w:val="ConfigurationSubscript"/>
        </w:rPr>
        <w:t xml:space="preserve"> </w:t>
      </w:r>
      <w:r w:rsidR="00A00754" w:rsidRPr="0038386F">
        <w:t>–INTDUPLICATE(BAHourlyResIRD5MRampCapableQty</w:t>
      </w:r>
      <w:r w:rsidR="00A00754" w:rsidRPr="0038386F">
        <w:rPr>
          <w:rFonts w:cs="Arial"/>
          <w:color w:val="000000"/>
          <w:sz w:val="28"/>
          <w:szCs w:val="28"/>
          <w:vertAlign w:val="subscript"/>
        </w:rPr>
        <w:t xml:space="preserve"> BrtQ’mdh</w:t>
      </w:r>
      <w:r w:rsidR="00A00754" w:rsidRPr="0038386F">
        <w:t xml:space="preserve"> )] }  </w:t>
      </w:r>
    </w:p>
    <w:p w14:paraId="59A355DF" w14:textId="77777777" w:rsidR="00A00754" w:rsidRPr="0038386F" w:rsidRDefault="00A00754" w:rsidP="00F528BA">
      <w:pPr>
        <w:pStyle w:val="Config1"/>
        <w:numPr>
          <w:ilvl w:val="0"/>
          <w:numId w:val="0"/>
        </w:numPr>
        <w:ind w:left="720"/>
        <w:rPr>
          <w:b/>
        </w:rPr>
      </w:pPr>
    </w:p>
    <w:p w14:paraId="6A22385B" w14:textId="698E73FA" w:rsidR="007131E1" w:rsidRPr="0038386F" w:rsidRDefault="007131E1" w:rsidP="00F528BA">
      <w:pPr>
        <w:pStyle w:val="Config1"/>
        <w:rPr>
          <w:b/>
        </w:rPr>
      </w:pPr>
      <w:r w:rsidRPr="0038386F">
        <w:rPr>
          <w:b/>
        </w:rPr>
        <w:t xml:space="preserve">BAHourlyResIRD_NonComplianceQuantity </w:t>
      </w:r>
      <w:r w:rsidRPr="0038386F">
        <w:rPr>
          <w:rStyle w:val="ConfigurationSubscript"/>
          <w:b/>
        </w:rPr>
        <w:t>Brtmdh =</w:t>
      </w:r>
      <w:r w:rsidRPr="0038386F">
        <w:rPr>
          <w:rStyle w:val="ConfigurationSubscript"/>
          <w:rFonts w:cs="Times New Roman"/>
          <w:b/>
          <w:sz w:val="22"/>
          <w:szCs w:val="20"/>
          <w:vertAlign w:val="baseline"/>
        </w:rPr>
        <w:br/>
      </w:r>
      <w:r w:rsidRPr="0038386F">
        <w:t>Sum over (</w:t>
      </w:r>
      <w:r w:rsidR="00902086" w:rsidRPr="0038386F">
        <w:t>Q’,</w:t>
      </w:r>
      <w:r w:rsidRPr="0038386F">
        <w:t>c )  {</w:t>
      </w:r>
      <w:r w:rsidRPr="0038386F">
        <w:rPr>
          <w:b/>
        </w:rPr>
        <w:t xml:space="preserve"> </w:t>
      </w:r>
      <w:r w:rsidRPr="0038386F">
        <w:rPr>
          <w:szCs w:val="18"/>
        </w:rPr>
        <w:t>BA15MResIR</w:t>
      </w:r>
      <w:ins w:id="212" w:author="Kwong, Jennifer" w:date="2024-08-21T12:13:00Z">
        <w:r w:rsidR="00E52A1C" w:rsidRPr="001360C0">
          <w:rPr>
            <w:szCs w:val="18"/>
            <w:highlight w:val="yellow"/>
            <w:rPrChange w:id="213" w:author="Kwong, Jennifer" w:date="2024-08-21T12:13:00Z">
              <w:rPr>
                <w:szCs w:val="18"/>
              </w:rPr>
            </w:rPrChange>
          </w:rPr>
          <w:t>D</w:t>
        </w:r>
      </w:ins>
      <w:r w:rsidRPr="0038386F">
        <w:rPr>
          <w:szCs w:val="18"/>
        </w:rPr>
        <w:t>_NonComplianceQuantity</w:t>
      </w:r>
      <w:r w:rsidRPr="0038386F">
        <w:rPr>
          <w:b/>
        </w:rPr>
        <w:t xml:space="preserve"> </w:t>
      </w:r>
      <w:r w:rsidRPr="0038386F">
        <w:rPr>
          <w:rFonts w:cs="Arial"/>
          <w:color w:val="000000"/>
          <w:sz w:val="28"/>
          <w:szCs w:val="28"/>
          <w:vertAlign w:val="subscript"/>
        </w:rPr>
        <w:t>BrtQ’mdhc</w:t>
      </w:r>
      <w:r w:rsidRPr="0038386F">
        <w:rPr>
          <w:b/>
        </w:rPr>
        <w:t xml:space="preserve"> </w:t>
      </w:r>
      <w:r w:rsidRPr="0038386F">
        <w:t xml:space="preserve">} </w:t>
      </w:r>
      <w:r w:rsidRPr="0038386F">
        <w:rPr>
          <w:rStyle w:val="ConfigurationSubscript"/>
          <w:rFonts w:cs="Times New Roman"/>
          <w:b/>
          <w:sz w:val="22"/>
          <w:szCs w:val="20"/>
          <w:vertAlign w:val="baseline"/>
        </w:rPr>
        <w:br/>
      </w:r>
      <w:r w:rsidRPr="0038386F">
        <w:t xml:space="preserve">  </w:t>
      </w:r>
    </w:p>
    <w:p w14:paraId="3DD8EDED" w14:textId="77777777" w:rsidR="007131E1" w:rsidRPr="0038386F" w:rsidRDefault="007131E1" w:rsidP="00F528BA">
      <w:pPr>
        <w:pStyle w:val="ListParagraph"/>
        <w:rPr>
          <w:b/>
        </w:rPr>
      </w:pPr>
    </w:p>
    <w:p w14:paraId="462C6208" w14:textId="77777777" w:rsidR="000504AB" w:rsidRPr="0038386F" w:rsidRDefault="000504AB" w:rsidP="00F528BA">
      <w:pPr>
        <w:pStyle w:val="Config1"/>
        <w:rPr>
          <w:b/>
        </w:rPr>
      </w:pPr>
      <w:r w:rsidRPr="0038386F">
        <w:rPr>
          <w:b/>
        </w:rPr>
        <w:lastRenderedPageBreak/>
        <w:t>BA15MResFMM_FR</w:t>
      </w:r>
      <w:r w:rsidR="00211C04" w:rsidRPr="0038386F">
        <w:rPr>
          <w:b/>
        </w:rPr>
        <w:t>D</w:t>
      </w:r>
      <w:r w:rsidR="00B66582" w:rsidRPr="0038386F">
        <w:rPr>
          <w:b/>
        </w:rPr>
        <w:t>Filtered</w:t>
      </w:r>
      <w:r w:rsidRPr="0038386F">
        <w:rPr>
          <w:b/>
        </w:rPr>
        <w:t xml:space="preserve">Price </w:t>
      </w:r>
      <w:r w:rsidRPr="0038386F">
        <w:rPr>
          <w:rStyle w:val="ConfigurationSubscript"/>
          <w:b/>
        </w:rPr>
        <w:t>BrtQ’mdhc =</w:t>
      </w:r>
      <w:r w:rsidRPr="0038386F">
        <w:rPr>
          <w:rStyle w:val="ConfigurationSubscript"/>
          <w:rFonts w:cs="Times New Roman"/>
          <w:b/>
          <w:sz w:val="22"/>
          <w:szCs w:val="20"/>
          <w:vertAlign w:val="baseline"/>
        </w:rPr>
        <w:br/>
      </w:r>
      <w:r w:rsidR="00C319C1" w:rsidRPr="0038386F">
        <w:rPr>
          <w:iCs w:val="0"/>
          <w:noProof w:val="0"/>
        </w:rPr>
        <w:t>Average</w:t>
      </w:r>
      <w:r w:rsidRPr="0038386F">
        <w:rPr>
          <w:iCs w:val="0"/>
          <w:noProof w:val="0"/>
        </w:rPr>
        <w:t xml:space="preserve"> over (</w:t>
      </w:r>
      <w:r w:rsidRPr="0038386F">
        <w:t>u,T’,I’,M’,L’</w:t>
      </w:r>
      <w:r w:rsidR="00FC7958" w:rsidRPr="0038386F">
        <w:t>, F’, S’</w:t>
      </w:r>
      <w:r w:rsidRPr="0038386F">
        <w:t>)</w:t>
      </w:r>
    </w:p>
    <w:p w14:paraId="2FB9AAF1" w14:textId="77777777" w:rsidR="000504AB" w:rsidRPr="0038386F" w:rsidRDefault="000504AB" w:rsidP="00F528BA">
      <w:pPr>
        <w:pStyle w:val="Config1"/>
        <w:numPr>
          <w:ilvl w:val="0"/>
          <w:numId w:val="0"/>
        </w:numPr>
        <w:ind w:left="720"/>
        <w:rPr>
          <w:b/>
        </w:rPr>
      </w:pPr>
      <w:r w:rsidRPr="0038386F">
        <w:t>{</w:t>
      </w:r>
      <w:r w:rsidRPr="0038386F">
        <w:rPr>
          <w:szCs w:val="18"/>
        </w:rPr>
        <w:t xml:space="preserve"> BA15ResourceFMMFlexRamp</w:t>
      </w:r>
      <w:r w:rsidR="00211C04" w:rsidRPr="0038386F">
        <w:rPr>
          <w:szCs w:val="18"/>
        </w:rPr>
        <w:t>Down</w:t>
      </w:r>
      <w:r w:rsidRPr="0038386F">
        <w:rPr>
          <w:szCs w:val="18"/>
        </w:rPr>
        <w:t xml:space="preserve">BAAPrice </w:t>
      </w:r>
      <w:r w:rsidRPr="0038386F">
        <w:rPr>
          <w:rFonts w:cs="Arial"/>
          <w:color w:val="000000"/>
          <w:sz w:val="28"/>
          <w:szCs w:val="28"/>
          <w:vertAlign w:val="subscript"/>
        </w:rPr>
        <w:t>BrtQ’uT’I’M’L’F’S’mdhc</w:t>
      </w:r>
      <w:r w:rsidRPr="0038386F" w:rsidDel="005A0807">
        <w:rPr>
          <w:rStyle w:val="ConfigurationSubscript"/>
          <w:b/>
        </w:rPr>
        <w:t xml:space="preserve"> </w:t>
      </w:r>
      <w:r w:rsidRPr="0038386F">
        <w:t>}</w:t>
      </w:r>
      <w:r w:rsidRPr="0038386F">
        <w:rPr>
          <w:rStyle w:val="ConfigurationSubscript"/>
          <w:rFonts w:cs="Times New Roman"/>
          <w:b/>
          <w:sz w:val="22"/>
          <w:szCs w:val="20"/>
          <w:vertAlign w:val="baseline"/>
        </w:rPr>
        <w:br/>
      </w:r>
    </w:p>
    <w:p w14:paraId="00DFB7D2" w14:textId="77777777" w:rsidR="000504AB" w:rsidRPr="0038386F" w:rsidRDefault="000504AB" w:rsidP="00F528BA">
      <w:pPr>
        <w:pStyle w:val="Config1"/>
        <w:numPr>
          <w:ilvl w:val="0"/>
          <w:numId w:val="0"/>
        </w:numPr>
        <w:ind w:left="720"/>
        <w:rPr>
          <w:b/>
        </w:rPr>
      </w:pPr>
    </w:p>
    <w:p w14:paraId="219BA5B8" w14:textId="77777777" w:rsidR="000504AB" w:rsidRPr="0038386F" w:rsidRDefault="004253F4" w:rsidP="00F528BA">
      <w:pPr>
        <w:pStyle w:val="Config1"/>
        <w:rPr>
          <w:b/>
        </w:rPr>
      </w:pPr>
      <w:r w:rsidRPr="0038386F">
        <w:rPr>
          <w:b/>
        </w:rPr>
        <w:t>BA</w:t>
      </w:r>
      <w:r w:rsidR="00B66582" w:rsidRPr="0038386F">
        <w:rPr>
          <w:b/>
        </w:rPr>
        <w:t>1</w:t>
      </w:r>
      <w:r w:rsidRPr="0038386F">
        <w:rPr>
          <w:b/>
        </w:rPr>
        <w:t>5MRes</w:t>
      </w:r>
      <w:r w:rsidR="00542C14" w:rsidRPr="0038386F">
        <w:rPr>
          <w:b/>
        </w:rPr>
        <w:t>IRD</w:t>
      </w:r>
      <w:r w:rsidRPr="0038386F">
        <w:rPr>
          <w:b/>
        </w:rPr>
        <w:t>_</w:t>
      </w:r>
      <w:r w:rsidR="00320221" w:rsidRPr="0038386F">
        <w:rPr>
          <w:b/>
        </w:rPr>
        <w:t>NonCompliance</w:t>
      </w:r>
      <w:r w:rsidRPr="0038386F">
        <w:rPr>
          <w:b/>
        </w:rPr>
        <w:t xml:space="preserve">Price </w:t>
      </w:r>
      <w:r w:rsidRPr="0038386F">
        <w:rPr>
          <w:rStyle w:val="ConfigurationSubscript"/>
          <w:b/>
        </w:rPr>
        <w:t>BrtQ’mdh</w:t>
      </w:r>
      <w:r w:rsidR="00B66582" w:rsidRPr="0038386F">
        <w:rPr>
          <w:rStyle w:val="ConfigurationSubscript"/>
          <w:b/>
        </w:rPr>
        <w:t>c</w:t>
      </w:r>
      <w:r w:rsidRPr="0038386F">
        <w:rPr>
          <w:rStyle w:val="ConfigurationSubscript"/>
          <w:b/>
        </w:rPr>
        <w:t xml:space="preserve"> =</w:t>
      </w:r>
      <w:r w:rsidRPr="0038386F">
        <w:rPr>
          <w:rStyle w:val="ConfigurationSubscript"/>
          <w:rFonts w:cs="Times New Roman"/>
          <w:b/>
          <w:sz w:val="22"/>
          <w:szCs w:val="20"/>
          <w:vertAlign w:val="baseline"/>
        </w:rPr>
        <w:br/>
      </w:r>
      <w:r w:rsidRPr="0038386F">
        <w:rPr>
          <w:rStyle w:val="ConfigurationSubscript"/>
          <w:rFonts w:cs="Times New Roman"/>
          <w:b/>
          <w:sz w:val="22"/>
          <w:szCs w:val="20"/>
          <w:vertAlign w:val="baseline"/>
        </w:rPr>
        <w:br/>
      </w:r>
      <w:r w:rsidR="00B66582" w:rsidRPr="0038386F">
        <w:t>M</w:t>
      </w:r>
      <w:r w:rsidR="004B16A1" w:rsidRPr="0038386F">
        <w:t>ax (</w:t>
      </w:r>
      <w:r w:rsidR="009B24F9" w:rsidRPr="0038386F">
        <w:t xml:space="preserve"> </w:t>
      </w:r>
      <w:r w:rsidR="00B66582" w:rsidRPr="0038386F">
        <w:t>BA15MResFMM_FR</w:t>
      </w:r>
      <w:r w:rsidR="00211C04" w:rsidRPr="0038386F">
        <w:t>D</w:t>
      </w:r>
      <w:r w:rsidR="00B66582" w:rsidRPr="0038386F">
        <w:t>FilteredPrice</w:t>
      </w:r>
      <w:r w:rsidR="00B66582" w:rsidRPr="0038386F">
        <w:rPr>
          <w:b/>
        </w:rPr>
        <w:t xml:space="preserve"> </w:t>
      </w:r>
      <w:r w:rsidR="00B66582" w:rsidRPr="0038386F">
        <w:rPr>
          <w:rFonts w:cs="Arial"/>
          <w:color w:val="000000"/>
          <w:sz w:val="28"/>
          <w:szCs w:val="28"/>
          <w:vertAlign w:val="subscript"/>
        </w:rPr>
        <w:t>BrtQ’mdhc</w:t>
      </w:r>
      <w:r w:rsidR="004B16A1" w:rsidRPr="0038386F">
        <w:t xml:space="preserve"> </w:t>
      </w:r>
      <w:r w:rsidR="00C66E58" w:rsidRPr="0038386F">
        <w:t xml:space="preserve">, </w:t>
      </w:r>
      <w:r w:rsidR="00B66582" w:rsidRPr="0038386F">
        <w:t>INTDUPLICATE(</w:t>
      </w:r>
      <w:r w:rsidR="00C66E58" w:rsidRPr="0038386F">
        <w:t>BAHourlyRes</w:t>
      </w:r>
      <w:r w:rsidR="00542C14" w:rsidRPr="0038386F">
        <w:t>IRD</w:t>
      </w:r>
      <w:r w:rsidR="00C66E58" w:rsidRPr="0038386F">
        <w:t>Prc</w:t>
      </w:r>
      <w:r w:rsidR="00C66E58" w:rsidRPr="0038386F">
        <w:rPr>
          <w:rFonts w:cs="Arial"/>
          <w:color w:val="000000"/>
          <w:szCs w:val="22"/>
        </w:rPr>
        <w:t xml:space="preserve"> </w:t>
      </w:r>
      <w:r w:rsidR="00C66E58" w:rsidRPr="0038386F">
        <w:rPr>
          <w:rFonts w:cs="Arial"/>
          <w:color w:val="000000"/>
          <w:sz w:val="28"/>
          <w:szCs w:val="28"/>
          <w:vertAlign w:val="subscript"/>
        </w:rPr>
        <w:t>Br</w:t>
      </w:r>
      <w:ins w:id="214" w:author="Ciubal, Mel" w:date="2024-11-14T09:57:00Z">
        <w:r w:rsidR="00831DF5" w:rsidRPr="001360C0">
          <w:rPr>
            <w:rFonts w:cs="Arial"/>
            <w:color w:val="000000"/>
            <w:sz w:val="28"/>
            <w:szCs w:val="28"/>
            <w:highlight w:val="yellow"/>
            <w:vertAlign w:val="subscript"/>
            <w:rPrChange w:id="215" w:author="Ciubal, Mel" w:date="2024-11-14T09:57:00Z">
              <w:rPr>
                <w:rFonts w:cs="Arial"/>
                <w:color w:val="000000"/>
                <w:sz w:val="28"/>
                <w:szCs w:val="28"/>
                <w:vertAlign w:val="subscript"/>
              </w:rPr>
            </w:rPrChange>
          </w:rPr>
          <w:t>tQ’</w:t>
        </w:r>
      </w:ins>
      <w:r w:rsidR="00C66E58" w:rsidRPr="0038386F">
        <w:rPr>
          <w:rFonts w:cs="Arial"/>
          <w:color w:val="000000"/>
          <w:sz w:val="28"/>
          <w:szCs w:val="28"/>
          <w:vertAlign w:val="subscript"/>
        </w:rPr>
        <w:t>mdh</w:t>
      </w:r>
      <w:r w:rsidR="00C66E58" w:rsidRPr="0038386F">
        <w:t xml:space="preserve"> </w:t>
      </w:r>
      <w:r w:rsidR="00B66582" w:rsidRPr="0038386F">
        <w:t>)</w:t>
      </w:r>
      <w:r w:rsidR="004B16A1" w:rsidRPr="0038386F">
        <w:t>)</w:t>
      </w:r>
      <w:r w:rsidR="000504AB" w:rsidRPr="0038386F">
        <w:t xml:space="preserve"> </w:t>
      </w:r>
    </w:p>
    <w:p w14:paraId="6B3140AF" w14:textId="77777777" w:rsidR="00C66E58" w:rsidRPr="0038386F" w:rsidRDefault="000504AB" w:rsidP="00F528BA">
      <w:pPr>
        <w:pStyle w:val="Config1"/>
        <w:numPr>
          <w:ilvl w:val="0"/>
          <w:numId w:val="0"/>
        </w:numPr>
        <w:ind w:left="720"/>
        <w:rPr>
          <w:b/>
        </w:rPr>
      </w:pPr>
      <w:r w:rsidRPr="0038386F">
        <w:t>Implementation Note: Formula will be created only when BA</w:t>
      </w:r>
      <w:r w:rsidR="007E413D" w:rsidRPr="0038386F">
        <w:t>15M</w:t>
      </w:r>
      <w:r w:rsidRPr="0038386F">
        <w:t>Res</w:t>
      </w:r>
      <w:r w:rsidR="00542C14" w:rsidRPr="0038386F">
        <w:t>IRD</w:t>
      </w:r>
      <w:r w:rsidRPr="0038386F">
        <w:t>_</w:t>
      </w:r>
      <w:r w:rsidR="00320221" w:rsidRPr="0038386F">
        <w:t>NonCompliance</w:t>
      </w:r>
      <w:r w:rsidRPr="0038386F">
        <w:t>Quantity</w:t>
      </w:r>
      <w:r w:rsidRPr="0038386F">
        <w:rPr>
          <w:b/>
        </w:rPr>
        <w:t xml:space="preserve"> </w:t>
      </w:r>
      <w:r w:rsidRPr="0038386F">
        <w:rPr>
          <w:rFonts w:cs="Arial"/>
          <w:color w:val="000000"/>
          <w:sz w:val="28"/>
          <w:szCs w:val="28"/>
          <w:vertAlign w:val="subscript"/>
        </w:rPr>
        <w:t>BrtQ’mdh</w:t>
      </w:r>
      <w:r w:rsidR="007131E1" w:rsidRPr="0038386F">
        <w:rPr>
          <w:rFonts w:cs="Arial"/>
          <w:color w:val="000000"/>
          <w:sz w:val="28"/>
          <w:szCs w:val="28"/>
          <w:vertAlign w:val="subscript"/>
        </w:rPr>
        <w:t>c</w:t>
      </w:r>
      <w:r w:rsidRPr="0038386F">
        <w:t xml:space="preserve"> exists.</w:t>
      </w:r>
    </w:p>
    <w:p w14:paraId="5B8B71CC" w14:textId="77777777" w:rsidR="0024738E" w:rsidRPr="0038386F" w:rsidRDefault="0024738E" w:rsidP="00F528BA">
      <w:pPr>
        <w:pStyle w:val="Config1"/>
        <w:numPr>
          <w:ilvl w:val="0"/>
          <w:numId w:val="0"/>
        </w:numPr>
        <w:ind w:left="720"/>
        <w:rPr>
          <w:b/>
        </w:rPr>
      </w:pPr>
    </w:p>
    <w:p w14:paraId="0F9976DB" w14:textId="33767CBF" w:rsidR="004253F4" w:rsidRPr="0038386F" w:rsidRDefault="004253F4" w:rsidP="00F528BA">
      <w:pPr>
        <w:pStyle w:val="Config1"/>
        <w:rPr>
          <w:b/>
        </w:rPr>
      </w:pPr>
      <w:r w:rsidRPr="0038386F">
        <w:rPr>
          <w:b/>
        </w:rPr>
        <w:t>BA</w:t>
      </w:r>
      <w:r w:rsidR="007E413D" w:rsidRPr="0038386F">
        <w:rPr>
          <w:b/>
        </w:rPr>
        <w:t>1</w:t>
      </w:r>
      <w:r w:rsidRPr="0038386F">
        <w:rPr>
          <w:b/>
        </w:rPr>
        <w:t>5MRes</w:t>
      </w:r>
      <w:r w:rsidR="00542C14" w:rsidRPr="0038386F">
        <w:rPr>
          <w:b/>
        </w:rPr>
        <w:t>IRD</w:t>
      </w:r>
      <w:r w:rsidRPr="0038386F">
        <w:rPr>
          <w:b/>
        </w:rPr>
        <w:t>_</w:t>
      </w:r>
      <w:r w:rsidR="00320221" w:rsidRPr="0038386F">
        <w:rPr>
          <w:b/>
        </w:rPr>
        <w:t>NonCompliance</w:t>
      </w:r>
      <w:r w:rsidR="007E413D" w:rsidRPr="0038386F">
        <w:rPr>
          <w:b/>
        </w:rPr>
        <w:t>Amount</w:t>
      </w:r>
      <w:r w:rsidRPr="0038386F">
        <w:rPr>
          <w:b/>
        </w:rPr>
        <w:t xml:space="preserve"> </w:t>
      </w:r>
      <w:r w:rsidRPr="0038386F">
        <w:rPr>
          <w:rStyle w:val="ConfigurationSubscript"/>
          <w:b/>
        </w:rPr>
        <w:t>BrtQ’mdh</w:t>
      </w:r>
      <w:r w:rsidR="007E413D" w:rsidRPr="0038386F">
        <w:rPr>
          <w:rStyle w:val="ConfigurationSubscript"/>
          <w:b/>
        </w:rPr>
        <w:t>c</w:t>
      </w:r>
      <w:r w:rsidRPr="0038386F">
        <w:rPr>
          <w:rStyle w:val="ConfigurationSubscript"/>
          <w:b/>
        </w:rPr>
        <w:t xml:space="preserve"> =</w:t>
      </w:r>
      <w:r w:rsidRPr="0038386F">
        <w:rPr>
          <w:rStyle w:val="ConfigurationSubscript"/>
          <w:rFonts w:cs="Times New Roman"/>
          <w:b/>
          <w:sz w:val="22"/>
          <w:szCs w:val="20"/>
          <w:vertAlign w:val="baseline"/>
        </w:rPr>
        <w:br/>
      </w:r>
      <w:r w:rsidRPr="0038386F">
        <w:rPr>
          <w:rStyle w:val="ConfigurationSubscript"/>
          <w:rFonts w:cs="Times New Roman"/>
          <w:b/>
          <w:sz w:val="22"/>
          <w:szCs w:val="20"/>
          <w:vertAlign w:val="baseline"/>
        </w:rPr>
        <w:br/>
      </w:r>
      <w:del w:id="216" w:author="Ciubal, Mel" w:date="2025-02-20T17:18:00Z">
        <w:r w:rsidR="006E0EBC" w:rsidRPr="008F2D95" w:rsidDel="008F2D95">
          <w:rPr>
            <w:highlight w:val="yellow"/>
            <w:rPrChange w:id="217" w:author="Ciubal, Mel" w:date="2025-02-20T17:19:00Z">
              <w:rPr/>
            </w:rPrChange>
          </w:rPr>
          <w:delText>Max(0,</w:delText>
        </w:r>
        <w:r w:rsidR="00CF06BD" w:rsidRPr="0038386F" w:rsidDel="008F2D95">
          <w:delText xml:space="preserve"> </w:delText>
        </w:r>
      </w:del>
      <w:r w:rsidR="001A22A8" w:rsidRPr="0038386F">
        <w:t>0.25</w:t>
      </w:r>
      <w:r w:rsidR="00CF06BD" w:rsidRPr="0038386F">
        <w:t xml:space="preserve"> </w:t>
      </w:r>
      <w:r w:rsidR="001A22A8" w:rsidRPr="0038386F">
        <w:t>*</w:t>
      </w:r>
      <w:r w:rsidR="00CF06BD" w:rsidRPr="0038386F">
        <w:t xml:space="preserve"> </w:t>
      </w:r>
      <w:r w:rsidR="004B16A1" w:rsidRPr="0038386F">
        <w:t>BA</w:t>
      </w:r>
      <w:r w:rsidR="007E413D" w:rsidRPr="0038386F">
        <w:t>15M</w:t>
      </w:r>
      <w:r w:rsidR="004B16A1" w:rsidRPr="0038386F">
        <w:t>Res</w:t>
      </w:r>
      <w:r w:rsidR="00542C14" w:rsidRPr="0038386F">
        <w:t>IRD</w:t>
      </w:r>
      <w:r w:rsidR="004B16A1" w:rsidRPr="0038386F">
        <w:t>_</w:t>
      </w:r>
      <w:r w:rsidR="00320221" w:rsidRPr="0038386F">
        <w:t>NonCompliance</w:t>
      </w:r>
      <w:r w:rsidR="004B16A1" w:rsidRPr="0038386F">
        <w:t>Quantity</w:t>
      </w:r>
      <w:r w:rsidR="004B16A1" w:rsidRPr="0038386F">
        <w:rPr>
          <w:b/>
        </w:rPr>
        <w:t xml:space="preserve"> </w:t>
      </w:r>
      <w:r w:rsidR="004B16A1" w:rsidRPr="0038386F">
        <w:rPr>
          <w:rFonts w:cs="Arial"/>
          <w:color w:val="000000"/>
          <w:sz w:val="28"/>
          <w:szCs w:val="28"/>
          <w:vertAlign w:val="subscript"/>
        </w:rPr>
        <w:t>BrtQ’mdh</w:t>
      </w:r>
      <w:r w:rsidR="007E413D" w:rsidRPr="0038386F">
        <w:rPr>
          <w:rFonts w:cs="Arial"/>
          <w:color w:val="000000"/>
          <w:sz w:val="28"/>
          <w:szCs w:val="28"/>
          <w:vertAlign w:val="subscript"/>
        </w:rPr>
        <w:t>c</w:t>
      </w:r>
      <w:r w:rsidR="004B16A1" w:rsidRPr="0038386F">
        <w:t xml:space="preserve"> * BA</w:t>
      </w:r>
      <w:r w:rsidR="00351938" w:rsidRPr="0038386F">
        <w:t>1</w:t>
      </w:r>
      <w:r w:rsidR="004B16A1" w:rsidRPr="0038386F">
        <w:t>5MRes</w:t>
      </w:r>
      <w:r w:rsidR="00542C14" w:rsidRPr="0038386F">
        <w:t>IRD</w:t>
      </w:r>
      <w:r w:rsidR="004B16A1" w:rsidRPr="0038386F">
        <w:t>_</w:t>
      </w:r>
      <w:r w:rsidR="00320221" w:rsidRPr="0038386F">
        <w:t>NonCompliance</w:t>
      </w:r>
      <w:r w:rsidR="004B16A1" w:rsidRPr="0038386F">
        <w:t>Price</w:t>
      </w:r>
      <w:r w:rsidR="004B16A1" w:rsidRPr="0038386F">
        <w:rPr>
          <w:b/>
        </w:rPr>
        <w:t xml:space="preserve"> </w:t>
      </w:r>
      <w:r w:rsidR="004B16A1" w:rsidRPr="0038386F">
        <w:rPr>
          <w:rFonts w:cs="Arial"/>
          <w:color w:val="000000"/>
          <w:sz w:val="28"/>
          <w:szCs w:val="28"/>
          <w:vertAlign w:val="subscript"/>
        </w:rPr>
        <w:t>BrtQ’mdh</w:t>
      </w:r>
      <w:r w:rsidR="00351938" w:rsidRPr="0038386F">
        <w:rPr>
          <w:rFonts w:cs="Arial"/>
          <w:color w:val="000000"/>
          <w:sz w:val="28"/>
          <w:szCs w:val="28"/>
          <w:vertAlign w:val="subscript"/>
        </w:rPr>
        <w:t>c</w:t>
      </w:r>
      <w:r w:rsidR="004B16A1" w:rsidRPr="0038386F">
        <w:rPr>
          <w:b/>
        </w:rPr>
        <w:t xml:space="preserve"> </w:t>
      </w:r>
      <w:del w:id="218" w:author="Ciubal, Mel" w:date="2025-02-20T17:18:00Z">
        <w:r w:rsidR="006E0EBC" w:rsidRPr="008F2D95" w:rsidDel="008F2D95">
          <w:rPr>
            <w:highlight w:val="yellow"/>
            <w:rPrChange w:id="219" w:author="Ciubal, Mel" w:date="2025-02-20T17:18:00Z">
              <w:rPr/>
            </w:rPrChange>
          </w:rPr>
          <w:delText>)</w:delText>
        </w:r>
      </w:del>
    </w:p>
    <w:p w14:paraId="0D715793" w14:textId="77777777" w:rsidR="004253F4" w:rsidRPr="0038386F" w:rsidRDefault="004253F4" w:rsidP="00F528BA">
      <w:pPr>
        <w:pStyle w:val="Config1"/>
        <w:numPr>
          <w:ilvl w:val="0"/>
          <w:numId w:val="0"/>
        </w:numPr>
        <w:ind w:left="576"/>
        <w:rPr>
          <w:b/>
        </w:rPr>
      </w:pPr>
    </w:p>
    <w:p w14:paraId="503955BA" w14:textId="77777777" w:rsidR="007E413D" w:rsidRPr="0038386F" w:rsidRDefault="007E413D" w:rsidP="00F528BA">
      <w:pPr>
        <w:pStyle w:val="Config1"/>
        <w:rPr>
          <w:b/>
        </w:rPr>
      </w:pPr>
      <w:r w:rsidRPr="0038386F">
        <w:rPr>
          <w:b/>
        </w:rPr>
        <w:t>BAHourlyRes</w:t>
      </w:r>
      <w:r w:rsidR="00542C14" w:rsidRPr="0038386F">
        <w:rPr>
          <w:b/>
        </w:rPr>
        <w:t>IRD</w:t>
      </w:r>
      <w:r w:rsidRPr="0038386F">
        <w:rPr>
          <w:b/>
        </w:rPr>
        <w:t>_</w:t>
      </w:r>
      <w:r w:rsidR="00320221" w:rsidRPr="0038386F">
        <w:rPr>
          <w:b/>
        </w:rPr>
        <w:t>NonCompliance</w:t>
      </w:r>
      <w:r w:rsidRPr="0038386F">
        <w:rPr>
          <w:b/>
        </w:rPr>
        <w:t xml:space="preserve">Amount </w:t>
      </w:r>
      <w:r w:rsidRPr="0038386F">
        <w:rPr>
          <w:rStyle w:val="ConfigurationSubscript"/>
          <w:b/>
        </w:rPr>
        <w:t>BrtQ’mdh =</w:t>
      </w:r>
      <w:r w:rsidRPr="0038386F">
        <w:rPr>
          <w:rStyle w:val="ConfigurationSubscript"/>
          <w:rFonts w:cs="Times New Roman"/>
          <w:b/>
          <w:sz w:val="22"/>
          <w:szCs w:val="20"/>
          <w:vertAlign w:val="baseline"/>
        </w:rPr>
        <w:br/>
      </w:r>
      <w:r w:rsidRPr="0038386F">
        <w:rPr>
          <w:rStyle w:val="ConfigurationSubscript"/>
          <w:rFonts w:cs="Times New Roman"/>
          <w:b/>
          <w:sz w:val="22"/>
          <w:szCs w:val="20"/>
          <w:vertAlign w:val="baseline"/>
        </w:rPr>
        <w:br/>
      </w:r>
      <w:r w:rsidRPr="0038386F">
        <w:t>Sum over (c )  {BA15MRes</w:t>
      </w:r>
      <w:r w:rsidR="00542C14" w:rsidRPr="0038386F">
        <w:t>IRD</w:t>
      </w:r>
      <w:r w:rsidRPr="0038386F">
        <w:t>_</w:t>
      </w:r>
      <w:r w:rsidR="00320221" w:rsidRPr="0038386F">
        <w:t>NonCompliance</w:t>
      </w:r>
      <w:r w:rsidRPr="0038386F">
        <w:t>Amount</w:t>
      </w:r>
      <w:r w:rsidRPr="0038386F">
        <w:rPr>
          <w:b/>
        </w:rPr>
        <w:t xml:space="preserve"> </w:t>
      </w:r>
      <w:r w:rsidRPr="0038386F">
        <w:rPr>
          <w:rFonts w:cs="Arial"/>
          <w:color w:val="000000"/>
          <w:sz w:val="28"/>
          <w:szCs w:val="28"/>
          <w:vertAlign w:val="subscript"/>
        </w:rPr>
        <w:t>BrtQ’mdhc</w:t>
      </w:r>
      <w:r w:rsidRPr="0038386F">
        <w:rPr>
          <w:b/>
        </w:rPr>
        <w:t xml:space="preserve"> </w:t>
      </w:r>
      <w:r w:rsidRPr="0038386F">
        <w:t>}</w:t>
      </w:r>
    </w:p>
    <w:p w14:paraId="429AAAAB" w14:textId="77777777" w:rsidR="007E413D" w:rsidRPr="0038386F" w:rsidRDefault="007E413D" w:rsidP="00F528BA">
      <w:pPr>
        <w:pStyle w:val="Config1"/>
        <w:numPr>
          <w:ilvl w:val="0"/>
          <w:numId w:val="0"/>
        </w:numPr>
        <w:ind w:left="576"/>
        <w:rPr>
          <w:b/>
        </w:rPr>
      </w:pPr>
    </w:p>
    <w:p w14:paraId="429243C1" w14:textId="77777777" w:rsidR="00CF06BD" w:rsidRPr="0038386F" w:rsidRDefault="00CF06BD" w:rsidP="00F528BA">
      <w:pPr>
        <w:pStyle w:val="Config1"/>
        <w:rPr>
          <w:b/>
        </w:rPr>
      </w:pPr>
      <w:r w:rsidRPr="0038386F">
        <w:rPr>
          <w:b/>
        </w:rPr>
        <w:t>BAHourlyRes</w:t>
      </w:r>
      <w:r w:rsidR="00542C14" w:rsidRPr="0038386F">
        <w:rPr>
          <w:b/>
        </w:rPr>
        <w:t>IRD</w:t>
      </w:r>
      <w:r w:rsidRPr="0038386F">
        <w:rPr>
          <w:b/>
        </w:rPr>
        <w:t>_RAOverlapCap</w:t>
      </w:r>
      <w:r w:rsidR="00B61443" w:rsidRPr="0038386F">
        <w:rPr>
          <w:b/>
        </w:rPr>
        <w:t>Gross</w:t>
      </w:r>
      <w:r w:rsidRPr="0038386F">
        <w:rPr>
          <w:b/>
        </w:rPr>
        <w:t xml:space="preserve">Amount </w:t>
      </w:r>
      <w:r w:rsidRPr="0038386F">
        <w:rPr>
          <w:rFonts w:cs="Arial"/>
          <w:color w:val="000000"/>
          <w:sz w:val="28"/>
          <w:szCs w:val="28"/>
          <w:vertAlign w:val="subscript"/>
        </w:rPr>
        <w:t xml:space="preserve">BrtQ’mdh </w:t>
      </w:r>
      <w:r w:rsidRPr="0038386F">
        <w:rPr>
          <w:rFonts w:cs="Arial"/>
          <w:color w:val="000000"/>
          <w:szCs w:val="22"/>
        </w:rPr>
        <w:t>=</w:t>
      </w:r>
      <w:r w:rsidRPr="0038386F">
        <w:rPr>
          <w:rStyle w:val="ConfigurationSubscript"/>
          <w:rFonts w:cs="Times New Roman"/>
          <w:b/>
          <w:sz w:val="22"/>
          <w:szCs w:val="20"/>
          <w:vertAlign w:val="baseline"/>
        </w:rPr>
        <w:br/>
      </w:r>
      <w:r w:rsidRPr="0038386F">
        <w:rPr>
          <w:rStyle w:val="ConfigurationSubscript"/>
          <w:rFonts w:cs="Times New Roman"/>
          <w:b/>
          <w:sz w:val="22"/>
          <w:szCs w:val="20"/>
          <w:vertAlign w:val="baseline"/>
        </w:rPr>
        <w:br/>
      </w:r>
      <w:r w:rsidRPr="0038386F">
        <w:t>0.25* BA15MRes</w:t>
      </w:r>
      <w:r w:rsidR="00542C14" w:rsidRPr="0038386F">
        <w:t>IRD</w:t>
      </w:r>
      <w:r w:rsidRPr="0038386F">
        <w:t xml:space="preserve">_RAOverlapCapQty </w:t>
      </w:r>
      <w:r w:rsidRPr="0038386F">
        <w:rPr>
          <w:rFonts w:cs="Arial"/>
          <w:color w:val="000000"/>
          <w:sz w:val="28"/>
          <w:szCs w:val="28"/>
          <w:vertAlign w:val="subscript"/>
        </w:rPr>
        <w:t>BrtQ’mdhc</w:t>
      </w:r>
      <w:r w:rsidRPr="0038386F">
        <w:rPr>
          <w:b/>
        </w:rPr>
        <w:t xml:space="preserve"> *  </w:t>
      </w:r>
      <w:r w:rsidRPr="0038386F">
        <w:t>BAHourlyRes</w:t>
      </w:r>
      <w:r w:rsidR="00542C14" w:rsidRPr="0038386F">
        <w:t>IRD</w:t>
      </w:r>
      <w:r w:rsidRPr="0038386F">
        <w:t>Prc</w:t>
      </w:r>
      <w:r w:rsidRPr="0038386F">
        <w:rPr>
          <w:rFonts w:cs="Arial"/>
          <w:color w:val="000000"/>
          <w:szCs w:val="22"/>
        </w:rPr>
        <w:t xml:space="preserve"> </w:t>
      </w:r>
      <w:r w:rsidRPr="0038386F">
        <w:rPr>
          <w:rFonts w:cs="Arial"/>
          <w:color w:val="000000"/>
          <w:sz w:val="28"/>
          <w:szCs w:val="28"/>
          <w:vertAlign w:val="subscript"/>
        </w:rPr>
        <w:t>Br</w:t>
      </w:r>
      <w:ins w:id="220" w:author="Ciubal, Mel" w:date="2024-11-14T09:57:00Z">
        <w:r w:rsidR="00831DF5" w:rsidRPr="001360C0">
          <w:rPr>
            <w:rFonts w:cs="Arial"/>
            <w:color w:val="000000"/>
            <w:sz w:val="28"/>
            <w:szCs w:val="28"/>
            <w:highlight w:val="yellow"/>
            <w:vertAlign w:val="subscript"/>
            <w:rPrChange w:id="221" w:author="Ciubal, Mel" w:date="2024-11-14T09:58:00Z">
              <w:rPr>
                <w:rFonts w:cs="Arial"/>
                <w:color w:val="000000"/>
                <w:sz w:val="28"/>
                <w:szCs w:val="28"/>
                <w:vertAlign w:val="subscript"/>
              </w:rPr>
            </w:rPrChange>
          </w:rPr>
          <w:t>tQ</w:t>
        </w:r>
      </w:ins>
      <w:ins w:id="222" w:author="Ciubal, Mel" w:date="2024-11-14T09:58:00Z">
        <w:r w:rsidR="00831DF5" w:rsidRPr="001360C0">
          <w:rPr>
            <w:rFonts w:cs="Arial"/>
            <w:color w:val="000000"/>
            <w:sz w:val="28"/>
            <w:szCs w:val="28"/>
            <w:highlight w:val="yellow"/>
            <w:vertAlign w:val="subscript"/>
            <w:rPrChange w:id="223" w:author="Ciubal, Mel" w:date="2024-11-14T09:58:00Z">
              <w:rPr>
                <w:rFonts w:cs="Arial"/>
                <w:color w:val="000000"/>
                <w:sz w:val="28"/>
                <w:szCs w:val="28"/>
                <w:vertAlign w:val="subscript"/>
              </w:rPr>
            </w:rPrChange>
          </w:rPr>
          <w:t>’</w:t>
        </w:r>
      </w:ins>
      <w:r w:rsidRPr="0038386F">
        <w:rPr>
          <w:rFonts w:cs="Arial"/>
          <w:color w:val="000000"/>
          <w:sz w:val="28"/>
          <w:szCs w:val="28"/>
          <w:vertAlign w:val="subscript"/>
        </w:rPr>
        <w:t>mdh</w:t>
      </w:r>
    </w:p>
    <w:p w14:paraId="003E1098" w14:textId="77777777" w:rsidR="00CF06BD" w:rsidRPr="0038386F" w:rsidRDefault="00CF06BD" w:rsidP="00F528BA">
      <w:pPr>
        <w:pStyle w:val="Config1"/>
        <w:numPr>
          <w:ilvl w:val="0"/>
          <w:numId w:val="0"/>
        </w:numPr>
        <w:rPr>
          <w:b/>
        </w:rPr>
      </w:pPr>
    </w:p>
    <w:p w14:paraId="680F43A6" w14:textId="77777777" w:rsidR="001C2B46" w:rsidRPr="0038386F" w:rsidRDefault="00986059" w:rsidP="00F528BA">
      <w:pPr>
        <w:pStyle w:val="Config1"/>
        <w:rPr>
          <w:b/>
          <w:szCs w:val="22"/>
        </w:rPr>
      </w:pPr>
      <w:r w:rsidRPr="0038386F">
        <w:rPr>
          <w:b/>
        </w:rPr>
        <w:t>BAHourlyRes</w:t>
      </w:r>
      <w:r w:rsidR="00542C14" w:rsidRPr="0038386F">
        <w:rPr>
          <w:b/>
        </w:rPr>
        <w:t>IRD</w:t>
      </w:r>
      <w:r w:rsidRPr="0038386F">
        <w:rPr>
          <w:b/>
        </w:rPr>
        <w:t>_RAOverlapCap</w:t>
      </w:r>
      <w:r w:rsidR="009F5F80" w:rsidRPr="0038386F">
        <w:rPr>
          <w:b/>
        </w:rPr>
        <w:t>Assessment</w:t>
      </w:r>
      <w:r w:rsidRPr="0038386F">
        <w:rPr>
          <w:b/>
        </w:rPr>
        <w:t xml:space="preserve">Amount </w:t>
      </w:r>
      <w:r w:rsidRPr="0038386F">
        <w:rPr>
          <w:rFonts w:cs="Arial"/>
          <w:color w:val="000000"/>
          <w:sz w:val="28"/>
          <w:szCs w:val="28"/>
          <w:vertAlign w:val="subscript"/>
        </w:rPr>
        <w:t xml:space="preserve">BrtQ’mdh </w:t>
      </w:r>
      <w:r w:rsidRPr="0038386F">
        <w:rPr>
          <w:rFonts w:cs="Arial"/>
          <w:color w:val="000000"/>
          <w:szCs w:val="22"/>
        </w:rPr>
        <w:t>=</w:t>
      </w:r>
      <w:r w:rsidR="003D3F89" w:rsidRPr="0038386F">
        <w:rPr>
          <w:rStyle w:val="ConfigurationSubscript"/>
          <w:rFonts w:cs="Times New Roman"/>
          <w:b/>
          <w:sz w:val="22"/>
          <w:szCs w:val="20"/>
          <w:vertAlign w:val="baseline"/>
        </w:rPr>
        <w:br/>
      </w:r>
      <w:r w:rsidR="003D3F89" w:rsidRPr="0038386F">
        <w:rPr>
          <w:rStyle w:val="ConfigurationSubscript"/>
          <w:rFonts w:cs="Times New Roman"/>
          <w:b/>
          <w:sz w:val="22"/>
          <w:szCs w:val="20"/>
          <w:vertAlign w:val="baseline"/>
        </w:rPr>
        <w:br/>
      </w:r>
      <w:r w:rsidR="001C2B46" w:rsidRPr="0038386F">
        <w:t>Sum over (c)</w:t>
      </w:r>
      <w:r w:rsidR="001C2B46" w:rsidRPr="0038386F">
        <w:rPr>
          <w:b/>
        </w:rPr>
        <w:t xml:space="preserve"> </w:t>
      </w:r>
    </w:p>
    <w:p w14:paraId="2CA32C7F" w14:textId="77777777" w:rsidR="00FC26AD" w:rsidRPr="0038386F" w:rsidRDefault="000A4CE4" w:rsidP="00F528BA">
      <w:pPr>
        <w:pStyle w:val="ListParagraph"/>
        <w:rPr>
          <w:b/>
        </w:rPr>
      </w:pPr>
      <w:r w:rsidRPr="0038386F">
        <w:t>{</w:t>
      </w:r>
      <w:r w:rsidR="00547970" w:rsidRPr="0038386F">
        <w:t xml:space="preserve"> </w:t>
      </w:r>
      <w:r w:rsidR="00B61443" w:rsidRPr="0038386F">
        <w:t>BAHourlyRes</w:t>
      </w:r>
      <w:r w:rsidR="00542C14" w:rsidRPr="0038386F">
        <w:t>IRD</w:t>
      </w:r>
      <w:r w:rsidR="00B61443" w:rsidRPr="0038386F">
        <w:t>_RAOverlapCapGrossAmount</w:t>
      </w:r>
      <w:r w:rsidR="00B61443" w:rsidRPr="0038386F">
        <w:rPr>
          <w:b/>
        </w:rPr>
        <w:t xml:space="preserve"> </w:t>
      </w:r>
      <w:r w:rsidR="00B61443" w:rsidRPr="0038386F">
        <w:rPr>
          <w:rFonts w:cs="Arial"/>
          <w:color w:val="000000"/>
          <w:sz w:val="28"/>
          <w:szCs w:val="28"/>
          <w:vertAlign w:val="subscript"/>
        </w:rPr>
        <w:t xml:space="preserve">BrtQ’mdh </w:t>
      </w:r>
      <w:r w:rsidR="001C2B46" w:rsidRPr="0038386F">
        <w:rPr>
          <w:b/>
        </w:rPr>
        <w:t xml:space="preserve">- </w:t>
      </w:r>
      <w:r w:rsidR="001C2B46" w:rsidRPr="0038386F">
        <w:t>BA15MRes</w:t>
      </w:r>
      <w:r w:rsidR="00542C14" w:rsidRPr="0038386F">
        <w:t>IRD</w:t>
      </w:r>
      <w:r w:rsidR="001C2B46" w:rsidRPr="0038386F">
        <w:t xml:space="preserve">_RAOverlapCapLOCAmt </w:t>
      </w:r>
      <w:r w:rsidR="001C2B46" w:rsidRPr="0038386F">
        <w:rPr>
          <w:rFonts w:cs="Arial"/>
          <w:color w:val="000000"/>
          <w:sz w:val="28"/>
          <w:szCs w:val="28"/>
          <w:vertAlign w:val="subscript"/>
        </w:rPr>
        <w:t>BrtQ’mdhc</w:t>
      </w:r>
      <w:r w:rsidR="001C2B46" w:rsidRPr="0038386F">
        <w:rPr>
          <w:b/>
        </w:rPr>
        <w:t xml:space="preserve"> </w:t>
      </w:r>
      <w:r w:rsidRPr="0038386F">
        <w:t>}</w:t>
      </w:r>
    </w:p>
    <w:p w14:paraId="0AEEC94D" w14:textId="77777777" w:rsidR="00422205" w:rsidRPr="0038386F" w:rsidRDefault="00422205" w:rsidP="00F528BA">
      <w:pPr>
        <w:pStyle w:val="ListParagraph"/>
        <w:rPr>
          <w:b/>
        </w:rPr>
      </w:pPr>
    </w:p>
    <w:p w14:paraId="05AD3531" w14:textId="77777777" w:rsidR="00A871CB" w:rsidRPr="0038386F" w:rsidRDefault="00A871CB" w:rsidP="00F528BA">
      <w:pPr>
        <w:pStyle w:val="Config1"/>
      </w:pPr>
      <w:r w:rsidRPr="0038386F">
        <w:rPr>
          <w:b/>
        </w:rPr>
        <w:lastRenderedPageBreak/>
        <w:t>HourlyRes</w:t>
      </w:r>
      <w:r w:rsidR="00542C14" w:rsidRPr="0038386F">
        <w:rPr>
          <w:b/>
        </w:rPr>
        <w:t>IRD</w:t>
      </w:r>
      <w:r w:rsidRPr="0038386F">
        <w:rPr>
          <w:b/>
        </w:rPr>
        <w:t>_RAOverlapCap</w:t>
      </w:r>
      <w:r w:rsidR="009F5F80" w:rsidRPr="0038386F">
        <w:rPr>
          <w:b/>
        </w:rPr>
        <w:t>Assessment</w:t>
      </w:r>
      <w:r w:rsidRPr="0038386F">
        <w:rPr>
          <w:b/>
        </w:rPr>
        <w:t xml:space="preserve">Amount </w:t>
      </w:r>
      <w:r w:rsidRPr="0038386F">
        <w:rPr>
          <w:rFonts w:cs="Arial"/>
          <w:color w:val="000000"/>
          <w:sz w:val="28"/>
          <w:szCs w:val="28"/>
          <w:vertAlign w:val="subscript"/>
        </w:rPr>
        <w:t xml:space="preserve">rmdh </w:t>
      </w:r>
      <w:r w:rsidRPr="0038386F">
        <w:rPr>
          <w:rFonts w:cs="Arial"/>
          <w:color w:val="000000"/>
          <w:szCs w:val="22"/>
        </w:rPr>
        <w:t>=</w:t>
      </w:r>
      <w:r w:rsidRPr="0038386F">
        <w:rPr>
          <w:rStyle w:val="ConfigurationSubscript"/>
          <w:rFonts w:cs="Times New Roman"/>
          <w:b/>
          <w:sz w:val="22"/>
          <w:szCs w:val="20"/>
          <w:vertAlign w:val="baseline"/>
        </w:rPr>
        <w:br/>
      </w:r>
      <w:r w:rsidRPr="0038386F">
        <w:rPr>
          <w:rStyle w:val="ConfigurationSubscript"/>
          <w:rFonts w:cs="Times New Roman"/>
          <w:b/>
          <w:sz w:val="22"/>
          <w:szCs w:val="20"/>
          <w:vertAlign w:val="baseline"/>
        </w:rPr>
        <w:br/>
      </w:r>
      <w:r w:rsidRPr="0038386F">
        <w:t xml:space="preserve">Sum over (B, t, Q’) </w:t>
      </w:r>
    </w:p>
    <w:p w14:paraId="60DE3E57" w14:textId="77777777" w:rsidR="00A871CB" w:rsidRPr="0038386F" w:rsidRDefault="00A871CB" w:rsidP="00F528BA">
      <w:pPr>
        <w:pStyle w:val="ListParagraph"/>
        <w:rPr>
          <w:b/>
        </w:rPr>
      </w:pPr>
      <w:r w:rsidRPr="0038386F">
        <w:t>{</w:t>
      </w:r>
      <w:r w:rsidRPr="0038386F">
        <w:rPr>
          <w:b/>
        </w:rPr>
        <w:t xml:space="preserve"> </w:t>
      </w:r>
      <w:r w:rsidRPr="0038386F">
        <w:t>BAHourlyRes</w:t>
      </w:r>
      <w:r w:rsidR="00542C14" w:rsidRPr="0038386F">
        <w:t>IRD</w:t>
      </w:r>
      <w:r w:rsidRPr="0038386F">
        <w:t>_RAOverlapCap</w:t>
      </w:r>
      <w:r w:rsidR="009F5F80" w:rsidRPr="0038386F">
        <w:t>Assessment</w:t>
      </w:r>
      <w:r w:rsidRPr="0038386F">
        <w:t>Amount</w:t>
      </w:r>
      <w:r w:rsidRPr="0038386F">
        <w:rPr>
          <w:b/>
        </w:rPr>
        <w:t xml:space="preserve"> </w:t>
      </w:r>
      <w:r w:rsidRPr="0038386F">
        <w:rPr>
          <w:rFonts w:cs="Arial"/>
          <w:color w:val="000000"/>
          <w:sz w:val="28"/>
          <w:szCs w:val="28"/>
          <w:vertAlign w:val="subscript"/>
        </w:rPr>
        <w:t>BrtQ’mdh</w:t>
      </w:r>
      <w:r w:rsidRPr="0038386F">
        <w:t xml:space="preserve"> }</w:t>
      </w:r>
    </w:p>
    <w:p w14:paraId="490A6985" w14:textId="77777777" w:rsidR="00A871CB" w:rsidRPr="0038386F" w:rsidRDefault="00A871CB" w:rsidP="00F528BA">
      <w:pPr>
        <w:pStyle w:val="ListParagraph"/>
        <w:rPr>
          <w:b/>
          <w:strike/>
        </w:rPr>
      </w:pPr>
    </w:p>
    <w:p w14:paraId="2F7EEBF5" w14:textId="77777777" w:rsidR="00A871CB" w:rsidRPr="0038386F" w:rsidRDefault="00A871CB" w:rsidP="00F528BA">
      <w:pPr>
        <w:pStyle w:val="ListParagraph"/>
        <w:rPr>
          <w:b/>
        </w:rPr>
      </w:pPr>
    </w:p>
    <w:p w14:paraId="332EEB46" w14:textId="77777777" w:rsidR="00A871CB" w:rsidRPr="0038386F" w:rsidRDefault="00A871CB" w:rsidP="00F528BA">
      <w:pPr>
        <w:pStyle w:val="ListParagraph"/>
        <w:rPr>
          <w:b/>
        </w:rPr>
      </w:pPr>
    </w:p>
    <w:p w14:paraId="2A04AB08" w14:textId="77777777" w:rsidR="00760FEC" w:rsidRPr="0038386F" w:rsidRDefault="00760FEC" w:rsidP="00F528BA">
      <w:pPr>
        <w:pStyle w:val="ListParagraph"/>
        <w:ind w:left="0"/>
        <w:rPr>
          <w:b/>
          <w:u w:val="single"/>
        </w:rPr>
      </w:pPr>
      <w:r w:rsidRPr="0038386F">
        <w:rPr>
          <w:b/>
          <w:u w:val="single"/>
        </w:rPr>
        <w:t>Calculations for LSE:</w:t>
      </w:r>
    </w:p>
    <w:p w14:paraId="10221A24" w14:textId="77777777" w:rsidR="00760FEC" w:rsidRPr="0038386F" w:rsidRDefault="00760FEC" w:rsidP="00F528BA">
      <w:pPr>
        <w:pStyle w:val="ListParagraph"/>
        <w:rPr>
          <w:b/>
        </w:rPr>
      </w:pPr>
    </w:p>
    <w:p w14:paraId="07518E74" w14:textId="6984A223" w:rsidR="00760FEC" w:rsidRPr="0038386F" w:rsidRDefault="00760FEC" w:rsidP="00F528BA">
      <w:pPr>
        <w:pStyle w:val="Config1"/>
        <w:rPr>
          <w:rFonts w:cs="Arial"/>
          <w:color w:val="000000"/>
          <w:sz w:val="28"/>
          <w:szCs w:val="28"/>
          <w:vertAlign w:val="subscript"/>
        </w:rPr>
      </w:pPr>
      <w:r w:rsidRPr="0038386F">
        <w:rPr>
          <w:b/>
        </w:rPr>
        <w:t>BAHourlyRes</w:t>
      </w:r>
      <w:r w:rsidR="00185726" w:rsidRPr="0038386F">
        <w:rPr>
          <w:b/>
        </w:rPr>
        <w:t>IRD</w:t>
      </w:r>
      <w:r w:rsidRPr="0038386F">
        <w:rPr>
          <w:b/>
        </w:rPr>
        <w:t xml:space="preserve">_RAOverlapLSEToBeAllocatedAmount </w:t>
      </w:r>
      <w:r w:rsidRPr="0038386F">
        <w:rPr>
          <w:rFonts w:cs="Arial"/>
          <w:color w:val="000000"/>
          <w:sz w:val="28"/>
          <w:szCs w:val="28"/>
          <w:vertAlign w:val="subscript"/>
        </w:rPr>
        <w:t xml:space="preserve">BrtQ’t’’mdh </w:t>
      </w:r>
      <w:r w:rsidRPr="0038386F">
        <w:rPr>
          <w:rFonts w:cs="Arial"/>
          <w:color w:val="000000"/>
          <w:szCs w:val="22"/>
        </w:rPr>
        <w:t>=</w:t>
      </w:r>
      <w:r w:rsidRPr="0038386F">
        <w:rPr>
          <w:rStyle w:val="ConfigurationSubscript"/>
          <w:rFonts w:cs="Times New Roman"/>
          <w:b/>
          <w:sz w:val="22"/>
          <w:szCs w:val="20"/>
          <w:vertAlign w:val="baseline"/>
        </w:rPr>
        <w:br/>
      </w:r>
      <w:r w:rsidRPr="0038386F">
        <w:rPr>
          <w:rStyle w:val="ConfigurationSubscript"/>
          <w:rFonts w:cs="Times New Roman"/>
          <w:b/>
          <w:sz w:val="22"/>
          <w:szCs w:val="20"/>
          <w:vertAlign w:val="baseline"/>
        </w:rPr>
        <w:br/>
      </w:r>
      <w:del w:id="224" w:author="Ciubal, Melchor" w:date="2024-04-15T22:03:00Z">
        <w:r w:rsidRPr="00015168" w:rsidDel="00015168">
          <w:rPr>
            <w:rFonts w:eastAsia="SimSun"/>
            <w:iCs w:val="0"/>
            <w:noProof w:val="0"/>
            <w:highlight w:val="yellow"/>
            <w:rPrChange w:id="225" w:author="Ciubal, Melchor" w:date="2024-04-15T22:03:00Z">
              <w:rPr>
                <w:rFonts w:eastAsia="SimSun"/>
                <w:iCs w:val="0"/>
                <w:noProof w:val="0"/>
              </w:rPr>
            </w:rPrChange>
          </w:rPr>
          <w:delText>BAMonthlyResRAtoLSEMap</w:delText>
        </w:r>
        <w:r w:rsidRPr="00015168" w:rsidDel="00015168">
          <w:rPr>
            <w:highlight w:val="yellow"/>
            <w:rPrChange w:id="226" w:author="Ciubal, Melchor" w:date="2024-04-15T22:03:00Z">
              <w:rPr/>
            </w:rPrChange>
          </w:rPr>
          <w:delText xml:space="preserve"> </w:delText>
        </w:r>
        <w:r w:rsidRPr="00015168" w:rsidDel="00015168">
          <w:rPr>
            <w:rFonts w:cs="Arial"/>
            <w:color w:val="000000"/>
            <w:sz w:val="28"/>
            <w:szCs w:val="28"/>
            <w:highlight w:val="yellow"/>
            <w:vertAlign w:val="subscript"/>
            <w:rPrChange w:id="227" w:author="Ciubal, Melchor" w:date="2024-04-15T22:03:00Z">
              <w:rPr>
                <w:rFonts w:cs="Arial"/>
                <w:color w:val="000000"/>
                <w:sz w:val="28"/>
                <w:szCs w:val="28"/>
                <w:vertAlign w:val="subscript"/>
              </w:rPr>
            </w:rPrChange>
          </w:rPr>
          <w:delText>BrtQ’t’’m</w:delText>
        </w:r>
        <w:r w:rsidRPr="00015168" w:rsidDel="00015168">
          <w:rPr>
            <w:rFonts w:eastAsia="SimSun"/>
            <w:iCs w:val="0"/>
            <w:noProof w:val="0"/>
            <w:highlight w:val="yellow"/>
            <w:rPrChange w:id="228" w:author="Ciubal, Melchor" w:date="2024-04-15T22:03:00Z">
              <w:rPr>
                <w:rFonts w:eastAsia="SimSun"/>
                <w:iCs w:val="0"/>
                <w:noProof w:val="0"/>
              </w:rPr>
            </w:rPrChange>
          </w:rPr>
          <w:delText xml:space="preserve"> *</w:delText>
        </w:r>
      </w:del>
      <w:ins w:id="229" w:author="Ciubal, Mel" w:date="2025-01-29T16:04:00Z">
        <w:r w:rsidR="00311CB7" w:rsidRPr="001360C0">
          <w:rPr>
            <w:rFonts w:eastAsia="SimSun"/>
            <w:iCs w:val="0"/>
            <w:noProof w:val="0"/>
            <w:highlight w:val="yellow"/>
            <w:rPrChange w:id="230" w:author="Ciubal, Mel" w:date="2025-01-29T16:04:00Z">
              <w:rPr>
                <w:rFonts w:eastAsia="SimSun"/>
                <w:iCs w:val="0"/>
                <w:noProof w:val="0"/>
                <w:highlight w:val="yellow"/>
              </w:rPr>
            </w:rPrChange>
          </w:rPr>
          <w:t>INTDUPLICATE(</w:t>
        </w:r>
      </w:ins>
      <w:r w:rsidRPr="001360C0">
        <w:rPr>
          <w:rFonts w:eastAsia="SimSun"/>
          <w:iCs w:val="0"/>
          <w:noProof w:val="0"/>
          <w:highlight w:val="yellow"/>
          <w:rPrChange w:id="231" w:author="Ciubal, Melchor" w:date="2024-04-15T22:03:00Z">
            <w:rPr>
              <w:rFonts w:eastAsia="SimSun"/>
              <w:iCs w:val="0"/>
              <w:noProof w:val="0"/>
            </w:rPr>
          </w:rPrChange>
        </w:rPr>
        <w:t>BA</w:t>
      </w:r>
      <w:ins w:id="232" w:author="Ciubal, Mel" w:date="2025-01-29T16:03:00Z">
        <w:r w:rsidR="00C45484" w:rsidRPr="001360C0">
          <w:rPr>
            <w:rFonts w:eastAsia="SimSun"/>
            <w:iCs w:val="0"/>
            <w:noProof w:val="0"/>
            <w:highlight w:val="yellow"/>
            <w:rPrChange w:id="233" w:author="Ciubal, Mel" w:date="2025-01-29T16:03:00Z">
              <w:rPr>
                <w:rFonts w:eastAsia="SimSun"/>
                <w:iCs w:val="0"/>
                <w:noProof w:val="0"/>
                <w:highlight w:val="yellow"/>
              </w:rPr>
            </w:rPrChange>
          </w:rPr>
          <w:t>Daily</w:t>
        </w:r>
      </w:ins>
      <w:r w:rsidRPr="001360C0">
        <w:rPr>
          <w:rFonts w:eastAsia="SimSun"/>
          <w:iCs w:val="0"/>
          <w:noProof w:val="0"/>
          <w:highlight w:val="yellow"/>
          <w:rPrChange w:id="234" w:author="Ciubal, Mel" w:date="2025-01-29T16:03:00Z">
            <w:rPr>
              <w:rFonts w:eastAsia="SimSun"/>
              <w:iCs w:val="0"/>
              <w:noProof w:val="0"/>
            </w:rPr>
          </w:rPrChange>
        </w:rPr>
        <w:t>Res</w:t>
      </w:r>
      <w:r w:rsidRPr="001360C0">
        <w:rPr>
          <w:rFonts w:eastAsia="SimSun"/>
          <w:iCs w:val="0"/>
          <w:noProof w:val="0"/>
          <w:highlight w:val="yellow"/>
          <w:rPrChange w:id="235" w:author="Ciubal, Melchor" w:date="2024-04-15T22:03:00Z">
            <w:rPr>
              <w:rFonts w:eastAsia="SimSun"/>
              <w:iCs w:val="0"/>
              <w:noProof w:val="0"/>
            </w:rPr>
          </w:rPrChange>
        </w:rPr>
        <w:t>RA</w:t>
      </w:r>
      <w:r w:rsidRPr="0038386F">
        <w:rPr>
          <w:rFonts w:eastAsia="SimSun"/>
          <w:iCs w:val="0"/>
          <w:noProof w:val="0"/>
        </w:rPr>
        <w:t>_LSEShareRate</w:t>
      </w:r>
      <w:r w:rsidRPr="0038386F">
        <w:rPr>
          <w:b/>
        </w:rPr>
        <w:t xml:space="preserve"> </w:t>
      </w:r>
      <w:r w:rsidRPr="0038386F">
        <w:rPr>
          <w:rFonts w:cs="Arial"/>
          <w:color w:val="000000"/>
          <w:sz w:val="28"/>
          <w:szCs w:val="28"/>
          <w:vertAlign w:val="subscript"/>
        </w:rPr>
        <w:t>Brt</w:t>
      </w:r>
      <w:r w:rsidRPr="001360C0">
        <w:rPr>
          <w:rFonts w:cs="Arial"/>
          <w:color w:val="000000"/>
          <w:sz w:val="28"/>
          <w:szCs w:val="28"/>
          <w:highlight w:val="yellow"/>
          <w:vertAlign w:val="subscript"/>
          <w:rPrChange w:id="236" w:author="Ciubal, Melchor" w:date="2024-04-15T22:03:00Z">
            <w:rPr>
              <w:rFonts w:cs="Arial"/>
              <w:color w:val="000000"/>
              <w:sz w:val="28"/>
              <w:szCs w:val="28"/>
              <w:vertAlign w:val="subscript"/>
            </w:rPr>
          </w:rPrChange>
        </w:rPr>
        <w:t>Q’</w:t>
      </w:r>
      <w:ins w:id="237" w:author="Ciubal, Melchor" w:date="2024-04-15T22:03:00Z">
        <w:r w:rsidR="00015168" w:rsidRPr="001360C0">
          <w:rPr>
            <w:rFonts w:cs="Arial"/>
            <w:color w:val="000000"/>
            <w:sz w:val="28"/>
            <w:szCs w:val="28"/>
            <w:highlight w:val="yellow"/>
            <w:vertAlign w:val="subscript"/>
            <w:rPrChange w:id="238" w:author="Ciubal, Melchor" w:date="2024-04-15T22:03:00Z">
              <w:rPr>
                <w:rFonts w:cs="Arial"/>
                <w:color w:val="000000"/>
                <w:sz w:val="28"/>
                <w:szCs w:val="28"/>
                <w:vertAlign w:val="subscript"/>
              </w:rPr>
            </w:rPrChange>
          </w:rPr>
          <w:t>t’’</w:t>
        </w:r>
      </w:ins>
      <w:r w:rsidRPr="001360C0">
        <w:rPr>
          <w:rFonts w:cs="Arial"/>
          <w:color w:val="000000"/>
          <w:sz w:val="28"/>
          <w:szCs w:val="28"/>
          <w:highlight w:val="yellow"/>
          <w:vertAlign w:val="subscript"/>
          <w:rPrChange w:id="239" w:author="Ciubal, Mel" w:date="2025-01-29T16:03:00Z">
            <w:rPr>
              <w:rFonts w:cs="Arial"/>
              <w:color w:val="000000"/>
              <w:sz w:val="28"/>
              <w:szCs w:val="28"/>
              <w:vertAlign w:val="subscript"/>
            </w:rPr>
          </w:rPrChange>
        </w:rPr>
        <w:t>m</w:t>
      </w:r>
      <w:ins w:id="240" w:author="Ciubal, Mel" w:date="2025-01-29T16:03:00Z">
        <w:r w:rsidR="00C45484" w:rsidRPr="001360C0">
          <w:rPr>
            <w:rFonts w:cs="Arial"/>
            <w:color w:val="000000"/>
            <w:sz w:val="28"/>
            <w:szCs w:val="28"/>
            <w:highlight w:val="yellow"/>
            <w:vertAlign w:val="subscript"/>
            <w:rPrChange w:id="241" w:author="Ciubal, Mel" w:date="2025-01-29T16:03:00Z">
              <w:rPr>
                <w:rFonts w:cs="Arial"/>
                <w:color w:val="000000"/>
                <w:sz w:val="28"/>
                <w:szCs w:val="28"/>
                <w:vertAlign w:val="subscript"/>
              </w:rPr>
            </w:rPrChange>
          </w:rPr>
          <w:t>d</w:t>
        </w:r>
      </w:ins>
      <w:r w:rsidRPr="0038386F">
        <w:rPr>
          <w:rFonts w:cs="Arial"/>
          <w:color w:val="000000"/>
          <w:sz w:val="28"/>
          <w:szCs w:val="28"/>
          <w:vertAlign w:val="subscript"/>
        </w:rPr>
        <w:t xml:space="preserve"> </w:t>
      </w:r>
      <w:ins w:id="242" w:author="Ciubal, Mel" w:date="2025-01-29T16:04:00Z">
        <w:r w:rsidR="00311CB7" w:rsidRPr="001360C0">
          <w:rPr>
            <w:rFonts w:cs="Arial"/>
            <w:color w:val="000000"/>
            <w:szCs w:val="22"/>
            <w:highlight w:val="yellow"/>
            <w:rPrChange w:id="243" w:author="Ciubal, Mel" w:date="2025-01-29T16:04:00Z">
              <w:rPr>
                <w:rFonts w:cs="Arial"/>
                <w:color w:val="000000"/>
                <w:sz w:val="28"/>
                <w:szCs w:val="28"/>
                <w:vertAlign w:val="subscript"/>
              </w:rPr>
            </w:rPrChange>
          </w:rPr>
          <w:t>)</w:t>
        </w:r>
      </w:ins>
      <w:r w:rsidRPr="0038386F">
        <w:rPr>
          <w:rFonts w:cs="Arial"/>
          <w:color w:val="000000"/>
          <w:sz w:val="28"/>
          <w:szCs w:val="28"/>
          <w:vertAlign w:val="subscript"/>
        </w:rPr>
        <w:t xml:space="preserve">* </w:t>
      </w:r>
      <w:r w:rsidRPr="0038386F">
        <w:rPr>
          <w:rFonts w:eastAsia="SimSun"/>
          <w:iCs w:val="0"/>
          <w:noProof w:val="0"/>
        </w:rPr>
        <w:t>HourlyRes</w:t>
      </w:r>
      <w:r w:rsidR="00185726" w:rsidRPr="0038386F">
        <w:rPr>
          <w:rFonts w:eastAsia="SimSun"/>
          <w:iCs w:val="0"/>
          <w:noProof w:val="0"/>
        </w:rPr>
        <w:t>IRD</w:t>
      </w:r>
      <w:r w:rsidRPr="0038386F">
        <w:rPr>
          <w:rFonts w:eastAsia="SimSun"/>
          <w:iCs w:val="0"/>
          <w:noProof w:val="0"/>
        </w:rPr>
        <w:t>_RAOverlapCapAssessmentAmount</w:t>
      </w:r>
      <w:r w:rsidRPr="0038386F">
        <w:rPr>
          <w:b/>
        </w:rPr>
        <w:t xml:space="preserve"> </w:t>
      </w:r>
      <w:r w:rsidRPr="0038386F">
        <w:rPr>
          <w:rFonts w:cs="Arial"/>
          <w:color w:val="000000"/>
          <w:sz w:val="28"/>
          <w:szCs w:val="28"/>
          <w:vertAlign w:val="subscript"/>
        </w:rPr>
        <w:t>rmdh</w:t>
      </w:r>
    </w:p>
    <w:p w14:paraId="5ED2B488" w14:textId="32D70403" w:rsidR="00760FEC" w:rsidRPr="00311CB7" w:rsidRDefault="00311CB7" w:rsidP="00F528BA">
      <w:pPr>
        <w:pStyle w:val="ListParagraph"/>
        <w:rPr>
          <w:rPrChange w:id="244" w:author="Ciubal, Mel" w:date="2025-01-29T16:04:00Z">
            <w:rPr>
              <w:b/>
            </w:rPr>
          </w:rPrChange>
        </w:rPr>
      </w:pPr>
      <w:ins w:id="245" w:author="Ciubal, Mel" w:date="2025-01-29T16:04:00Z">
        <w:r w:rsidRPr="001360C0">
          <w:rPr>
            <w:highlight w:val="yellow"/>
            <w:rPrChange w:id="246" w:author="Ciubal, Mel" w:date="2025-01-29T16:05:00Z">
              <w:rPr>
                <w:b/>
              </w:rPr>
            </w:rPrChange>
          </w:rPr>
          <w:t>Implementation Note:</w:t>
        </w:r>
        <w:r w:rsidRPr="001360C0">
          <w:rPr>
            <w:highlight w:val="yellow"/>
            <w:rPrChange w:id="247" w:author="Ciubal, Mel" w:date="2025-01-29T16:05:00Z">
              <w:rPr/>
            </w:rPrChange>
          </w:rPr>
          <w:t xml:space="preserve"> Daily rat</w:t>
        </w:r>
      </w:ins>
      <w:ins w:id="248" w:author="Ciubal, Mel" w:date="2025-01-29T16:05:00Z">
        <w:r w:rsidRPr="001360C0">
          <w:rPr>
            <w:highlight w:val="yellow"/>
          </w:rPr>
          <w:t>es</w:t>
        </w:r>
      </w:ins>
      <w:ins w:id="249" w:author="Ciubal, Mel" w:date="2025-01-29T16:04:00Z">
        <w:r w:rsidRPr="001360C0">
          <w:rPr>
            <w:highlight w:val="yellow"/>
            <w:rPrChange w:id="250" w:author="Ciubal, Mel" w:date="2025-01-29T16:05:00Z">
              <w:rPr/>
            </w:rPrChange>
          </w:rPr>
          <w:t xml:space="preserve"> will be duplicated into each hour.</w:t>
        </w:r>
      </w:ins>
    </w:p>
    <w:p w14:paraId="5464AEAE" w14:textId="77777777" w:rsidR="00760FEC" w:rsidRPr="0038386F" w:rsidRDefault="00760FEC" w:rsidP="00F528BA">
      <w:pPr>
        <w:pStyle w:val="Config1"/>
        <w:rPr>
          <w:rFonts w:cs="Arial"/>
          <w:color w:val="000000"/>
          <w:sz w:val="28"/>
          <w:szCs w:val="28"/>
          <w:vertAlign w:val="subscript"/>
        </w:rPr>
      </w:pPr>
      <w:r w:rsidRPr="0038386F">
        <w:rPr>
          <w:b/>
        </w:rPr>
        <w:t>BAHourlyRes</w:t>
      </w:r>
      <w:r w:rsidR="00185726" w:rsidRPr="0038386F">
        <w:rPr>
          <w:b/>
        </w:rPr>
        <w:t>IRD</w:t>
      </w:r>
      <w:r w:rsidRPr="0038386F">
        <w:rPr>
          <w:b/>
        </w:rPr>
        <w:t xml:space="preserve">_RAOverlapLSEShareAmount </w:t>
      </w:r>
      <w:r w:rsidRPr="0038386F">
        <w:rPr>
          <w:rFonts w:cs="Arial"/>
          <w:color w:val="000000"/>
          <w:sz w:val="28"/>
          <w:szCs w:val="28"/>
          <w:vertAlign w:val="subscript"/>
        </w:rPr>
        <w:t xml:space="preserve">BrtQ’t’’mdh </w:t>
      </w:r>
      <w:r w:rsidRPr="0038386F">
        <w:rPr>
          <w:rFonts w:cs="Arial"/>
          <w:color w:val="000000"/>
          <w:szCs w:val="22"/>
        </w:rPr>
        <w:t>=</w:t>
      </w:r>
      <w:r w:rsidRPr="0038386F">
        <w:rPr>
          <w:rStyle w:val="ConfigurationSubscript"/>
          <w:rFonts w:cs="Times New Roman"/>
          <w:b/>
          <w:sz w:val="22"/>
          <w:szCs w:val="20"/>
          <w:vertAlign w:val="baseline"/>
        </w:rPr>
        <w:br/>
      </w:r>
      <w:r w:rsidRPr="0038386F">
        <w:rPr>
          <w:rStyle w:val="ConfigurationSubscript"/>
          <w:rFonts w:cs="Times New Roman"/>
          <w:b/>
          <w:sz w:val="22"/>
          <w:szCs w:val="20"/>
          <w:vertAlign w:val="baseline"/>
        </w:rPr>
        <w:br/>
      </w:r>
      <w:r w:rsidRPr="0038386F">
        <w:rPr>
          <w:rFonts w:eastAsia="SimSun"/>
          <w:iCs w:val="0"/>
          <w:noProof w:val="0"/>
        </w:rPr>
        <w:t>(-1)*</w:t>
      </w:r>
      <w:r w:rsidRPr="0038386F">
        <w:t xml:space="preserve"> RATrueUpMechanismOptInFlag </w:t>
      </w:r>
      <w:r w:rsidRPr="0038386F">
        <w:rPr>
          <w:rFonts w:cs="Arial"/>
          <w:color w:val="000000"/>
          <w:sz w:val="28"/>
          <w:szCs w:val="28"/>
          <w:vertAlign w:val="subscript"/>
        </w:rPr>
        <w:t>BrtQ’t’’m</w:t>
      </w:r>
      <w:r w:rsidRPr="0038386F">
        <w:t xml:space="preserve"> * </w:t>
      </w:r>
      <w:r w:rsidR="009243B2" w:rsidRPr="00C45484">
        <w:rPr>
          <w:rPrChange w:id="251" w:author="Ciubal, Mel" w:date="2025-01-29T16:03:00Z">
            <w:rPr>
              <w:b/>
            </w:rPr>
          </w:rPrChange>
        </w:rPr>
        <w:t>BAHourlyResIRD_RAOverlapLSEToBeAllocatedAmount</w:t>
      </w:r>
      <w:r w:rsidRPr="0038386F">
        <w:rPr>
          <w:b/>
        </w:rPr>
        <w:t xml:space="preserve"> </w:t>
      </w:r>
      <w:r w:rsidRPr="0038386F">
        <w:rPr>
          <w:rFonts w:cs="Arial"/>
          <w:color w:val="000000"/>
          <w:sz w:val="28"/>
          <w:szCs w:val="28"/>
          <w:vertAlign w:val="subscript"/>
        </w:rPr>
        <w:t>BrtQ’t’’mdh</w:t>
      </w:r>
    </w:p>
    <w:p w14:paraId="358E2AEB" w14:textId="77777777" w:rsidR="00760FEC" w:rsidRPr="0038386F" w:rsidRDefault="00760FEC" w:rsidP="00F528BA">
      <w:pPr>
        <w:pStyle w:val="ListParagraph"/>
        <w:rPr>
          <w:b/>
        </w:rPr>
      </w:pPr>
    </w:p>
    <w:p w14:paraId="2A114DD1" w14:textId="77777777" w:rsidR="00760FEC" w:rsidRPr="0038386F" w:rsidRDefault="00760FEC" w:rsidP="00F528BA">
      <w:pPr>
        <w:pStyle w:val="ListParagraph"/>
        <w:ind w:left="0"/>
        <w:rPr>
          <w:b/>
          <w:u w:val="single"/>
        </w:rPr>
      </w:pPr>
    </w:p>
    <w:p w14:paraId="74E31999" w14:textId="77777777" w:rsidR="00760FEC" w:rsidRPr="0038386F" w:rsidRDefault="00760FEC" w:rsidP="00F528BA">
      <w:pPr>
        <w:pStyle w:val="ListParagraph"/>
        <w:ind w:left="0"/>
        <w:rPr>
          <w:b/>
          <w:u w:val="single"/>
        </w:rPr>
      </w:pPr>
      <w:r w:rsidRPr="0038386F">
        <w:rPr>
          <w:b/>
          <w:u w:val="single"/>
        </w:rPr>
        <w:t>Calculations for RA Resource SC:</w:t>
      </w:r>
    </w:p>
    <w:p w14:paraId="4759F825" w14:textId="77777777" w:rsidR="00760FEC" w:rsidRPr="0038386F" w:rsidRDefault="00760FEC" w:rsidP="00F528BA">
      <w:pPr>
        <w:pStyle w:val="Config1"/>
        <w:rPr>
          <w:rFonts w:cs="Arial"/>
          <w:color w:val="000000"/>
          <w:sz w:val="28"/>
          <w:szCs w:val="28"/>
          <w:vertAlign w:val="subscript"/>
        </w:rPr>
      </w:pPr>
      <w:r w:rsidRPr="0038386F">
        <w:rPr>
          <w:b/>
        </w:rPr>
        <w:t>HourlyRes</w:t>
      </w:r>
      <w:r w:rsidR="00185726" w:rsidRPr="0038386F">
        <w:rPr>
          <w:b/>
        </w:rPr>
        <w:t>IRD</w:t>
      </w:r>
      <w:r w:rsidRPr="0038386F">
        <w:rPr>
          <w:b/>
        </w:rPr>
        <w:t xml:space="preserve">_RAOverlapLSEToBeAllocatedAmount </w:t>
      </w:r>
      <w:r w:rsidRPr="0038386F">
        <w:rPr>
          <w:rFonts w:cs="Arial"/>
          <w:color w:val="000000"/>
          <w:sz w:val="28"/>
          <w:szCs w:val="28"/>
          <w:vertAlign w:val="subscript"/>
        </w:rPr>
        <w:t xml:space="preserve">rtQ’t’’mdh </w:t>
      </w:r>
      <w:r w:rsidRPr="0038386F">
        <w:rPr>
          <w:rFonts w:cs="Arial"/>
          <w:color w:val="000000"/>
          <w:szCs w:val="22"/>
        </w:rPr>
        <w:t>=</w:t>
      </w:r>
      <w:r w:rsidRPr="0038386F">
        <w:rPr>
          <w:rStyle w:val="ConfigurationSubscript"/>
          <w:rFonts w:cs="Times New Roman"/>
          <w:b/>
          <w:sz w:val="22"/>
          <w:szCs w:val="20"/>
          <w:vertAlign w:val="baseline"/>
        </w:rPr>
        <w:br/>
      </w:r>
      <w:r w:rsidRPr="0038386F">
        <w:rPr>
          <w:rStyle w:val="ConfigurationSubscript"/>
          <w:rFonts w:cs="Times New Roman"/>
          <w:b/>
          <w:sz w:val="22"/>
          <w:szCs w:val="20"/>
          <w:vertAlign w:val="baseline"/>
        </w:rPr>
        <w:br/>
      </w:r>
      <w:r w:rsidRPr="0038386F">
        <w:rPr>
          <w:rFonts w:eastAsia="SimSun"/>
          <w:iCs w:val="0"/>
          <w:noProof w:val="0"/>
        </w:rPr>
        <w:t>Sum over (B) {</w:t>
      </w:r>
      <w:r w:rsidRPr="0038386F">
        <w:rPr>
          <w:b/>
        </w:rPr>
        <w:t xml:space="preserve"> </w:t>
      </w:r>
      <w:r w:rsidRPr="0038386F">
        <w:t>BAHourlyRes</w:t>
      </w:r>
      <w:r w:rsidR="00185726" w:rsidRPr="0038386F">
        <w:t>IRD</w:t>
      </w:r>
      <w:r w:rsidRPr="0038386F">
        <w:t>_RAOverlapLSEToBeAllocatedAmount</w:t>
      </w:r>
      <w:r w:rsidRPr="0038386F">
        <w:rPr>
          <w:b/>
        </w:rPr>
        <w:t xml:space="preserve"> </w:t>
      </w:r>
      <w:r w:rsidRPr="0038386F">
        <w:rPr>
          <w:rFonts w:cs="Arial"/>
          <w:color w:val="000000"/>
          <w:sz w:val="28"/>
          <w:szCs w:val="28"/>
          <w:vertAlign w:val="subscript"/>
        </w:rPr>
        <w:t>BrtQ’t’’mdh</w:t>
      </w:r>
      <w:r w:rsidRPr="0038386F">
        <w:rPr>
          <w:rFonts w:cs="Arial"/>
          <w:color w:val="000000"/>
          <w:szCs w:val="22"/>
        </w:rPr>
        <w:t xml:space="preserve"> }</w:t>
      </w:r>
    </w:p>
    <w:p w14:paraId="61917D21" w14:textId="77777777" w:rsidR="00760FEC" w:rsidRPr="0038386F" w:rsidRDefault="00760FEC" w:rsidP="00F528BA">
      <w:pPr>
        <w:pStyle w:val="ListParagraph"/>
        <w:rPr>
          <w:rFonts w:cs="Arial"/>
          <w:szCs w:val="22"/>
        </w:rPr>
      </w:pPr>
      <w:r w:rsidRPr="0038386F">
        <w:rPr>
          <w:rFonts w:cs="Arial"/>
          <w:szCs w:val="22"/>
        </w:rPr>
        <w:t xml:space="preserve">Note: This data will be provided to the supply resource BA_ID, which had the </w:t>
      </w:r>
      <w:r w:rsidR="00185726" w:rsidRPr="0038386F">
        <w:rPr>
          <w:rFonts w:cs="Arial"/>
          <w:szCs w:val="22"/>
        </w:rPr>
        <w:t>IRD</w:t>
      </w:r>
      <w:r w:rsidRPr="0038386F">
        <w:rPr>
          <w:rFonts w:cs="Arial"/>
          <w:szCs w:val="22"/>
        </w:rPr>
        <w:t xml:space="preserve"> award.</w:t>
      </w:r>
    </w:p>
    <w:p w14:paraId="257A4517" w14:textId="77777777" w:rsidR="00760FEC" w:rsidRPr="0038386F" w:rsidRDefault="00760FEC" w:rsidP="00F528BA">
      <w:pPr>
        <w:pStyle w:val="ListParagraph"/>
        <w:rPr>
          <w:b/>
        </w:rPr>
      </w:pPr>
    </w:p>
    <w:p w14:paraId="5EB93E9F" w14:textId="77777777" w:rsidR="00760FEC" w:rsidRPr="0038386F" w:rsidRDefault="00760FEC" w:rsidP="00F528BA">
      <w:pPr>
        <w:pStyle w:val="Config1"/>
        <w:rPr>
          <w:rFonts w:eastAsia="SimSun"/>
          <w:iCs w:val="0"/>
          <w:noProof w:val="0"/>
        </w:rPr>
      </w:pPr>
      <w:r w:rsidRPr="0038386F">
        <w:rPr>
          <w:b/>
        </w:rPr>
        <w:t>HourlyRes</w:t>
      </w:r>
      <w:r w:rsidR="00185726" w:rsidRPr="0038386F">
        <w:rPr>
          <w:b/>
        </w:rPr>
        <w:t>IRD</w:t>
      </w:r>
      <w:r w:rsidRPr="0038386F">
        <w:rPr>
          <w:b/>
        </w:rPr>
        <w:t xml:space="preserve">_RAOverlapLSEAllocatedShareAmount </w:t>
      </w:r>
      <w:r w:rsidRPr="0038386F">
        <w:rPr>
          <w:rFonts w:cs="Arial"/>
          <w:color w:val="000000"/>
          <w:sz w:val="28"/>
          <w:szCs w:val="28"/>
          <w:vertAlign w:val="subscript"/>
        </w:rPr>
        <w:t xml:space="preserve">rtQ’t’’mdh </w:t>
      </w:r>
      <w:r w:rsidRPr="0038386F">
        <w:rPr>
          <w:rFonts w:cs="Arial"/>
          <w:color w:val="000000"/>
          <w:szCs w:val="22"/>
        </w:rPr>
        <w:t>=</w:t>
      </w:r>
      <w:r w:rsidRPr="0038386F">
        <w:rPr>
          <w:rStyle w:val="ConfigurationSubscript"/>
          <w:rFonts w:cs="Times New Roman"/>
          <w:b/>
          <w:sz w:val="22"/>
          <w:szCs w:val="20"/>
          <w:vertAlign w:val="baseline"/>
        </w:rPr>
        <w:br/>
      </w:r>
      <w:r w:rsidRPr="0038386F">
        <w:rPr>
          <w:rFonts w:eastAsia="SimSun"/>
          <w:iCs w:val="0"/>
          <w:noProof w:val="0"/>
        </w:rPr>
        <w:t>Sum over (B) {</w:t>
      </w:r>
      <w:r w:rsidRPr="0038386F">
        <w:rPr>
          <w:b/>
        </w:rPr>
        <w:t xml:space="preserve"> </w:t>
      </w:r>
      <w:r w:rsidRPr="0038386F">
        <w:t>BAHourlyRes</w:t>
      </w:r>
      <w:r w:rsidR="00185726" w:rsidRPr="0038386F">
        <w:t>IRD</w:t>
      </w:r>
      <w:r w:rsidRPr="0038386F">
        <w:t>_RAOverlapLSEShareAmount</w:t>
      </w:r>
      <w:r w:rsidRPr="0038386F">
        <w:rPr>
          <w:b/>
        </w:rPr>
        <w:t xml:space="preserve"> </w:t>
      </w:r>
      <w:r w:rsidRPr="0038386F">
        <w:rPr>
          <w:rFonts w:cs="Arial"/>
          <w:color w:val="000000"/>
          <w:sz w:val="28"/>
          <w:szCs w:val="28"/>
          <w:vertAlign w:val="subscript"/>
        </w:rPr>
        <w:t xml:space="preserve">BrtQ’t’’mdh </w:t>
      </w:r>
      <w:r w:rsidRPr="0038386F">
        <w:rPr>
          <w:rFonts w:eastAsia="SimSun"/>
          <w:iCs w:val="0"/>
          <w:noProof w:val="0"/>
        </w:rPr>
        <w:t>}</w:t>
      </w:r>
    </w:p>
    <w:p w14:paraId="03A44D9B" w14:textId="77777777" w:rsidR="00760FEC" w:rsidRPr="0038386F" w:rsidRDefault="00760FEC" w:rsidP="00F528BA">
      <w:pPr>
        <w:pStyle w:val="ListParagraph"/>
        <w:rPr>
          <w:rFonts w:cs="Arial"/>
          <w:szCs w:val="22"/>
        </w:rPr>
      </w:pPr>
      <w:r w:rsidRPr="0038386F">
        <w:rPr>
          <w:rFonts w:cs="Arial"/>
          <w:szCs w:val="22"/>
        </w:rPr>
        <w:t xml:space="preserve">Note: This data will be provided to the supply resource BA_ID, which had the </w:t>
      </w:r>
      <w:r w:rsidR="00185726" w:rsidRPr="0038386F">
        <w:rPr>
          <w:rFonts w:cs="Arial"/>
          <w:szCs w:val="22"/>
        </w:rPr>
        <w:t>IRD</w:t>
      </w:r>
      <w:r w:rsidRPr="0038386F">
        <w:rPr>
          <w:rFonts w:cs="Arial"/>
          <w:szCs w:val="22"/>
        </w:rPr>
        <w:t xml:space="preserve"> award.</w:t>
      </w:r>
    </w:p>
    <w:p w14:paraId="5141DFBE" w14:textId="77777777" w:rsidR="00760FEC" w:rsidRPr="0038386F" w:rsidRDefault="00760FEC" w:rsidP="00F528BA">
      <w:pPr>
        <w:pStyle w:val="ListParagraph"/>
        <w:rPr>
          <w:b/>
        </w:rPr>
      </w:pPr>
    </w:p>
    <w:p w14:paraId="67314AD9" w14:textId="77777777" w:rsidR="00760FEC" w:rsidRPr="0038386F" w:rsidRDefault="00760FEC" w:rsidP="00F528BA">
      <w:pPr>
        <w:pStyle w:val="Config1"/>
        <w:rPr>
          <w:rFonts w:eastAsia="SimSun"/>
          <w:iCs w:val="0"/>
          <w:noProof w:val="0"/>
        </w:rPr>
      </w:pPr>
      <w:r w:rsidRPr="0038386F">
        <w:rPr>
          <w:b/>
        </w:rPr>
        <w:t>HourlyRes</w:t>
      </w:r>
      <w:r w:rsidR="00185726" w:rsidRPr="0038386F">
        <w:rPr>
          <w:b/>
        </w:rPr>
        <w:t>IRD</w:t>
      </w:r>
      <w:r w:rsidRPr="0038386F">
        <w:rPr>
          <w:b/>
        </w:rPr>
        <w:t xml:space="preserve">_RAOverlapTotalAllocatedShareAmount </w:t>
      </w:r>
      <w:r w:rsidRPr="0038386F">
        <w:rPr>
          <w:rFonts w:cs="Arial"/>
          <w:color w:val="000000"/>
          <w:sz w:val="28"/>
          <w:szCs w:val="28"/>
          <w:vertAlign w:val="subscript"/>
        </w:rPr>
        <w:t xml:space="preserve">rtQ’mdh </w:t>
      </w:r>
      <w:r w:rsidRPr="0038386F">
        <w:rPr>
          <w:rFonts w:cs="Arial"/>
          <w:color w:val="000000"/>
          <w:szCs w:val="22"/>
        </w:rPr>
        <w:t>=</w:t>
      </w:r>
      <w:r w:rsidRPr="0038386F">
        <w:rPr>
          <w:rStyle w:val="ConfigurationSubscript"/>
          <w:rFonts w:cs="Times New Roman"/>
          <w:b/>
          <w:sz w:val="22"/>
          <w:szCs w:val="20"/>
          <w:vertAlign w:val="baseline"/>
        </w:rPr>
        <w:br/>
      </w:r>
      <w:r w:rsidRPr="0038386F">
        <w:rPr>
          <w:rFonts w:eastAsia="SimSun"/>
          <w:iCs w:val="0"/>
          <w:noProof w:val="0"/>
        </w:rPr>
        <w:t>Sum over (t’’) {</w:t>
      </w:r>
      <w:r w:rsidRPr="0038386F">
        <w:rPr>
          <w:b/>
        </w:rPr>
        <w:t xml:space="preserve"> </w:t>
      </w:r>
      <w:r w:rsidRPr="0038386F">
        <w:t>HourlyRes</w:t>
      </w:r>
      <w:r w:rsidR="00185726" w:rsidRPr="0038386F">
        <w:t>IRD</w:t>
      </w:r>
      <w:r w:rsidRPr="0038386F">
        <w:t>_RAOverlapLSEAllocatedShareAmount</w:t>
      </w:r>
      <w:r w:rsidRPr="0038386F">
        <w:rPr>
          <w:rFonts w:cs="Arial"/>
          <w:color w:val="000000"/>
          <w:sz w:val="28"/>
          <w:szCs w:val="28"/>
          <w:vertAlign w:val="subscript"/>
        </w:rPr>
        <w:t xml:space="preserve"> rtQ’t’’mdh </w:t>
      </w:r>
      <w:r w:rsidRPr="0038386F">
        <w:rPr>
          <w:rFonts w:eastAsia="SimSun"/>
          <w:iCs w:val="0"/>
          <w:noProof w:val="0"/>
        </w:rPr>
        <w:t>}</w:t>
      </w:r>
    </w:p>
    <w:p w14:paraId="691143F7" w14:textId="77777777" w:rsidR="00A871CB" w:rsidRPr="0038386F" w:rsidRDefault="00760FEC" w:rsidP="00F528BA">
      <w:pPr>
        <w:pStyle w:val="ListParagraph"/>
        <w:rPr>
          <w:b/>
        </w:rPr>
      </w:pPr>
      <w:r w:rsidRPr="0038386F">
        <w:rPr>
          <w:rFonts w:cs="Arial"/>
          <w:szCs w:val="22"/>
        </w:rPr>
        <w:t xml:space="preserve">Note: This data will be provided to the supply resource BA_ID, which had the </w:t>
      </w:r>
      <w:r w:rsidR="00185726" w:rsidRPr="0038386F">
        <w:rPr>
          <w:rFonts w:cs="Arial"/>
          <w:szCs w:val="22"/>
        </w:rPr>
        <w:t>IRD</w:t>
      </w:r>
      <w:r w:rsidRPr="0038386F">
        <w:rPr>
          <w:rFonts w:cs="Arial"/>
          <w:szCs w:val="22"/>
        </w:rPr>
        <w:t xml:space="preserve"> award.</w:t>
      </w:r>
    </w:p>
    <w:p w14:paraId="56695277" w14:textId="77777777" w:rsidR="00760FEC" w:rsidRPr="0038386F" w:rsidRDefault="00760FEC" w:rsidP="00F528BA">
      <w:pPr>
        <w:pStyle w:val="ListParagraph"/>
        <w:rPr>
          <w:b/>
        </w:rPr>
      </w:pPr>
    </w:p>
    <w:p w14:paraId="218D831D" w14:textId="77777777" w:rsidR="009C07D6" w:rsidRPr="0038386F" w:rsidRDefault="009C07D6" w:rsidP="00F528BA">
      <w:pPr>
        <w:pStyle w:val="ListParagraph"/>
        <w:rPr>
          <w:b/>
        </w:rPr>
      </w:pPr>
    </w:p>
    <w:p w14:paraId="4CEBA7E1" w14:textId="2EBC935F" w:rsidR="00FC26AD" w:rsidRPr="0038386F" w:rsidRDefault="00753A84" w:rsidP="00F528BA">
      <w:pPr>
        <w:pStyle w:val="Config1"/>
        <w:rPr>
          <w:rFonts w:cs="Arial"/>
          <w:color w:val="000000"/>
          <w:szCs w:val="22"/>
        </w:rPr>
      </w:pPr>
      <w:r w:rsidRPr="0038386F">
        <w:rPr>
          <w:b/>
        </w:rPr>
        <w:lastRenderedPageBreak/>
        <w:t>BAHourlyRes</w:t>
      </w:r>
      <w:r w:rsidR="00542C14" w:rsidRPr="0038386F">
        <w:rPr>
          <w:b/>
        </w:rPr>
        <w:t>IRD</w:t>
      </w:r>
      <w:r w:rsidRPr="0038386F">
        <w:rPr>
          <w:b/>
        </w:rPr>
        <w:t xml:space="preserve">_RAOverlapLSEShareUnallocAmount </w:t>
      </w:r>
      <w:r w:rsidRPr="0038386F">
        <w:rPr>
          <w:rFonts w:cs="Arial"/>
          <w:color w:val="000000"/>
          <w:sz w:val="28"/>
          <w:szCs w:val="28"/>
          <w:vertAlign w:val="subscript"/>
        </w:rPr>
        <w:t xml:space="preserve">BrtQ’mdh </w:t>
      </w:r>
      <w:r w:rsidRPr="0038386F">
        <w:rPr>
          <w:rFonts w:cs="Arial"/>
          <w:color w:val="000000"/>
          <w:szCs w:val="22"/>
        </w:rPr>
        <w:t>=</w:t>
      </w:r>
      <w:r w:rsidRPr="0038386F">
        <w:rPr>
          <w:rStyle w:val="ConfigurationSubscript"/>
          <w:rFonts w:cs="Times New Roman"/>
          <w:b/>
          <w:sz w:val="22"/>
          <w:szCs w:val="20"/>
          <w:vertAlign w:val="baseline"/>
        </w:rPr>
        <w:br/>
      </w:r>
      <w:r w:rsidRPr="0038386F">
        <w:rPr>
          <w:rStyle w:val="ConfigurationSubscript"/>
          <w:rFonts w:cs="Times New Roman"/>
          <w:b/>
          <w:sz w:val="22"/>
          <w:szCs w:val="20"/>
          <w:vertAlign w:val="baseline"/>
        </w:rPr>
        <w:br/>
      </w:r>
      <w:ins w:id="252" w:author="Ciubal, Mel" w:date="2025-02-20T17:19:00Z">
        <w:r w:rsidR="008F2D95" w:rsidRPr="001360C0">
          <w:rPr>
            <w:highlight w:val="yellow"/>
            <w:rPrChange w:id="253" w:author="Ciubal, Mel" w:date="2025-02-20T17:19:00Z">
              <w:rPr/>
            </w:rPrChange>
          </w:rPr>
          <w:t>(-1)*(</w:t>
        </w:r>
      </w:ins>
      <w:r w:rsidR="00F8394E" w:rsidRPr="0038386F">
        <w:t>BAHourlyRes</w:t>
      </w:r>
      <w:r w:rsidR="00542C14" w:rsidRPr="0038386F">
        <w:t>IRD</w:t>
      </w:r>
      <w:r w:rsidR="00F8394E" w:rsidRPr="0038386F">
        <w:t>_RAOverlapCap</w:t>
      </w:r>
      <w:r w:rsidR="009F5F80" w:rsidRPr="0038386F">
        <w:t>Assessment</w:t>
      </w:r>
      <w:r w:rsidR="00F8394E" w:rsidRPr="0038386F">
        <w:t>Amount</w:t>
      </w:r>
      <w:r w:rsidR="00F8394E" w:rsidRPr="0038386F">
        <w:rPr>
          <w:b/>
        </w:rPr>
        <w:t xml:space="preserve"> </w:t>
      </w:r>
      <w:r w:rsidR="00F8394E" w:rsidRPr="0038386F">
        <w:rPr>
          <w:rFonts w:cs="Arial"/>
          <w:color w:val="000000"/>
          <w:sz w:val="28"/>
          <w:szCs w:val="28"/>
          <w:vertAlign w:val="subscript"/>
        </w:rPr>
        <w:t xml:space="preserve">BrtQ’mdh </w:t>
      </w:r>
      <w:r w:rsidR="00003B96" w:rsidRPr="0038386F">
        <w:rPr>
          <w:rFonts w:cs="Arial"/>
          <w:color w:val="000000"/>
          <w:szCs w:val="22"/>
        </w:rPr>
        <w:t>+</w:t>
      </w:r>
      <w:r w:rsidR="00F8394E" w:rsidRPr="0038386F">
        <w:rPr>
          <w:rFonts w:cs="Arial"/>
          <w:color w:val="000000"/>
          <w:szCs w:val="22"/>
        </w:rPr>
        <w:t xml:space="preserve"> </w:t>
      </w:r>
      <w:r w:rsidR="00F8394E" w:rsidRPr="0038386F">
        <w:rPr>
          <w:rFonts w:eastAsia="SimSun"/>
          <w:iCs w:val="0"/>
          <w:noProof w:val="0"/>
        </w:rPr>
        <w:t>HourlyRes</w:t>
      </w:r>
      <w:r w:rsidR="00542C14" w:rsidRPr="0038386F">
        <w:rPr>
          <w:rFonts w:eastAsia="SimSun"/>
          <w:iCs w:val="0"/>
          <w:noProof w:val="0"/>
        </w:rPr>
        <w:t>IRD</w:t>
      </w:r>
      <w:r w:rsidR="00F8394E" w:rsidRPr="0038386F">
        <w:rPr>
          <w:rFonts w:eastAsia="SimSun"/>
          <w:iCs w:val="0"/>
          <w:noProof w:val="0"/>
        </w:rPr>
        <w:t>_RAOverlapTotalAllocatedShareAmount</w:t>
      </w:r>
      <w:r w:rsidR="00F8394E" w:rsidRPr="0038386F">
        <w:rPr>
          <w:b/>
        </w:rPr>
        <w:t xml:space="preserve"> </w:t>
      </w:r>
      <w:r w:rsidR="00F8394E" w:rsidRPr="0038386F">
        <w:rPr>
          <w:rFonts w:cs="Arial"/>
          <w:color w:val="000000"/>
          <w:sz w:val="28"/>
          <w:szCs w:val="28"/>
          <w:vertAlign w:val="subscript"/>
        </w:rPr>
        <w:t>rtQ’mdh</w:t>
      </w:r>
      <w:ins w:id="254" w:author="Ciubal, Mel" w:date="2025-02-20T17:19:00Z">
        <w:r w:rsidR="008F2D95">
          <w:rPr>
            <w:rFonts w:cs="Arial"/>
            <w:color w:val="000000"/>
            <w:sz w:val="28"/>
            <w:szCs w:val="28"/>
            <w:vertAlign w:val="subscript"/>
          </w:rPr>
          <w:t xml:space="preserve"> </w:t>
        </w:r>
        <w:r w:rsidR="008F2D95" w:rsidRPr="001360C0">
          <w:rPr>
            <w:highlight w:val="yellow"/>
            <w:rPrChange w:id="255" w:author="Ciubal, Mel" w:date="2025-02-20T17:19:00Z">
              <w:rPr/>
            </w:rPrChange>
          </w:rPr>
          <w:t>)</w:t>
        </w:r>
      </w:ins>
    </w:p>
    <w:p w14:paraId="0794535C" w14:textId="77777777" w:rsidR="004253F4" w:rsidRPr="0038386F" w:rsidRDefault="004253F4" w:rsidP="00F528BA">
      <w:pPr>
        <w:pStyle w:val="Config1"/>
        <w:numPr>
          <w:ilvl w:val="0"/>
          <w:numId w:val="0"/>
        </w:numPr>
        <w:ind w:left="576"/>
        <w:rPr>
          <w:b/>
        </w:rPr>
      </w:pPr>
    </w:p>
    <w:p w14:paraId="604EA41F" w14:textId="77777777" w:rsidR="00DC1A6A" w:rsidRPr="0038386F" w:rsidRDefault="00DC1A6A" w:rsidP="00DC1A6A">
      <w:pPr>
        <w:pStyle w:val="ListParagraph"/>
        <w:ind w:left="0"/>
        <w:rPr>
          <w:b/>
          <w:u w:val="single"/>
        </w:rPr>
      </w:pPr>
      <w:r w:rsidRPr="0038386F">
        <w:rPr>
          <w:b/>
          <w:u w:val="single"/>
        </w:rPr>
        <w:t>Calculation for TSRs:</w:t>
      </w:r>
    </w:p>
    <w:p w14:paraId="43FB1FD7" w14:textId="0D573E95" w:rsidR="00DC1A6A" w:rsidRPr="0038386F" w:rsidRDefault="00DC1A6A" w:rsidP="00DC1A6A">
      <w:pPr>
        <w:pStyle w:val="Config1"/>
        <w:rPr>
          <w:rFonts w:eastAsia="SimSun"/>
          <w:iCs w:val="0"/>
          <w:noProof w:val="0"/>
        </w:rPr>
      </w:pPr>
      <w:del w:id="256" w:author="Ciubal, Mel" w:date="2025-03-17T18:32:00Z">
        <w:r w:rsidRPr="004A7497" w:rsidDel="004A7497">
          <w:rPr>
            <w:b/>
            <w:highlight w:val="cyan"/>
            <w:rPrChange w:id="257" w:author="Ciubal, Mel" w:date="2025-03-17T18:32:00Z">
              <w:rPr>
                <w:b/>
              </w:rPr>
            </w:rPrChange>
          </w:rPr>
          <w:delText>BAHourlyTSR_IRDSettlementAmount</w:delText>
        </w:r>
      </w:del>
      <w:ins w:id="258" w:author="Ciubal, Mel" w:date="2025-03-17T18:32:00Z">
        <w:r w:rsidR="004A7497" w:rsidRPr="001360C0">
          <w:rPr>
            <w:b/>
            <w:highlight w:val="yellow"/>
            <w:rPrChange w:id="259" w:author="Ciubal, Mel" w:date="2025-03-17T18:32:00Z">
              <w:rPr>
                <w:b/>
              </w:rPr>
            </w:rPrChange>
          </w:rPr>
          <w:t>BAHourlyTSR_IRDAdvisoryAmount</w:t>
        </w:r>
      </w:ins>
      <w:r w:rsidRPr="0038386F">
        <w:rPr>
          <w:b/>
        </w:rPr>
        <w:t xml:space="preserve"> </w:t>
      </w:r>
      <w:r w:rsidRPr="0038386F">
        <w:rPr>
          <w:rStyle w:val="ConfigurationSubscript"/>
          <w:b/>
        </w:rPr>
        <w:t>BrtQ’M’F’S’L’mdh</w:t>
      </w:r>
      <w:r w:rsidRPr="0038386F">
        <w:rPr>
          <w:rFonts w:cs="Arial"/>
          <w:color w:val="000000"/>
          <w:sz w:val="28"/>
          <w:szCs w:val="28"/>
          <w:vertAlign w:val="subscript"/>
        </w:rPr>
        <w:t xml:space="preserve"> </w:t>
      </w:r>
      <w:r w:rsidRPr="0038386F">
        <w:rPr>
          <w:rFonts w:cs="Arial"/>
          <w:color w:val="000000"/>
          <w:szCs w:val="22"/>
        </w:rPr>
        <w:t>=</w:t>
      </w:r>
      <w:r w:rsidRPr="0038386F">
        <w:rPr>
          <w:rStyle w:val="ConfigurationSubscript"/>
          <w:rFonts w:cs="Times New Roman"/>
          <w:b/>
          <w:sz w:val="22"/>
          <w:szCs w:val="20"/>
          <w:vertAlign w:val="baseline"/>
        </w:rPr>
        <w:br/>
      </w:r>
      <w:r w:rsidRPr="0038386F">
        <w:rPr>
          <w:iCs w:val="0"/>
          <w:noProof w:val="0"/>
        </w:rPr>
        <w:t>Sum over (</w:t>
      </w:r>
      <w:r w:rsidRPr="0038386F">
        <w:t>u,T’,I’)</w:t>
      </w:r>
    </w:p>
    <w:p w14:paraId="14014822" w14:textId="77777777" w:rsidR="006C2183" w:rsidRPr="0038386F" w:rsidRDefault="00DC1A6A" w:rsidP="00DC1A6A">
      <w:pPr>
        <w:pStyle w:val="Config1"/>
        <w:numPr>
          <w:ilvl w:val="0"/>
          <w:numId w:val="0"/>
        </w:numPr>
        <w:ind w:left="576"/>
        <w:rPr>
          <w:b/>
        </w:rPr>
      </w:pPr>
      <w:r w:rsidRPr="0038386F">
        <w:t xml:space="preserve">{ BAHourlyTSR_IRDSchedQty </w:t>
      </w:r>
      <w:r w:rsidRPr="0038386F">
        <w:rPr>
          <w:rFonts w:cs="Arial"/>
          <w:color w:val="000000"/>
          <w:sz w:val="28"/>
          <w:szCs w:val="28"/>
          <w:vertAlign w:val="subscript"/>
        </w:rPr>
        <w:t>BrtuT'I'Q'M'F'S'L'mdh</w:t>
      </w:r>
      <w:r w:rsidRPr="0038386F" w:rsidDel="005A0807">
        <w:rPr>
          <w:rStyle w:val="ConfigurationSubscript"/>
          <w:b/>
        </w:rPr>
        <w:t xml:space="preserve"> </w:t>
      </w:r>
      <w:r w:rsidRPr="0038386F">
        <w:rPr>
          <w:rStyle w:val="ConfigurationSubscript"/>
          <w:b/>
        </w:rPr>
        <w:t xml:space="preserve">* </w:t>
      </w:r>
      <w:r w:rsidRPr="0038386F">
        <w:t>BAHourly</w:t>
      </w:r>
      <w:r w:rsidRPr="0038386F">
        <w:rPr>
          <w:iCs w:val="0"/>
        </w:rPr>
        <w:t>TSR_</w:t>
      </w:r>
      <w:r w:rsidRPr="0038386F">
        <w:t>IRDPrc</w:t>
      </w:r>
      <w:r w:rsidRPr="0038386F">
        <w:rPr>
          <w:rFonts w:cs="Arial"/>
          <w:color w:val="000000"/>
          <w:szCs w:val="22"/>
        </w:rPr>
        <w:t xml:space="preserve"> </w:t>
      </w:r>
      <w:r w:rsidRPr="0038386F">
        <w:rPr>
          <w:rFonts w:cs="Arial"/>
          <w:color w:val="000000"/>
          <w:sz w:val="28"/>
          <w:szCs w:val="28"/>
          <w:vertAlign w:val="subscript"/>
        </w:rPr>
        <w:t>Brmdh</w:t>
      </w:r>
      <w:r w:rsidRPr="0038386F">
        <w:t xml:space="preserve"> }</w:t>
      </w:r>
    </w:p>
    <w:p w14:paraId="10390FB4" w14:textId="77777777" w:rsidR="006F14D6" w:rsidRPr="0038386F" w:rsidRDefault="006F14D6" w:rsidP="006F14D6">
      <w:pPr>
        <w:pStyle w:val="ListParagraph"/>
        <w:ind w:left="0"/>
        <w:rPr>
          <w:b/>
          <w:u w:val="single"/>
        </w:rPr>
      </w:pPr>
    </w:p>
    <w:p w14:paraId="781C2D93" w14:textId="77777777" w:rsidR="006F14D6" w:rsidRPr="001360C0" w:rsidRDefault="006F14D6" w:rsidP="006F14D6">
      <w:pPr>
        <w:pStyle w:val="ListParagraph"/>
        <w:ind w:left="0"/>
        <w:rPr>
          <w:b/>
          <w:highlight w:val="yellow"/>
          <w:u w:val="single"/>
          <w:rPrChange w:id="260" w:author="Ciubal, Melchor" w:date="2024-02-14T17:41:00Z">
            <w:rPr>
              <w:b/>
              <w:u w:val="single"/>
            </w:rPr>
          </w:rPrChange>
        </w:rPr>
      </w:pPr>
      <w:r w:rsidRPr="001360C0">
        <w:rPr>
          <w:b/>
          <w:highlight w:val="yellow"/>
          <w:u w:val="single"/>
          <w:rPrChange w:id="261" w:author="Ciubal, Melchor" w:date="2024-02-14T17:41:00Z">
            <w:rPr>
              <w:b/>
              <w:u w:val="single"/>
            </w:rPr>
          </w:rPrChange>
        </w:rPr>
        <w:t>Miscellaneous calculations:</w:t>
      </w:r>
    </w:p>
    <w:p w14:paraId="6C0D61A7" w14:textId="77777777" w:rsidR="006F14D6" w:rsidRPr="001360C0" w:rsidDel="00DD7A9C" w:rsidRDefault="006F14D6" w:rsidP="006F14D6">
      <w:pPr>
        <w:pStyle w:val="Config1"/>
        <w:rPr>
          <w:del w:id="262" w:author="Ciubal, Melchor" w:date="2024-02-14T17:41:00Z"/>
          <w:rFonts w:eastAsia="SimSun"/>
          <w:iCs w:val="0"/>
          <w:noProof w:val="0"/>
          <w:highlight w:val="yellow"/>
          <w:rPrChange w:id="263" w:author="Ciubal, Melchor" w:date="2024-02-14T17:41:00Z">
            <w:rPr>
              <w:del w:id="264" w:author="Ciubal, Melchor" w:date="2024-02-14T17:41:00Z"/>
              <w:rFonts w:eastAsia="SimSun"/>
              <w:iCs w:val="0"/>
              <w:noProof w:val="0"/>
            </w:rPr>
          </w:rPrChange>
        </w:rPr>
      </w:pPr>
      <w:del w:id="265" w:author="Ciubal, Melchor" w:date="2024-02-14T17:41:00Z">
        <w:r w:rsidRPr="001360C0" w:rsidDel="00DD7A9C">
          <w:rPr>
            <w:highlight w:val="yellow"/>
            <w:rPrChange w:id="266" w:author="Ciubal, Melchor" w:date="2024-02-14T17:41:00Z">
              <w:rPr/>
            </w:rPrChange>
          </w:rPr>
          <w:delText>BAAHourlyIRDAdjustedReqtQuantity</w:delText>
        </w:r>
        <w:r w:rsidRPr="001360C0" w:rsidDel="00DD7A9C">
          <w:rPr>
            <w:b/>
            <w:highlight w:val="yellow"/>
            <w:rPrChange w:id="267" w:author="Ciubal, Melchor" w:date="2024-02-14T17:41:00Z">
              <w:rPr>
                <w:b/>
              </w:rPr>
            </w:rPrChange>
          </w:rPr>
          <w:delText xml:space="preserve"> </w:delText>
        </w:r>
        <w:r w:rsidRPr="001360C0" w:rsidDel="00DD7A9C">
          <w:rPr>
            <w:rFonts w:cs="Arial"/>
            <w:color w:val="000000"/>
            <w:sz w:val="28"/>
            <w:szCs w:val="28"/>
            <w:highlight w:val="yellow"/>
            <w:vertAlign w:val="subscript"/>
            <w:rPrChange w:id="268" w:author="Ciubal, Melchor" w:date="2024-02-14T17:41:00Z">
              <w:rPr>
                <w:rFonts w:cs="Arial"/>
                <w:color w:val="000000"/>
                <w:sz w:val="28"/>
                <w:szCs w:val="28"/>
                <w:vertAlign w:val="subscript"/>
              </w:rPr>
            </w:rPrChange>
          </w:rPr>
          <w:delText xml:space="preserve">Q’mdh </w:delText>
        </w:r>
        <w:r w:rsidRPr="001360C0" w:rsidDel="00DD7A9C">
          <w:rPr>
            <w:rFonts w:cs="Arial"/>
            <w:color w:val="000000"/>
            <w:szCs w:val="22"/>
            <w:highlight w:val="yellow"/>
            <w:rPrChange w:id="269" w:author="Ciubal, Melchor" w:date="2024-02-14T17:41:00Z">
              <w:rPr>
                <w:rFonts w:cs="Arial"/>
                <w:color w:val="000000"/>
                <w:szCs w:val="22"/>
              </w:rPr>
            </w:rPrChange>
          </w:rPr>
          <w:delText>=</w:delText>
        </w:r>
        <w:r w:rsidRPr="001360C0" w:rsidDel="00DD7A9C">
          <w:rPr>
            <w:rStyle w:val="ConfigurationSubscript"/>
            <w:rFonts w:cs="Times New Roman"/>
            <w:b/>
            <w:sz w:val="22"/>
            <w:szCs w:val="20"/>
            <w:highlight w:val="yellow"/>
            <w:vertAlign w:val="baseline"/>
            <w:rPrChange w:id="270" w:author="Ciubal, Melchor" w:date="2024-02-14T17:41:00Z">
              <w:rPr>
                <w:rStyle w:val="ConfigurationSubscript"/>
                <w:rFonts w:cs="Times New Roman"/>
                <w:b/>
                <w:sz w:val="22"/>
                <w:szCs w:val="20"/>
                <w:vertAlign w:val="baseline"/>
              </w:rPr>
            </w:rPrChange>
          </w:rPr>
          <w:br/>
        </w:r>
        <w:r w:rsidR="00F37D60" w:rsidRPr="001360C0" w:rsidDel="00DD7A9C">
          <w:rPr>
            <w:highlight w:val="yellow"/>
            <w:rPrChange w:id="271" w:author="Ciubal, Melchor" w:date="2024-02-14T17:41:00Z">
              <w:rPr/>
            </w:rPrChange>
          </w:rPr>
          <w:delText>Sum over (A,A’,Q,p) {</w:delText>
        </w:r>
        <w:r w:rsidRPr="001360C0" w:rsidDel="00DD7A9C">
          <w:rPr>
            <w:highlight w:val="yellow"/>
            <w:rPrChange w:id="272" w:author="Ciubal, Melchor" w:date="2024-02-14T17:41:00Z">
              <w:rPr/>
            </w:rPrChange>
          </w:rPr>
          <w:delText>Max(0, BAA</w:delText>
        </w:r>
        <w:r w:rsidRPr="001360C0" w:rsidDel="00DD7A9C">
          <w:rPr>
            <w:iCs w:val="0"/>
            <w:highlight w:val="yellow"/>
            <w:rPrChange w:id="273" w:author="Ciubal, Melchor" w:date="2024-02-14T17:41:00Z">
              <w:rPr>
                <w:iCs w:val="0"/>
              </w:rPr>
            </w:rPrChange>
          </w:rPr>
          <w:delText>HourlyIRDReqQty</w:delText>
        </w:r>
        <w:r w:rsidRPr="001360C0" w:rsidDel="00DD7A9C">
          <w:rPr>
            <w:highlight w:val="yellow"/>
            <w:rPrChange w:id="274" w:author="Ciubal, Melchor" w:date="2024-02-14T17:41:00Z">
              <w:rPr/>
            </w:rPrChange>
          </w:rPr>
          <w:delText xml:space="preserve"> </w:delText>
        </w:r>
        <w:r w:rsidRPr="001360C0" w:rsidDel="00DD7A9C">
          <w:rPr>
            <w:rFonts w:cs="Arial"/>
            <w:color w:val="000000"/>
            <w:sz w:val="28"/>
            <w:szCs w:val="28"/>
            <w:highlight w:val="yellow"/>
            <w:vertAlign w:val="subscript"/>
            <w:rPrChange w:id="275" w:author="Ciubal, Melchor" w:date="2024-02-14T17:41:00Z">
              <w:rPr>
                <w:rFonts w:cs="Arial"/>
                <w:color w:val="000000"/>
                <w:sz w:val="28"/>
                <w:szCs w:val="28"/>
                <w:shd w:val="clear" w:color="auto" w:fill="FFFF00"/>
                <w:vertAlign w:val="subscript"/>
              </w:rPr>
            </w:rPrChange>
          </w:rPr>
          <w:delText>Q'</w:delText>
        </w:r>
        <w:r w:rsidR="00F37D60" w:rsidRPr="001360C0" w:rsidDel="00DD7A9C">
          <w:rPr>
            <w:rFonts w:cs="Arial"/>
            <w:color w:val="000000"/>
            <w:sz w:val="28"/>
            <w:szCs w:val="28"/>
            <w:highlight w:val="yellow"/>
            <w:vertAlign w:val="subscript"/>
            <w:rPrChange w:id="276" w:author="Ciubal, Melchor" w:date="2024-02-14T17:41:00Z">
              <w:rPr>
                <w:rFonts w:cs="Arial"/>
                <w:color w:val="000000"/>
                <w:sz w:val="28"/>
                <w:szCs w:val="28"/>
                <w:shd w:val="clear" w:color="auto" w:fill="FFFF00"/>
                <w:vertAlign w:val="subscript"/>
              </w:rPr>
            </w:rPrChange>
          </w:rPr>
          <w:delText>AA’Qp</w:delText>
        </w:r>
        <w:r w:rsidRPr="001360C0" w:rsidDel="00DD7A9C">
          <w:rPr>
            <w:rFonts w:cs="Arial"/>
            <w:color w:val="000000"/>
            <w:sz w:val="28"/>
            <w:szCs w:val="28"/>
            <w:highlight w:val="yellow"/>
            <w:vertAlign w:val="subscript"/>
            <w:rPrChange w:id="277" w:author="Ciubal, Melchor" w:date="2024-02-14T17:41:00Z">
              <w:rPr>
                <w:rFonts w:cs="Arial"/>
                <w:color w:val="000000"/>
                <w:sz w:val="28"/>
                <w:szCs w:val="28"/>
                <w:vertAlign w:val="subscript"/>
              </w:rPr>
            </w:rPrChange>
          </w:rPr>
          <w:delText>mdh</w:delText>
        </w:r>
        <w:r w:rsidRPr="001360C0" w:rsidDel="00DD7A9C">
          <w:rPr>
            <w:rFonts w:cs="Arial"/>
            <w:color w:val="000000"/>
            <w:szCs w:val="22"/>
            <w:highlight w:val="yellow"/>
            <w:rPrChange w:id="278" w:author="Ciubal, Melchor" w:date="2024-02-14T17:41:00Z">
              <w:rPr>
                <w:rFonts w:cs="Arial"/>
                <w:color w:val="000000"/>
                <w:szCs w:val="22"/>
              </w:rPr>
            </w:rPrChange>
          </w:rPr>
          <w:delText xml:space="preserve"> - </w:delText>
        </w:r>
        <w:r w:rsidRPr="001360C0" w:rsidDel="00DD7A9C">
          <w:rPr>
            <w:highlight w:val="yellow"/>
            <w:rPrChange w:id="279" w:author="Ciubal, Melchor" w:date="2024-02-14T17:41:00Z">
              <w:rPr/>
            </w:rPrChange>
          </w:rPr>
          <w:delText>BAA</w:delText>
        </w:r>
        <w:r w:rsidRPr="001360C0" w:rsidDel="00DD7A9C">
          <w:rPr>
            <w:iCs w:val="0"/>
            <w:highlight w:val="yellow"/>
            <w:rPrChange w:id="280" w:author="Ciubal, Melchor" w:date="2024-02-14T17:41:00Z">
              <w:rPr>
                <w:iCs w:val="0"/>
              </w:rPr>
            </w:rPrChange>
          </w:rPr>
          <w:delText>HourlyIRDSurplusQty</w:delText>
        </w:r>
        <w:r w:rsidRPr="001360C0" w:rsidDel="00DD7A9C">
          <w:rPr>
            <w:highlight w:val="yellow"/>
            <w:rPrChange w:id="281" w:author="Ciubal, Melchor" w:date="2024-02-14T17:41:00Z">
              <w:rPr/>
            </w:rPrChange>
          </w:rPr>
          <w:delText xml:space="preserve"> </w:delText>
        </w:r>
        <w:r w:rsidRPr="001360C0" w:rsidDel="00DD7A9C">
          <w:rPr>
            <w:rFonts w:cs="Arial"/>
            <w:color w:val="000000"/>
            <w:sz w:val="28"/>
            <w:szCs w:val="28"/>
            <w:highlight w:val="yellow"/>
            <w:vertAlign w:val="subscript"/>
            <w:rPrChange w:id="282" w:author="Ciubal, Melchor" w:date="2024-02-14T17:41:00Z">
              <w:rPr>
                <w:rFonts w:cs="Arial"/>
                <w:color w:val="000000"/>
                <w:sz w:val="28"/>
                <w:szCs w:val="28"/>
                <w:shd w:val="clear" w:color="auto" w:fill="FFFF00"/>
                <w:vertAlign w:val="subscript"/>
              </w:rPr>
            </w:rPrChange>
          </w:rPr>
          <w:delText>Q'</w:delText>
        </w:r>
        <w:r w:rsidR="00F37D60" w:rsidRPr="001360C0" w:rsidDel="00DD7A9C">
          <w:rPr>
            <w:rFonts w:cs="Arial"/>
            <w:color w:val="000000"/>
            <w:sz w:val="28"/>
            <w:szCs w:val="28"/>
            <w:highlight w:val="yellow"/>
            <w:vertAlign w:val="subscript"/>
            <w:rPrChange w:id="283" w:author="Ciubal, Melchor" w:date="2024-02-14T17:41:00Z">
              <w:rPr>
                <w:rFonts w:cs="Arial"/>
                <w:color w:val="000000"/>
                <w:sz w:val="28"/>
                <w:szCs w:val="28"/>
                <w:shd w:val="clear" w:color="auto" w:fill="FFFF00"/>
                <w:vertAlign w:val="subscript"/>
              </w:rPr>
            </w:rPrChange>
          </w:rPr>
          <w:delText>AA’Qp</w:delText>
        </w:r>
        <w:r w:rsidRPr="001360C0" w:rsidDel="00DD7A9C">
          <w:rPr>
            <w:rFonts w:cs="Arial"/>
            <w:color w:val="000000"/>
            <w:sz w:val="28"/>
            <w:szCs w:val="28"/>
            <w:highlight w:val="yellow"/>
            <w:vertAlign w:val="subscript"/>
            <w:rPrChange w:id="284" w:author="Ciubal, Melchor" w:date="2024-02-14T17:41:00Z">
              <w:rPr>
                <w:rFonts w:cs="Arial"/>
                <w:color w:val="000000"/>
                <w:sz w:val="28"/>
                <w:szCs w:val="28"/>
                <w:vertAlign w:val="subscript"/>
              </w:rPr>
            </w:rPrChange>
          </w:rPr>
          <w:delText>mdh</w:delText>
        </w:r>
        <w:r w:rsidRPr="001360C0" w:rsidDel="00DD7A9C">
          <w:rPr>
            <w:highlight w:val="yellow"/>
            <w:rPrChange w:id="285" w:author="Ciubal, Melchor" w:date="2024-02-14T17:41:00Z">
              <w:rPr/>
            </w:rPrChange>
          </w:rPr>
          <w:delText>)</w:delText>
        </w:r>
        <w:r w:rsidR="00F37D60" w:rsidRPr="001360C0" w:rsidDel="00DD7A9C">
          <w:rPr>
            <w:highlight w:val="yellow"/>
            <w:rPrChange w:id="286" w:author="Ciubal, Melchor" w:date="2024-02-14T17:41:00Z">
              <w:rPr/>
            </w:rPrChange>
          </w:rPr>
          <w:delText>}</w:delText>
        </w:r>
      </w:del>
    </w:p>
    <w:p w14:paraId="58682A3E" w14:textId="77777777" w:rsidR="006F14D6" w:rsidRPr="001360C0" w:rsidDel="006149DC" w:rsidRDefault="006F14D6" w:rsidP="006F14D6">
      <w:pPr>
        <w:pStyle w:val="Config1"/>
        <w:rPr>
          <w:del w:id="287" w:author="Ciubal, Melchor" w:date="2024-02-14T17:41:00Z"/>
          <w:rFonts w:eastAsia="SimSun"/>
          <w:iCs w:val="0"/>
          <w:noProof w:val="0"/>
          <w:highlight w:val="yellow"/>
        </w:rPr>
      </w:pPr>
      <w:del w:id="288" w:author="Ciubal, Melchor" w:date="2024-02-14T17:41:00Z">
        <w:r w:rsidRPr="001360C0" w:rsidDel="00DD7A9C">
          <w:rPr>
            <w:highlight w:val="yellow"/>
            <w:rPrChange w:id="289" w:author="Ciubal, Melchor" w:date="2024-02-14T17:41:00Z">
              <w:rPr/>
            </w:rPrChange>
          </w:rPr>
          <w:delText>BAAHourlyIRDAdjustedReqtCost</w:delText>
        </w:r>
        <w:r w:rsidRPr="001360C0" w:rsidDel="00DD7A9C">
          <w:rPr>
            <w:b/>
            <w:highlight w:val="yellow"/>
            <w:rPrChange w:id="290" w:author="Ciubal, Melchor" w:date="2024-02-14T17:41:00Z">
              <w:rPr>
                <w:b/>
              </w:rPr>
            </w:rPrChange>
          </w:rPr>
          <w:delText xml:space="preserve"> </w:delText>
        </w:r>
        <w:r w:rsidRPr="001360C0" w:rsidDel="00DD7A9C">
          <w:rPr>
            <w:rFonts w:cs="Arial"/>
            <w:color w:val="000000"/>
            <w:sz w:val="28"/>
            <w:szCs w:val="28"/>
            <w:highlight w:val="yellow"/>
            <w:vertAlign w:val="subscript"/>
            <w:rPrChange w:id="291" w:author="Ciubal, Melchor" w:date="2024-02-14T17:41:00Z">
              <w:rPr>
                <w:rFonts w:cs="Arial"/>
                <w:color w:val="000000"/>
                <w:sz w:val="28"/>
                <w:szCs w:val="28"/>
                <w:vertAlign w:val="subscript"/>
              </w:rPr>
            </w:rPrChange>
          </w:rPr>
          <w:delText xml:space="preserve">Q’mdh </w:delText>
        </w:r>
        <w:r w:rsidRPr="001360C0" w:rsidDel="00DD7A9C">
          <w:rPr>
            <w:rFonts w:cs="Arial"/>
            <w:color w:val="000000"/>
            <w:szCs w:val="22"/>
            <w:highlight w:val="yellow"/>
            <w:rPrChange w:id="292" w:author="Ciubal, Melchor" w:date="2024-02-14T17:41:00Z">
              <w:rPr>
                <w:rFonts w:cs="Arial"/>
                <w:color w:val="000000"/>
                <w:szCs w:val="22"/>
              </w:rPr>
            </w:rPrChange>
          </w:rPr>
          <w:delText>=</w:delText>
        </w:r>
        <w:r w:rsidRPr="001360C0" w:rsidDel="00DD7A9C">
          <w:rPr>
            <w:rStyle w:val="ConfigurationSubscript"/>
            <w:rFonts w:cs="Times New Roman"/>
            <w:b/>
            <w:sz w:val="22"/>
            <w:szCs w:val="20"/>
            <w:highlight w:val="yellow"/>
            <w:vertAlign w:val="baseline"/>
            <w:rPrChange w:id="293" w:author="Ciubal, Melchor" w:date="2024-02-14T17:41:00Z">
              <w:rPr>
                <w:rStyle w:val="ConfigurationSubscript"/>
                <w:rFonts w:cs="Times New Roman"/>
                <w:b/>
                <w:sz w:val="22"/>
                <w:szCs w:val="20"/>
                <w:vertAlign w:val="baseline"/>
              </w:rPr>
            </w:rPrChange>
          </w:rPr>
          <w:br/>
        </w:r>
        <w:r w:rsidRPr="001360C0" w:rsidDel="00DD7A9C">
          <w:rPr>
            <w:highlight w:val="yellow"/>
            <w:rPrChange w:id="294" w:author="Ciubal, Melchor" w:date="2024-02-14T17:41:00Z">
              <w:rPr/>
            </w:rPrChange>
          </w:rPr>
          <w:delText>Sum over (A,A’,Q,p) {BAAHourlyIRD</w:delText>
        </w:r>
        <w:r w:rsidR="00F01294" w:rsidRPr="001360C0" w:rsidDel="00DD7A9C">
          <w:rPr>
            <w:highlight w:val="yellow"/>
            <w:rPrChange w:id="295" w:author="Ciubal, Melchor" w:date="2024-02-14T17:41:00Z">
              <w:rPr/>
            </w:rPrChange>
          </w:rPr>
          <w:delText>Adjusted</w:delText>
        </w:r>
        <w:r w:rsidRPr="001360C0" w:rsidDel="00DD7A9C">
          <w:rPr>
            <w:highlight w:val="yellow"/>
            <w:rPrChange w:id="296" w:author="Ciubal, Melchor" w:date="2024-02-14T17:41:00Z">
              <w:rPr/>
            </w:rPrChange>
          </w:rPr>
          <w:delText>ReqtQuantity</w:delText>
        </w:r>
        <w:r w:rsidRPr="001360C0" w:rsidDel="00DD7A9C">
          <w:rPr>
            <w:b/>
            <w:highlight w:val="yellow"/>
            <w:rPrChange w:id="297" w:author="Ciubal, Melchor" w:date="2024-02-14T17:41:00Z">
              <w:rPr>
                <w:b/>
              </w:rPr>
            </w:rPrChange>
          </w:rPr>
          <w:delText xml:space="preserve"> </w:delText>
        </w:r>
        <w:r w:rsidRPr="001360C0" w:rsidDel="00DD7A9C">
          <w:rPr>
            <w:rFonts w:cs="Arial"/>
            <w:color w:val="000000"/>
            <w:sz w:val="28"/>
            <w:szCs w:val="28"/>
            <w:highlight w:val="yellow"/>
            <w:vertAlign w:val="subscript"/>
            <w:rPrChange w:id="298" w:author="Ciubal, Melchor" w:date="2024-02-14T17:41:00Z">
              <w:rPr>
                <w:rFonts w:cs="Arial"/>
                <w:color w:val="000000"/>
                <w:sz w:val="28"/>
                <w:szCs w:val="28"/>
                <w:vertAlign w:val="subscript"/>
              </w:rPr>
            </w:rPrChange>
          </w:rPr>
          <w:delText>Q’mdh</w:delText>
        </w:r>
        <w:r w:rsidRPr="001360C0" w:rsidDel="00DD7A9C">
          <w:rPr>
            <w:rFonts w:eastAsia="SimSun"/>
            <w:iCs w:val="0"/>
            <w:highlight w:val="yellow"/>
            <w:rPrChange w:id="299" w:author="Ciubal, Melchor" w:date="2024-02-14T17:41:00Z">
              <w:rPr>
                <w:rFonts w:eastAsia="SimSun"/>
                <w:iCs w:val="0"/>
              </w:rPr>
            </w:rPrChange>
          </w:rPr>
          <w:delText xml:space="preserve"> * </w:delText>
        </w:r>
        <w:r w:rsidRPr="001360C0" w:rsidDel="00DD7A9C">
          <w:rPr>
            <w:highlight w:val="yellow"/>
            <w:rPrChange w:id="300" w:author="Ciubal, Melchor" w:date="2024-02-14T17:41:00Z">
              <w:rPr/>
            </w:rPrChange>
          </w:rPr>
          <w:delText>BAA</w:delText>
        </w:r>
        <w:r w:rsidRPr="001360C0" w:rsidDel="00DD7A9C">
          <w:rPr>
            <w:iCs w:val="0"/>
            <w:highlight w:val="yellow"/>
            <w:rPrChange w:id="301" w:author="Ciubal, Melchor" w:date="2024-02-14T17:41:00Z">
              <w:rPr>
                <w:iCs w:val="0"/>
              </w:rPr>
            </w:rPrChange>
          </w:rPr>
          <w:delText>HourlyIRDDemandHubMarginalPrc</w:delText>
        </w:r>
        <w:r w:rsidRPr="001360C0" w:rsidDel="00DD7A9C">
          <w:rPr>
            <w:highlight w:val="yellow"/>
            <w:rPrChange w:id="302" w:author="Ciubal, Melchor" w:date="2024-02-14T17:41:00Z">
              <w:rPr/>
            </w:rPrChange>
          </w:rPr>
          <w:delText xml:space="preserve"> </w:delText>
        </w:r>
        <w:r w:rsidRPr="001360C0" w:rsidDel="00DD7A9C">
          <w:rPr>
            <w:rFonts w:cs="Arial"/>
            <w:color w:val="000000"/>
            <w:sz w:val="28"/>
            <w:szCs w:val="28"/>
            <w:highlight w:val="yellow"/>
            <w:vertAlign w:val="subscript"/>
            <w:rPrChange w:id="303" w:author="Ciubal, Melchor" w:date="2024-02-14T17:41:00Z">
              <w:rPr>
                <w:rFonts w:cs="Arial"/>
                <w:color w:val="000000"/>
                <w:sz w:val="28"/>
                <w:szCs w:val="28"/>
                <w:shd w:val="clear" w:color="auto" w:fill="FFFF00"/>
                <w:vertAlign w:val="subscript"/>
              </w:rPr>
            </w:rPrChange>
          </w:rPr>
          <w:delText>Q'AA’Qp</w:delText>
        </w:r>
        <w:r w:rsidRPr="001360C0" w:rsidDel="00DD7A9C">
          <w:rPr>
            <w:rFonts w:cs="Arial"/>
            <w:color w:val="000000"/>
            <w:sz w:val="28"/>
            <w:szCs w:val="28"/>
            <w:highlight w:val="yellow"/>
            <w:vertAlign w:val="subscript"/>
            <w:rPrChange w:id="304" w:author="Ciubal, Melchor" w:date="2024-02-14T17:41:00Z">
              <w:rPr>
                <w:rFonts w:cs="Arial"/>
                <w:color w:val="000000"/>
                <w:sz w:val="28"/>
                <w:szCs w:val="28"/>
                <w:vertAlign w:val="subscript"/>
              </w:rPr>
            </w:rPrChange>
          </w:rPr>
          <w:delText>mdh</w:delText>
        </w:r>
        <w:r w:rsidRPr="001360C0" w:rsidDel="00DD7A9C">
          <w:rPr>
            <w:rFonts w:eastAsia="SimSun"/>
            <w:iCs w:val="0"/>
            <w:highlight w:val="yellow"/>
            <w:rPrChange w:id="305" w:author="Ciubal, Melchor" w:date="2024-02-14T17:41:00Z">
              <w:rPr>
                <w:rFonts w:eastAsia="SimSun"/>
                <w:iCs w:val="0"/>
              </w:rPr>
            </w:rPrChange>
          </w:rPr>
          <w:delText xml:space="preserve"> }</w:delText>
        </w:r>
      </w:del>
    </w:p>
    <w:p w14:paraId="2F297FFD" w14:textId="77777777" w:rsidR="006149DC" w:rsidRPr="001360C0" w:rsidRDefault="006149DC" w:rsidP="006149DC">
      <w:pPr>
        <w:pStyle w:val="Config1"/>
        <w:rPr>
          <w:ins w:id="306" w:author="Ciubal, Melchor" w:date="2024-03-12T19:31:00Z"/>
          <w:rStyle w:val="ConfigurationSubscript"/>
          <w:rFonts w:cs="Times New Roman"/>
          <w:b/>
          <w:sz w:val="22"/>
          <w:szCs w:val="20"/>
          <w:highlight w:val="yellow"/>
          <w:vertAlign w:val="baseline"/>
          <w:rPrChange w:id="307" w:author="Ciubal, Melchor" w:date="2024-03-12T19:34:00Z">
            <w:rPr>
              <w:ins w:id="308" w:author="Ciubal, Melchor" w:date="2024-03-12T19:31:00Z"/>
              <w:rStyle w:val="ConfigurationSubscript"/>
              <w:rFonts w:cs="Times New Roman"/>
              <w:b/>
              <w:iCs w:val="0"/>
              <w:noProof w:val="0"/>
              <w:sz w:val="22"/>
              <w:szCs w:val="20"/>
              <w:vertAlign w:val="baseline"/>
            </w:rPr>
          </w:rPrChange>
        </w:rPr>
      </w:pPr>
      <w:ins w:id="309" w:author="Ciubal, Melchor" w:date="2024-03-12T19:31:00Z">
        <w:r w:rsidRPr="001360C0">
          <w:rPr>
            <w:highlight w:val="yellow"/>
            <w:rPrChange w:id="310" w:author="Ciubal, Mel" w:date="2024-08-22T08:36:00Z">
              <w:rPr>
                <w:rFonts w:cs="Arial"/>
                <w:b/>
                <w:sz w:val="28"/>
                <w:szCs w:val="28"/>
                <w:vertAlign w:val="subscript"/>
              </w:rPr>
            </w:rPrChange>
          </w:rPr>
          <w:t>BAHourlyResIRDSchedule</w:t>
        </w:r>
      </w:ins>
      <w:ins w:id="311" w:author="Ciubal, Melchor" w:date="2024-03-12T19:32:00Z">
        <w:r w:rsidRPr="001360C0">
          <w:rPr>
            <w:highlight w:val="yellow"/>
            <w:rPrChange w:id="312" w:author="Ciubal, Mel" w:date="2024-08-22T08:36:00Z">
              <w:rPr>
                <w:b/>
              </w:rPr>
            </w:rPrChange>
          </w:rPr>
          <w:t>Filter</w:t>
        </w:r>
      </w:ins>
      <w:ins w:id="313" w:author="Ciubal, Melchor" w:date="2024-03-12T19:31:00Z">
        <w:r w:rsidRPr="001360C0">
          <w:rPr>
            <w:highlight w:val="yellow"/>
            <w:rPrChange w:id="314" w:author="Ciubal, Mel" w:date="2024-08-22T08:36:00Z">
              <w:rPr>
                <w:b/>
              </w:rPr>
            </w:rPrChange>
          </w:rPr>
          <w:t>Quantity</w:t>
        </w:r>
      </w:ins>
      <w:ins w:id="315" w:author="Ciubal, Melchor" w:date="2024-03-12T19:34:00Z">
        <w:r w:rsidRPr="001360C0">
          <w:rPr>
            <w:b/>
            <w:highlight w:val="yellow"/>
            <w:rPrChange w:id="316" w:author="Ciubal, Melchor" w:date="2024-03-12T19:34:00Z">
              <w:rPr>
                <w:b/>
              </w:rPr>
            </w:rPrChange>
          </w:rPr>
          <w:t xml:space="preserve"> </w:t>
        </w:r>
        <w:r w:rsidRPr="001360C0">
          <w:rPr>
            <w:rFonts w:cs="Arial"/>
            <w:color w:val="000000"/>
            <w:sz w:val="28"/>
            <w:szCs w:val="28"/>
            <w:highlight w:val="yellow"/>
            <w:vertAlign w:val="subscript"/>
            <w:rPrChange w:id="317" w:author="Ciubal, Melchor" w:date="2024-03-12T19:34:00Z">
              <w:rPr>
                <w:rFonts w:cs="Arial"/>
                <w:color w:val="000000"/>
                <w:sz w:val="28"/>
                <w:szCs w:val="28"/>
                <w:vertAlign w:val="subscript"/>
              </w:rPr>
            </w:rPrChange>
          </w:rPr>
          <w:t>BrtuT'I'Q'M'F'S'L'mdh</w:t>
        </w:r>
      </w:ins>
      <w:ins w:id="318" w:author="Ciubal, Melchor" w:date="2024-03-12T19:31:00Z">
        <w:r w:rsidRPr="001360C0">
          <w:rPr>
            <w:highlight w:val="yellow"/>
            <w:rPrChange w:id="319" w:author="Ciubal, Melchor" w:date="2024-03-12T19:34:00Z">
              <w:rPr/>
            </w:rPrChange>
          </w:rPr>
          <w:t xml:space="preserve"> </w:t>
        </w:r>
        <w:r w:rsidRPr="001360C0">
          <w:rPr>
            <w:rStyle w:val="ConfigurationSubscript"/>
            <w:b/>
            <w:highlight w:val="yellow"/>
            <w:rPrChange w:id="320" w:author="Ciubal, Melchor" w:date="2024-03-12T19:34:00Z">
              <w:rPr>
                <w:rStyle w:val="ConfigurationSubscript"/>
                <w:b/>
              </w:rPr>
            </w:rPrChange>
          </w:rPr>
          <w:t xml:space="preserve"> = </w:t>
        </w:r>
      </w:ins>
    </w:p>
    <w:p w14:paraId="661FE33A" w14:textId="77777777" w:rsidR="006149DC" w:rsidRPr="001360C0" w:rsidRDefault="006149DC" w:rsidP="006149DC">
      <w:pPr>
        <w:pStyle w:val="Config1"/>
        <w:numPr>
          <w:ilvl w:val="0"/>
          <w:numId w:val="0"/>
        </w:numPr>
        <w:ind w:left="720"/>
        <w:rPr>
          <w:ins w:id="321" w:author="Ciubal, Melchor" w:date="2024-03-12T19:31:00Z"/>
          <w:iCs w:val="0"/>
          <w:noProof w:val="0"/>
          <w:highlight w:val="yellow"/>
          <w:rPrChange w:id="322" w:author="Ciubal, Melchor" w:date="2024-03-12T19:34:00Z">
            <w:rPr>
              <w:ins w:id="323" w:author="Ciubal, Melchor" w:date="2024-03-12T19:31:00Z"/>
              <w:iCs w:val="0"/>
              <w:noProof w:val="0"/>
            </w:rPr>
          </w:rPrChange>
        </w:rPr>
      </w:pPr>
      <w:ins w:id="324" w:author="Ciubal, Melchor" w:date="2024-03-12T19:31:00Z">
        <w:r w:rsidRPr="001360C0">
          <w:rPr>
            <w:iCs w:val="0"/>
            <w:noProof w:val="0"/>
            <w:highlight w:val="yellow"/>
            <w:rPrChange w:id="325" w:author="Ciubal, Melchor" w:date="2024-03-12T19:34:00Z">
              <w:rPr>
                <w:iCs w:val="0"/>
                <w:noProof w:val="0"/>
              </w:rPr>
            </w:rPrChange>
          </w:rPr>
          <w:t>Sum over (</w:t>
        </w:r>
        <w:r w:rsidRPr="001360C0">
          <w:rPr>
            <w:highlight w:val="yellow"/>
            <w:rPrChange w:id="326" w:author="Ciubal, Melchor" w:date="2024-03-12T19:34:00Z">
              <w:rPr/>
            </w:rPrChange>
          </w:rPr>
          <w:t>A, A’, Q, p)</w:t>
        </w:r>
      </w:ins>
    </w:p>
    <w:p w14:paraId="705D0B7F" w14:textId="77777777" w:rsidR="006149DC" w:rsidRPr="0038386F" w:rsidRDefault="006149DC" w:rsidP="006149DC">
      <w:pPr>
        <w:pStyle w:val="Config1"/>
        <w:numPr>
          <w:ilvl w:val="0"/>
          <w:numId w:val="0"/>
        </w:numPr>
        <w:ind w:left="720"/>
        <w:rPr>
          <w:ins w:id="327" w:author="Ciubal, Melchor" w:date="2024-03-12T19:31:00Z"/>
        </w:rPr>
      </w:pPr>
      <w:ins w:id="328" w:author="Ciubal, Melchor" w:date="2024-03-12T19:31:00Z">
        <w:r w:rsidRPr="001360C0">
          <w:rPr>
            <w:highlight w:val="yellow"/>
            <w:rPrChange w:id="329" w:author="Ciubal, Melchor" w:date="2024-03-12T19:34:00Z">
              <w:rPr/>
            </w:rPrChange>
          </w:rPr>
          <w:t>{BA</w:t>
        </w:r>
        <w:r w:rsidRPr="001360C0">
          <w:rPr>
            <w:iCs w:val="0"/>
            <w:highlight w:val="yellow"/>
            <w:rPrChange w:id="330" w:author="Ciubal, Melchor" w:date="2024-03-12T19:34:00Z">
              <w:rPr>
                <w:iCs w:val="0"/>
              </w:rPr>
            </w:rPrChange>
          </w:rPr>
          <w:t>HourlyResIRDSchedQty</w:t>
        </w:r>
        <w:r w:rsidRPr="001360C0">
          <w:rPr>
            <w:iCs w:val="0"/>
            <w:noProof w:val="0"/>
            <w:highlight w:val="yellow"/>
            <w:rPrChange w:id="331" w:author="Ciubal, Melchor" w:date="2024-03-12T19:34:00Z">
              <w:rPr>
                <w:iCs w:val="0"/>
                <w:noProof w:val="0"/>
              </w:rPr>
            </w:rPrChange>
          </w:rPr>
          <w:t xml:space="preserve"> </w:t>
        </w:r>
        <w:r w:rsidRPr="001360C0">
          <w:rPr>
            <w:rFonts w:cs="Arial"/>
            <w:color w:val="000000"/>
            <w:sz w:val="28"/>
            <w:szCs w:val="28"/>
            <w:highlight w:val="yellow"/>
            <w:vertAlign w:val="subscript"/>
            <w:rPrChange w:id="332" w:author="Ciubal, Melchor" w:date="2024-03-12T19:34:00Z">
              <w:rPr>
                <w:rFonts w:cs="Arial"/>
                <w:color w:val="000000"/>
                <w:sz w:val="28"/>
                <w:szCs w:val="28"/>
                <w:vertAlign w:val="subscript"/>
              </w:rPr>
            </w:rPrChange>
          </w:rPr>
          <w:t>BrtuT'I'Q'AA’QpM'F'S'L'mdh</w:t>
        </w:r>
        <w:r w:rsidRPr="001360C0" w:rsidDel="005A0807">
          <w:rPr>
            <w:rStyle w:val="ConfigurationSubscript"/>
            <w:b/>
            <w:highlight w:val="yellow"/>
            <w:rPrChange w:id="333" w:author="Ciubal, Melchor" w:date="2024-03-12T19:34:00Z">
              <w:rPr>
                <w:rStyle w:val="ConfigurationSubscript"/>
                <w:b/>
              </w:rPr>
            </w:rPrChange>
          </w:rPr>
          <w:t xml:space="preserve"> </w:t>
        </w:r>
        <w:r w:rsidRPr="001360C0">
          <w:rPr>
            <w:highlight w:val="yellow"/>
            <w:rPrChange w:id="334" w:author="Ciubal, Melchor" w:date="2024-03-12T19:34:00Z">
              <w:rPr/>
            </w:rPrChange>
          </w:rPr>
          <w:t>}</w:t>
        </w:r>
      </w:ins>
    </w:p>
    <w:p w14:paraId="3C8F08C3" w14:textId="77777777" w:rsidR="006149DC" w:rsidRPr="001360C0" w:rsidRDefault="006149DC">
      <w:pPr>
        <w:pStyle w:val="Config1"/>
        <w:numPr>
          <w:ilvl w:val="0"/>
          <w:numId w:val="0"/>
        </w:numPr>
        <w:rPr>
          <w:ins w:id="335" w:author="Ciubal, Melchor" w:date="2024-03-12T19:31:00Z"/>
          <w:rFonts w:eastAsia="SimSun"/>
          <w:iCs w:val="0"/>
          <w:noProof w:val="0"/>
          <w:highlight w:val="yellow"/>
          <w:rPrChange w:id="336" w:author="Ciubal, Melchor" w:date="2024-02-14T17:41:00Z">
            <w:rPr>
              <w:ins w:id="337" w:author="Ciubal, Melchor" w:date="2024-03-12T19:31:00Z"/>
              <w:rFonts w:eastAsia="SimSun"/>
              <w:iCs w:val="0"/>
              <w:noProof w:val="0"/>
            </w:rPr>
          </w:rPrChange>
        </w:rPr>
        <w:pPrChange w:id="338" w:author="Ciubal, Melchor" w:date="2024-03-12T19:31:00Z">
          <w:pPr>
            <w:pStyle w:val="Config1"/>
          </w:pPr>
        </w:pPrChange>
      </w:pPr>
    </w:p>
    <w:p w14:paraId="565003F8" w14:textId="77777777" w:rsidR="004009A7" w:rsidRPr="0038386F" w:rsidRDefault="004009A7" w:rsidP="00F528BA">
      <w:pPr>
        <w:pStyle w:val="Heading4"/>
        <w:numPr>
          <w:ilvl w:val="0"/>
          <w:numId w:val="0"/>
        </w:numPr>
      </w:pPr>
    </w:p>
    <w:p w14:paraId="56B526D8" w14:textId="77777777" w:rsidR="00993BD4" w:rsidRPr="0038386F" w:rsidRDefault="00993BD4" w:rsidP="00F528BA"/>
    <w:p w14:paraId="1AC07A2A" w14:textId="77777777" w:rsidR="00D734C6" w:rsidRPr="0038386F" w:rsidRDefault="00D734C6" w:rsidP="00F528BA">
      <w:pPr>
        <w:pStyle w:val="Heading2"/>
      </w:pPr>
      <w:bookmarkStart w:id="339" w:name="_Toc118518308"/>
      <w:bookmarkStart w:id="340" w:name="_Toc130813314"/>
      <w:bookmarkStart w:id="341" w:name="_Toc196403413"/>
      <w:bookmarkEnd w:id="203"/>
      <w:bookmarkEnd w:id="204"/>
      <w:bookmarkEnd w:id="205"/>
      <w:bookmarkEnd w:id="206"/>
      <w:bookmarkEnd w:id="143"/>
      <w:r w:rsidRPr="0038386F">
        <w:t>Output</w:t>
      </w:r>
      <w:bookmarkEnd w:id="339"/>
      <w:bookmarkEnd w:id="340"/>
      <w:r w:rsidRPr="0038386F">
        <w:t>s</w:t>
      </w:r>
      <w:bookmarkEnd w:id="341"/>
    </w:p>
    <w:p w14:paraId="651B4CD6" w14:textId="77777777" w:rsidR="00D734C6" w:rsidRPr="0038386F" w:rsidRDefault="00D734C6" w:rsidP="00F528BA"/>
    <w:tbl>
      <w:tblPr>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07"/>
        <w:gridCol w:w="3373"/>
        <w:gridCol w:w="4462"/>
      </w:tblGrid>
      <w:tr w:rsidR="00DE061F" w:rsidRPr="0038386F" w14:paraId="65F11CFE" w14:textId="77777777" w:rsidTr="002304C4">
        <w:trPr>
          <w:trHeight w:val="543"/>
          <w:tblHeader/>
        </w:trPr>
        <w:tc>
          <w:tcPr>
            <w:tcW w:w="907" w:type="dxa"/>
            <w:shd w:val="clear" w:color="auto" w:fill="D9D9D9"/>
            <w:vAlign w:val="center"/>
          </w:tcPr>
          <w:p w14:paraId="635F94B1" w14:textId="77777777" w:rsidR="00DE061F" w:rsidRPr="0038386F" w:rsidRDefault="00DE061F" w:rsidP="00F528BA">
            <w:pPr>
              <w:pStyle w:val="TableBoldCharCharCharCharChar1Char"/>
              <w:keepNext/>
              <w:spacing w:before="0" w:after="0" w:line="240" w:lineRule="auto"/>
              <w:ind w:left="115"/>
              <w:jc w:val="center"/>
              <w:rPr>
                <w:rFonts w:cs="Arial"/>
                <w:sz w:val="22"/>
                <w:szCs w:val="22"/>
              </w:rPr>
            </w:pPr>
            <w:r w:rsidRPr="0038386F">
              <w:rPr>
                <w:rFonts w:cs="Arial"/>
                <w:sz w:val="22"/>
                <w:szCs w:val="22"/>
              </w:rPr>
              <w:t>ID</w:t>
            </w:r>
          </w:p>
        </w:tc>
        <w:tc>
          <w:tcPr>
            <w:tcW w:w="3373" w:type="dxa"/>
            <w:shd w:val="clear" w:color="auto" w:fill="D9D9D9"/>
            <w:vAlign w:val="center"/>
          </w:tcPr>
          <w:p w14:paraId="64D83A2B" w14:textId="77777777" w:rsidR="00DE061F" w:rsidRPr="0038386F" w:rsidRDefault="00DE061F" w:rsidP="00F528BA">
            <w:pPr>
              <w:pStyle w:val="TableBoldCharCharCharCharChar1Char"/>
              <w:keepNext/>
              <w:spacing w:before="0" w:after="0" w:line="240" w:lineRule="auto"/>
              <w:ind w:left="115"/>
              <w:jc w:val="center"/>
              <w:rPr>
                <w:rFonts w:cs="Arial"/>
                <w:sz w:val="22"/>
                <w:szCs w:val="22"/>
              </w:rPr>
            </w:pPr>
            <w:r w:rsidRPr="0038386F">
              <w:rPr>
                <w:rFonts w:cs="Arial"/>
                <w:sz w:val="22"/>
                <w:szCs w:val="22"/>
              </w:rPr>
              <w:t>Name</w:t>
            </w:r>
          </w:p>
        </w:tc>
        <w:tc>
          <w:tcPr>
            <w:tcW w:w="4462" w:type="dxa"/>
            <w:shd w:val="clear" w:color="auto" w:fill="D9D9D9"/>
            <w:vAlign w:val="center"/>
          </w:tcPr>
          <w:p w14:paraId="563C64BA" w14:textId="77777777" w:rsidR="00DE061F" w:rsidRPr="0038386F" w:rsidRDefault="00DE061F" w:rsidP="00F528BA">
            <w:pPr>
              <w:pStyle w:val="TableBoldCharCharCharCharChar1Char"/>
              <w:keepNext/>
              <w:spacing w:before="0" w:after="0" w:line="240" w:lineRule="auto"/>
              <w:ind w:left="115"/>
              <w:jc w:val="center"/>
              <w:rPr>
                <w:rFonts w:cs="Arial"/>
                <w:sz w:val="22"/>
                <w:szCs w:val="22"/>
              </w:rPr>
            </w:pPr>
            <w:r w:rsidRPr="0038386F">
              <w:rPr>
                <w:rFonts w:cs="Arial"/>
                <w:sz w:val="22"/>
                <w:szCs w:val="22"/>
              </w:rPr>
              <w:t>Description</w:t>
            </w:r>
          </w:p>
        </w:tc>
      </w:tr>
      <w:tr w:rsidR="00DE061F" w:rsidRPr="0038386F" w14:paraId="72D75D1D" w14:textId="77777777" w:rsidTr="002304C4">
        <w:trPr>
          <w:trHeight w:val="33"/>
        </w:trPr>
        <w:tc>
          <w:tcPr>
            <w:tcW w:w="907" w:type="dxa"/>
            <w:vAlign w:val="center"/>
          </w:tcPr>
          <w:p w14:paraId="6DF22BEA" w14:textId="77777777" w:rsidR="00DE061F" w:rsidRPr="0038386F" w:rsidRDefault="00DE061F" w:rsidP="00F528BA">
            <w:pPr>
              <w:spacing w:before="60" w:after="60"/>
              <w:ind w:left="115"/>
              <w:jc w:val="center"/>
              <w:rPr>
                <w:rFonts w:cs="Arial"/>
                <w:szCs w:val="22"/>
              </w:rPr>
            </w:pPr>
            <w:r w:rsidRPr="0038386F">
              <w:rPr>
                <w:rFonts w:cs="Arial"/>
                <w:szCs w:val="22"/>
              </w:rPr>
              <w:t>--</w:t>
            </w:r>
          </w:p>
        </w:tc>
        <w:tc>
          <w:tcPr>
            <w:tcW w:w="3373" w:type="dxa"/>
            <w:vAlign w:val="center"/>
          </w:tcPr>
          <w:p w14:paraId="7E8BA292" w14:textId="77777777" w:rsidR="00DE061F" w:rsidRPr="0038386F" w:rsidRDefault="00DE061F" w:rsidP="00F528BA">
            <w:pPr>
              <w:pStyle w:val="TableText0"/>
              <w:ind w:left="0"/>
              <w:rPr>
                <w:rFonts w:cs="Arial"/>
                <w:szCs w:val="22"/>
              </w:rPr>
            </w:pPr>
            <w:r w:rsidRPr="0038386F">
              <w:rPr>
                <w:rFonts w:cs="Arial"/>
                <w:szCs w:val="22"/>
              </w:rPr>
              <w:t xml:space="preserve">In addition to any outputs listed below, all inputs shall be included as outputs. </w:t>
            </w:r>
          </w:p>
        </w:tc>
        <w:tc>
          <w:tcPr>
            <w:tcW w:w="4462" w:type="dxa"/>
            <w:vAlign w:val="center"/>
          </w:tcPr>
          <w:p w14:paraId="4DE8B0E7" w14:textId="77777777" w:rsidR="00DE061F" w:rsidRPr="0038386F" w:rsidRDefault="00DE061F" w:rsidP="00F528BA">
            <w:pPr>
              <w:pStyle w:val="TableText0"/>
              <w:rPr>
                <w:rFonts w:cs="Arial"/>
                <w:szCs w:val="22"/>
              </w:rPr>
            </w:pPr>
            <w:r w:rsidRPr="0038386F">
              <w:rPr>
                <w:rFonts w:cs="Arial"/>
                <w:szCs w:val="22"/>
              </w:rPr>
              <w:t>All inputs.  Refer to section 3.6 and 3.7  above for input descriptions.</w:t>
            </w:r>
          </w:p>
        </w:tc>
      </w:tr>
      <w:tr w:rsidR="00DE061F" w:rsidRPr="0038386F" w14:paraId="21713443" w14:textId="77777777" w:rsidTr="002304C4">
        <w:trPr>
          <w:trHeight w:val="33"/>
        </w:trPr>
        <w:tc>
          <w:tcPr>
            <w:tcW w:w="907" w:type="dxa"/>
            <w:vAlign w:val="center"/>
          </w:tcPr>
          <w:p w14:paraId="4B1C2183" w14:textId="77777777" w:rsidR="00DE061F" w:rsidRPr="0038386F" w:rsidRDefault="00DE061F" w:rsidP="00F528BA">
            <w:pPr>
              <w:numPr>
                <w:ilvl w:val="0"/>
                <w:numId w:val="21"/>
              </w:numPr>
              <w:spacing w:before="60" w:after="60"/>
              <w:jc w:val="center"/>
              <w:rPr>
                <w:rFonts w:cs="Arial"/>
                <w:szCs w:val="22"/>
              </w:rPr>
            </w:pPr>
          </w:p>
        </w:tc>
        <w:tc>
          <w:tcPr>
            <w:tcW w:w="3373" w:type="dxa"/>
            <w:vAlign w:val="center"/>
          </w:tcPr>
          <w:p w14:paraId="113E81B9" w14:textId="77777777" w:rsidR="00DE061F" w:rsidRPr="0038386F" w:rsidRDefault="009479C4" w:rsidP="00F528BA">
            <w:pPr>
              <w:spacing w:before="60" w:after="60"/>
              <w:rPr>
                <w:rStyle w:val="StyleBlack"/>
              </w:rPr>
            </w:pPr>
            <w:r w:rsidRPr="0038386F">
              <w:rPr>
                <w:iCs/>
                <w:noProof/>
              </w:rPr>
              <w:t>BAHourlyRes</w:t>
            </w:r>
            <w:r w:rsidR="00542C14" w:rsidRPr="0038386F">
              <w:rPr>
                <w:iCs/>
                <w:noProof/>
              </w:rPr>
              <w:t>IRD</w:t>
            </w:r>
            <w:r w:rsidRPr="0038386F">
              <w:rPr>
                <w:iCs/>
                <w:noProof/>
              </w:rPr>
              <w:t>SettlementAmount</w:t>
            </w:r>
            <w:r w:rsidRPr="0038386F">
              <w:rPr>
                <w:b/>
              </w:rPr>
              <w:t xml:space="preserve"> </w:t>
            </w:r>
            <w:r w:rsidR="00FE0F68" w:rsidRPr="0038386F">
              <w:rPr>
                <w:rFonts w:cs="Arial"/>
                <w:iCs/>
                <w:noProof/>
                <w:color w:val="000000"/>
                <w:sz w:val="28"/>
                <w:szCs w:val="28"/>
                <w:vertAlign w:val="subscript"/>
              </w:rPr>
              <w:t>BrtQ’M’F’S’L’mdh</w:t>
            </w:r>
          </w:p>
        </w:tc>
        <w:tc>
          <w:tcPr>
            <w:tcW w:w="4462" w:type="dxa"/>
            <w:vAlign w:val="center"/>
          </w:tcPr>
          <w:p w14:paraId="26035599" w14:textId="77777777" w:rsidR="00DE061F" w:rsidRPr="0038386F" w:rsidRDefault="009479C4" w:rsidP="00F528BA">
            <w:pPr>
              <w:pStyle w:val="TableText0"/>
              <w:rPr>
                <w:rFonts w:cs="Arial"/>
                <w:szCs w:val="22"/>
              </w:rPr>
            </w:pPr>
            <w:r w:rsidRPr="0038386F">
              <w:rPr>
                <w:rFonts w:cs="Arial"/>
                <w:szCs w:val="22"/>
              </w:rPr>
              <w:t xml:space="preserve">Settlement period amount for this charge code. </w:t>
            </w:r>
            <w:r w:rsidR="002338C0" w:rsidRPr="0038386F">
              <w:rPr>
                <w:rFonts w:cs="Arial"/>
                <w:szCs w:val="22"/>
              </w:rPr>
              <w:t>No</w:t>
            </w:r>
            <w:r w:rsidR="00320221" w:rsidRPr="0038386F">
              <w:rPr>
                <w:rFonts w:cs="Arial"/>
                <w:szCs w:val="22"/>
              </w:rPr>
              <w:t>n-compliance</w:t>
            </w:r>
            <w:r w:rsidR="002338C0" w:rsidRPr="0038386F">
              <w:rPr>
                <w:rFonts w:cs="Arial"/>
                <w:szCs w:val="22"/>
              </w:rPr>
              <w:t xml:space="preserve"> charge, has been factored in</w:t>
            </w:r>
            <w:r w:rsidR="00B94135" w:rsidRPr="0038386F">
              <w:rPr>
                <w:rFonts w:cs="Arial"/>
                <w:szCs w:val="22"/>
              </w:rPr>
              <w:t>, if any</w:t>
            </w:r>
            <w:r w:rsidR="002338C0" w:rsidRPr="0038386F">
              <w:rPr>
                <w:rFonts w:cs="Arial"/>
                <w:szCs w:val="22"/>
              </w:rPr>
              <w:t>.</w:t>
            </w:r>
          </w:p>
          <w:p w14:paraId="68F79BAE" w14:textId="77777777" w:rsidR="00103AC4" w:rsidRPr="0038386F" w:rsidRDefault="00103AC4" w:rsidP="00F528BA">
            <w:pPr>
              <w:pStyle w:val="TableText0"/>
            </w:pPr>
            <w:r w:rsidRPr="0038386F">
              <w:t xml:space="preserve">This charge type also settles with the LSE or CPE as the BA_ID for its RA overlap share for </w:t>
            </w:r>
            <w:r w:rsidR="00542C14" w:rsidRPr="0038386F">
              <w:t>IRD</w:t>
            </w:r>
            <w:r w:rsidRPr="0038386F">
              <w:t xml:space="preserve"> award for the resource.</w:t>
            </w:r>
          </w:p>
          <w:p w14:paraId="7E1C5EE3" w14:textId="77777777" w:rsidR="00DA22CB" w:rsidRPr="0038386F" w:rsidRDefault="00DA22CB" w:rsidP="00DA22CB">
            <w:pPr>
              <w:pStyle w:val="TableText0"/>
              <w:rPr>
                <w:rFonts w:cs="Arial"/>
                <w:szCs w:val="22"/>
              </w:rPr>
            </w:pPr>
            <w:r w:rsidRPr="0038386F">
              <w:lastRenderedPageBreak/>
              <w:t>It also includes settlement of positive net Imbalance Reserve Down quantities for TSRs.</w:t>
            </w:r>
          </w:p>
        </w:tc>
      </w:tr>
      <w:tr w:rsidR="00DA22CB" w:rsidRPr="0038386F" w14:paraId="13753495" w14:textId="77777777" w:rsidTr="002304C4">
        <w:trPr>
          <w:trHeight w:val="33"/>
        </w:trPr>
        <w:tc>
          <w:tcPr>
            <w:tcW w:w="907" w:type="dxa"/>
            <w:vAlign w:val="center"/>
          </w:tcPr>
          <w:p w14:paraId="0EEEA351"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73FC1E02" w14:textId="77777777" w:rsidR="00DA22CB" w:rsidRPr="0038386F" w:rsidRDefault="00DA22CB" w:rsidP="00DA22CB">
            <w:pPr>
              <w:spacing w:before="60" w:after="60"/>
              <w:rPr>
                <w:iCs/>
                <w:noProof/>
              </w:rPr>
            </w:pPr>
            <w:r w:rsidRPr="0038386F">
              <w:rPr>
                <w:iCs/>
                <w:noProof/>
              </w:rPr>
              <w:t>BAHourlyResIRDAssessmentAmount</w:t>
            </w:r>
            <w:r w:rsidRPr="0038386F">
              <w:rPr>
                <w:b/>
              </w:rPr>
              <w:t xml:space="preserve"> </w:t>
            </w:r>
            <w:r w:rsidRPr="0038386F">
              <w:rPr>
                <w:rFonts w:cs="Arial"/>
                <w:iCs/>
                <w:noProof/>
                <w:color w:val="000000"/>
                <w:sz w:val="28"/>
                <w:szCs w:val="28"/>
                <w:vertAlign w:val="subscript"/>
              </w:rPr>
              <w:t>BrtQ’M’F’S’L’mdh</w:t>
            </w:r>
          </w:p>
        </w:tc>
        <w:tc>
          <w:tcPr>
            <w:tcW w:w="4462" w:type="dxa"/>
            <w:vAlign w:val="center"/>
          </w:tcPr>
          <w:p w14:paraId="2A182CC9" w14:textId="77777777" w:rsidR="00DA22CB" w:rsidRPr="0038386F" w:rsidRDefault="00DA22CB" w:rsidP="00DA22CB">
            <w:pPr>
              <w:pStyle w:val="TableText0"/>
              <w:rPr>
                <w:rFonts w:cs="Arial"/>
                <w:szCs w:val="22"/>
              </w:rPr>
            </w:pPr>
            <w:r w:rsidRPr="0038386F">
              <w:rPr>
                <w:rFonts w:cs="Arial"/>
                <w:szCs w:val="22"/>
              </w:rPr>
              <w:t>Assessment of IRD per settlement period for resources excluding TSRs. Non-compliance charge, has been factored in, if any.</w:t>
            </w:r>
          </w:p>
          <w:p w14:paraId="7C7AF0CF" w14:textId="77777777" w:rsidR="00DA22CB" w:rsidRPr="0038386F" w:rsidRDefault="00DA22CB" w:rsidP="00DA22CB">
            <w:pPr>
              <w:pStyle w:val="TableText0"/>
              <w:rPr>
                <w:rFonts w:cs="Arial"/>
                <w:szCs w:val="22"/>
              </w:rPr>
            </w:pPr>
            <w:r w:rsidRPr="0038386F">
              <w:t>This charge type also includes the settlement with the LSE or CPE as the BA_ID for its RA overlap share for IRD award for the resource.</w:t>
            </w:r>
          </w:p>
        </w:tc>
      </w:tr>
      <w:tr w:rsidR="0032785D" w:rsidRPr="0038386F" w14:paraId="6AF817BA" w14:textId="77777777" w:rsidTr="002304C4">
        <w:trPr>
          <w:trHeight w:val="33"/>
          <w:ins w:id="342" w:author="Ciubal, Mel" w:date="2024-08-22T08:28:00Z"/>
        </w:trPr>
        <w:tc>
          <w:tcPr>
            <w:tcW w:w="907" w:type="dxa"/>
            <w:vAlign w:val="center"/>
          </w:tcPr>
          <w:p w14:paraId="126EE384" w14:textId="77777777" w:rsidR="0032785D" w:rsidRPr="0038386F" w:rsidRDefault="0032785D" w:rsidP="00DA22CB">
            <w:pPr>
              <w:numPr>
                <w:ilvl w:val="0"/>
                <w:numId w:val="21"/>
              </w:numPr>
              <w:spacing w:before="60" w:after="60"/>
              <w:jc w:val="center"/>
              <w:rPr>
                <w:ins w:id="343" w:author="Ciubal, Mel" w:date="2024-08-22T08:28:00Z"/>
                <w:rFonts w:cs="Arial"/>
                <w:szCs w:val="22"/>
              </w:rPr>
            </w:pPr>
          </w:p>
        </w:tc>
        <w:tc>
          <w:tcPr>
            <w:tcW w:w="3373" w:type="dxa"/>
            <w:vAlign w:val="center"/>
          </w:tcPr>
          <w:p w14:paraId="431AF8F3" w14:textId="77777777" w:rsidR="0032785D" w:rsidRPr="0038386F" w:rsidRDefault="0032785D" w:rsidP="00DA22CB">
            <w:pPr>
              <w:spacing w:before="60" w:after="60"/>
              <w:rPr>
                <w:ins w:id="344" w:author="Ciubal, Mel" w:date="2024-08-22T08:28:00Z"/>
                <w:iCs/>
                <w:noProof/>
              </w:rPr>
            </w:pPr>
            <w:ins w:id="345" w:author="Ciubal, Mel" w:date="2024-08-22T08:28:00Z">
              <w:r w:rsidRPr="001360C0">
                <w:rPr>
                  <w:highlight w:val="yellow"/>
                </w:rPr>
                <w:t>BAHourlyResIRD_RAOverlapLSESettlementAmount</w:t>
              </w:r>
              <w:r w:rsidRPr="001360C0">
                <w:rPr>
                  <w:b/>
                  <w:highlight w:val="yellow"/>
                </w:rPr>
                <w:t xml:space="preserve"> </w:t>
              </w:r>
              <w:r w:rsidRPr="001360C0">
                <w:rPr>
                  <w:rFonts w:cs="Arial"/>
                  <w:color w:val="000000"/>
                  <w:sz w:val="28"/>
                  <w:szCs w:val="28"/>
                  <w:highlight w:val="yellow"/>
                  <w:vertAlign w:val="subscript"/>
                </w:rPr>
                <w:t>BrtQ’mdh</w:t>
              </w:r>
            </w:ins>
          </w:p>
        </w:tc>
        <w:tc>
          <w:tcPr>
            <w:tcW w:w="4462" w:type="dxa"/>
            <w:vAlign w:val="center"/>
          </w:tcPr>
          <w:p w14:paraId="7CCD4C61" w14:textId="77777777" w:rsidR="0032785D" w:rsidRPr="0038386F" w:rsidRDefault="0032785D" w:rsidP="00DA22CB">
            <w:pPr>
              <w:pStyle w:val="TableText0"/>
              <w:rPr>
                <w:ins w:id="346" w:author="Ciubal, Mel" w:date="2024-08-22T08:28:00Z"/>
                <w:rFonts w:cs="Arial"/>
                <w:szCs w:val="22"/>
              </w:rPr>
            </w:pPr>
            <w:ins w:id="347" w:author="Ciubal, Mel" w:date="2024-08-22T08:28:00Z">
              <w:r w:rsidRPr="001360C0">
                <w:rPr>
                  <w:rFonts w:cs="Arial"/>
                  <w:szCs w:val="22"/>
                  <w:highlight w:val="yellow"/>
                </w:rPr>
                <w:t>Settlement amount for the LSE for valid RA Overlap with IRD.</w:t>
              </w:r>
            </w:ins>
          </w:p>
        </w:tc>
      </w:tr>
      <w:tr w:rsidR="00DA22CB" w:rsidRPr="0038386F" w14:paraId="7BE7CC50" w14:textId="77777777" w:rsidTr="002304C4">
        <w:trPr>
          <w:trHeight w:val="33"/>
        </w:trPr>
        <w:tc>
          <w:tcPr>
            <w:tcW w:w="907" w:type="dxa"/>
            <w:vAlign w:val="center"/>
          </w:tcPr>
          <w:p w14:paraId="4AB32964"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5647ADAE" w14:textId="77777777" w:rsidR="00DA22CB" w:rsidRPr="0038386F" w:rsidRDefault="00DA22CB" w:rsidP="00DA22CB">
            <w:pPr>
              <w:spacing w:before="60" w:after="60"/>
              <w:rPr>
                <w:rFonts w:cs="Arial"/>
                <w:szCs w:val="22"/>
              </w:rPr>
            </w:pPr>
            <w:r w:rsidRPr="0038386F">
              <w:rPr>
                <w:iCs/>
                <w:noProof/>
              </w:rPr>
              <w:t>BAHourlyResIRDScheduleQuantity</w:t>
            </w:r>
            <w:r w:rsidRPr="0038386F">
              <w:t xml:space="preserve"> </w:t>
            </w:r>
            <w:r w:rsidRPr="0038386F">
              <w:rPr>
                <w:rFonts w:cs="Arial"/>
                <w:iCs/>
                <w:noProof/>
                <w:color w:val="000000"/>
                <w:sz w:val="28"/>
                <w:szCs w:val="28"/>
                <w:vertAlign w:val="subscript"/>
              </w:rPr>
              <w:t>BrtQ’mdh</w:t>
            </w:r>
          </w:p>
        </w:tc>
        <w:tc>
          <w:tcPr>
            <w:tcW w:w="4462" w:type="dxa"/>
            <w:vAlign w:val="center"/>
          </w:tcPr>
          <w:p w14:paraId="16DEC993" w14:textId="77777777" w:rsidR="00DA22CB" w:rsidRPr="0038386F" w:rsidRDefault="00DA22CB" w:rsidP="00DA22CB">
            <w:pPr>
              <w:pStyle w:val="TableText0"/>
              <w:rPr>
                <w:rFonts w:cs="Arial"/>
                <w:szCs w:val="22"/>
              </w:rPr>
            </w:pPr>
            <w:r w:rsidRPr="0038386F">
              <w:rPr>
                <w:rFonts w:cs="Arial"/>
                <w:szCs w:val="22"/>
              </w:rPr>
              <w:t>IRD award with select attributes.</w:t>
            </w:r>
          </w:p>
        </w:tc>
      </w:tr>
      <w:tr w:rsidR="00DA22CB" w:rsidRPr="0038386F" w14:paraId="57A723A4" w14:textId="77777777" w:rsidTr="002304C4">
        <w:trPr>
          <w:trHeight w:val="33"/>
        </w:trPr>
        <w:tc>
          <w:tcPr>
            <w:tcW w:w="907" w:type="dxa"/>
            <w:vAlign w:val="center"/>
          </w:tcPr>
          <w:p w14:paraId="069616F2"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46FAFB62" w14:textId="77777777" w:rsidR="00DA22CB" w:rsidRPr="0038386F" w:rsidRDefault="00DA22CB" w:rsidP="00DA22CB">
            <w:pPr>
              <w:spacing w:before="60" w:after="60"/>
              <w:rPr>
                <w:iCs/>
                <w:noProof/>
              </w:rPr>
            </w:pPr>
            <w:r w:rsidRPr="0038386F">
              <w:rPr>
                <w:iCs/>
                <w:noProof/>
              </w:rPr>
              <w:t>BAHourlyResIRDPaymentAmount</w:t>
            </w:r>
            <w:r w:rsidRPr="0038386F">
              <w:rPr>
                <w:b/>
              </w:rPr>
              <w:t xml:space="preserve"> </w:t>
            </w:r>
            <w:r w:rsidRPr="0038386F">
              <w:rPr>
                <w:rFonts w:cs="Arial"/>
                <w:iCs/>
                <w:noProof/>
                <w:color w:val="000000"/>
                <w:sz w:val="28"/>
                <w:szCs w:val="28"/>
                <w:vertAlign w:val="subscript"/>
              </w:rPr>
              <w:t>BrtQ’mdh</w:t>
            </w:r>
          </w:p>
        </w:tc>
        <w:tc>
          <w:tcPr>
            <w:tcW w:w="4462" w:type="dxa"/>
            <w:vAlign w:val="center"/>
          </w:tcPr>
          <w:p w14:paraId="258AC4A8" w14:textId="77777777" w:rsidR="00DA22CB" w:rsidRPr="0038386F" w:rsidRDefault="00DA22CB" w:rsidP="00DA22CB">
            <w:pPr>
              <w:pStyle w:val="TableText0"/>
              <w:rPr>
                <w:rFonts w:cs="Arial"/>
                <w:szCs w:val="22"/>
              </w:rPr>
            </w:pPr>
            <w:r w:rsidRPr="0038386F">
              <w:rPr>
                <w:rFonts w:cs="Arial"/>
                <w:szCs w:val="22"/>
              </w:rPr>
              <w:t>Hourly payment for IRD awards (prior to non-compliance assessment).</w:t>
            </w:r>
          </w:p>
        </w:tc>
      </w:tr>
      <w:tr w:rsidR="00DA22CB" w:rsidRPr="0038386F" w14:paraId="25264B5F" w14:textId="77777777" w:rsidTr="002304C4">
        <w:trPr>
          <w:trHeight w:val="33"/>
        </w:trPr>
        <w:tc>
          <w:tcPr>
            <w:tcW w:w="907" w:type="dxa"/>
            <w:vAlign w:val="center"/>
          </w:tcPr>
          <w:p w14:paraId="420F36C6"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5CB52EDB" w14:textId="77777777" w:rsidR="00DA22CB" w:rsidRPr="0038386F" w:rsidRDefault="00DA22CB" w:rsidP="00DA22CB">
            <w:pPr>
              <w:spacing w:before="60" w:after="60"/>
              <w:rPr>
                <w:b/>
              </w:rPr>
            </w:pPr>
            <w:r w:rsidRPr="0038386F">
              <w:rPr>
                <w:iCs/>
                <w:noProof/>
              </w:rPr>
              <w:t>BA15MResIRD_NonComplianceQuantity</w:t>
            </w:r>
            <w:r w:rsidRPr="0038386F">
              <w:rPr>
                <w:b/>
              </w:rPr>
              <w:t xml:space="preserve"> </w:t>
            </w:r>
            <w:r w:rsidRPr="0038386F">
              <w:rPr>
                <w:rFonts w:cs="Arial"/>
                <w:iCs/>
                <w:noProof/>
                <w:color w:val="000000"/>
                <w:sz w:val="28"/>
                <w:szCs w:val="28"/>
                <w:vertAlign w:val="subscript"/>
              </w:rPr>
              <w:t>BrtQ’mdhc</w:t>
            </w:r>
          </w:p>
        </w:tc>
        <w:tc>
          <w:tcPr>
            <w:tcW w:w="4462" w:type="dxa"/>
            <w:vAlign w:val="center"/>
          </w:tcPr>
          <w:p w14:paraId="2DD37B19" w14:textId="77777777" w:rsidR="00DA22CB" w:rsidRPr="0038386F" w:rsidRDefault="00DA22CB" w:rsidP="00DA22CB">
            <w:pPr>
              <w:pStyle w:val="TableText0"/>
              <w:rPr>
                <w:rFonts w:cs="Arial"/>
                <w:szCs w:val="22"/>
              </w:rPr>
            </w:pPr>
            <w:r w:rsidRPr="0038386F">
              <w:rPr>
                <w:rFonts w:cs="Arial"/>
                <w:szCs w:val="22"/>
              </w:rPr>
              <w:t>Computed unavailable IRD award, subject to non-compliance charges.</w:t>
            </w:r>
            <w:r w:rsidR="003C7862" w:rsidRPr="0038386F">
              <w:rPr>
                <w:rFonts w:cs="Arial"/>
                <w:szCs w:val="22"/>
              </w:rPr>
              <w:t xml:space="preserve"> </w:t>
            </w:r>
            <w:r w:rsidR="003C7862" w:rsidRPr="0038386F">
              <w:rPr>
                <w:rFonts w:cs="Arial"/>
                <w:b/>
                <w:szCs w:val="22"/>
              </w:rPr>
              <w:t>(MW)</w:t>
            </w:r>
          </w:p>
        </w:tc>
      </w:tr>
      <w:tr w:rsidR="00DA22CB" w:rsidRPr="0038386F" w14:paraId="1FEBAD59" w14:textId="77777777" w:rsidTr="002304C4">
        <w:trPr>
          <w:trHeight w:val="33"/>
        </w:trPr>
        <w:tc>
          <w:tcPr>
            <w:tcW w:w="907" w:type="dxa"/>
            <w:vAlign w:val="center"/>
          </w:tcPr>
          <w:p w14:paraId="49263475"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59B74824" w14:textId="77777777" w:rsidR="00DA22CB" w:rsidRPr="0038386F" w:rsidRDefault="00DA22CB" w:rsidP="00902086">
            <w:pPr>
              <w:spacing w:before="60" w:after="60"/>
              <w:rPr>
                <w:b/>
              </w:rPr>
            </w:pPr>
            <w:r w:rsidRPr="0038386F">
              <w:rPr>
                <w:iCs/>
                <w:noProof/>
              </w:rPr>
              <w:t>BAHourlyResIRD_NonComplianceQuantity</w:t>
            </w:r>
            <w:r w:rsidRPr="0038386F">
              <w:rPr>
                <w:b/>
              </w:rPr>
              <w:t xml:space="preserve"> </w:t>
            </w:r>
            <w:r w:rsidRPr="0038386F">
              <w:rPr>
                <w:rFonts w:cs="Arial"/>
                <w:iCs/>
                <w:noProof/>
                <w:color w:val="000000"/>
                <w:sz w:val="28"/>
                <w:szCs w:val="28"/>
                <w:vertAlign w:val="subscript"/>
              </w:rPr>
              <w:t>Brtmdh</w:t>
            </w:r>
          </w:p>
        </w:tc>
        <w:tc>
          <w:tcPr>
            <w:tcW w:w="4462" w:type="dxa"/>
            <w:vAlign w:val="center"/>
          </w:tcPr>
          <w:p w14:paraId="67576C89" w14:textId="77777777" w:rsidR="00DA22CB" w:rsidRPr="0038386F" w:rsidRDefault="00DA22CB" w:rsidP="00DA22CB">
            <w:pPr>
              <w:pStyle w:val="TableText0"/>
              <w:rPr>
                <w:rFonts w:cs="Arial"/>
                <w:szCs w:val="22"/>
              </w:rPr>
            </w:pPr>
            <w:r w:rsidRPr="0038386F">
              <w:rPr>
                <w:rFonts w:cs="Arial"/>
                <w:szCs w:val="22"/>
              </w:rPr>
              <w:t>Hourly computed unavailable IRD award, subject to non-compliance charges.</w:t>
            </w:r>
          </w:p>
        </w:tc>
      </w:tr>
      <w:tr w:rsidR="00DA22CB" w:rsidRPr="0038386F" w14:paraId="0D8A6AB3" w14:textId="77777777" w:rsidTr="002304C4">
        <w:trPr>
          <w:trHeight w:val="33"/>
        </w:trPr>
        <w:tc>
          <w:tcPr>
            <w:tcW w:w="907" w:type="dxa"/>
            <w:vAlign w:val="center"/>
          </w:tcPr>
          <w:p w14:paraId="2F65E030"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72565565" w14:textId="77777777" w:rsidR="00DA22CB" w:rsidRPr="0038386F" w:rsidRDefault="00DA22CB" w:rsidP="00DA22CB">
            <w:pPr>
              <w:spacing w:before="60" w:after="60"/>
              <w:rPr>
                <w:iCs/>
                <w:noProof/>
              </w:rPr>
            </w:pPr>
            <w:r w:rsidRPr="0038386F">
              <w:rPr>
                <w:iCs/>
                <w:noProof/>
              </w:rPr>
              <w:t>BA15MResFMM_FRDFilteredPrice</w:t>
            </w:r>
            <w:r w:rsidRPr="0038386F">
              <w:rPr>
                <w:b/>
              </w:rPr>
              <w:t xml:space="preserve"> </w:t>
            </w:r>
            <w:r w:rsidRPr="0038386F">
              <w:rPr>
                <w:rFonts w:cs="Arial"/>
                <w:iCs/>
                <w:noProof/>
                <w:color w:val="000000"/>
                <w:sz w:val="28"/>
                <w:szCs w:val="28"/>
                <w:vertAlign w:val="subscript"/>
              </w:rPr>
              <w:t>BrtQ’mdhc</w:t>
            </w:r>
          </w:p>
        </w:tc>
        <w:tc>
          <w:tcPr>
            <w:tcW w:w="4462" w:type="dxa"/>
            <w:vAlign w:val="center"/>
          </w:tcPr>
          <w:p w14:paraId="7516FA3A" w14:textId="77777777" w:rsidR="00DA22CB" w:rsidRPr="0038386F" w:rsidRDefault="00DA22CB" w:rsidP="00DA22CB">
            <w:pPr>
              <w:pStyle w:val="TableText0"/>
              <w:rPr>
                <w:rFonts w:cs="Arial"/>
                <w:szCs w:val="22"/>
              </w:rPr>
            </w:pPr>
            <w:r w:rsidRPr="0038386F">
              <w:rPr>
                <w:rFonts w:cs="Arial"/>
                <w:szCs w:val="22"/>
              </w:rPr>
              <w:t>FMM FRD resource price</w:t>
            </w:r>
          </w:p>
        </w:tc>
      </w:tr>
      <w:tr w:rsidR="00DA22CB" w:rsidRPr="0038386F" w14:paraId="0A330406" w14:textId="77777777" w:rsidTr="002304C4">
        <w:trPr>
          <w:trHeight w:val="33"/>
        </w:trPr>
        <w:tc>
          <w:tcPr>
            <w:tcW w:w="907" w:type="dxa"/>
            <w:vAlign w:val="center"/>
          </w:tcPr>
          <w:p w14:paraId="122C1099"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3F858091" w14:textId="77777777" w:rsidR="00DA22CB" w:rsidRPr="0038386F" w:rsidRDefault="00DA22CB" w:rsidP="00DA22CB">
            <w:pPr>
              <w:spacing w:before="60" w:after="60"/>
              <w:rPr>
                <w:b/>
              </w:rPr>
            </w:pPr>
            <w:r w:rsidRPr="0038386F">
              <w:rPr>
                <w:iCs/>
                <w:noProof/>
              </w:rPr>
              <w:t>BA15MResIRD_NonCompliancePrice</w:t>
            </w:r>
            <w:r w:rsidRPr="0038386F">
              <w:rPr>
                <w:b/>
              </w:rPr>
              <w:t xml:space="preserve"> </w:t>
            </w:r>
            <w:r w:rsidRPr="0038386F">
              <w:rPr>
                <w:rFonts w:cs="Arial"/>
                <w:iCs/>
                <w:noProof/>
                <w:color w:val="000000"/>
                <w:sz w:val="28"/>
                <w:szCs w:val="28"/>
                <w:vertAlign w:val="subscript"/>
              </w:rPr>
              <w:t>BrtQ’mdhc</w:t>
            </w:r>
          </w:p>
        </w:tc>
        <w:tc>
          <w:tcPr>
            <w:tcW w:w="4462" w:type="dxa"/>
            <w:vAlign w:val="center"/>
          </w:tcPr>
          <w:p w14:paraId="7FA22359" w14:textId="77777777" w:rsidR="00DA22CB" w:rsidRPr="0038386F" w:rsidRDefault="00DA22CB" w:rsidP="00DA22CB">
            <w:pPr>
              <w:pStyle w:val="TableText0"/>
              <w:rPr>
                <w:rFonts w:cs="Arial"/>
                <w:szCs w:val="22"/>
              </w:rPr>
            </w:pPr>
            <w:r w:rsidRPr="0038386F">
              <w:rPr>
                <w:rFonts w:cs="Arial"/>
                <w:szCs w:val="22"/>
              </w:rPr>
              <w:t>Non-compliance price for unavailable IRD award</w:t>
            </w:r>
          </w:p>
        </w:tc>
      </w:tr>
      <w:tr w:rsidR="00DA22CB" w:rsidRPr="0038386F" w14:paraId="0249A2B0" w14:textId="77777777" w:rsidTr="002304C4">
        <w:trPr>
          <w:trHeight w:val="33"/>
        </w:trPr>
        <w:tc>
          <w:tcPr>
            <w:tcW w:w="907" w:type="dxa"/>
            <w:vAlign w:val="center"/>
          </w:tcPr>
          <w:p w14:paraId="622E02DD"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1A30CA54" w14:textId="77777777" w:rsidR="00DA22CB" w:rsidRPr="0038386F" w:rsidRDefault="00DA22CB" w:rsidP="00DA22CB">
            <w:pPr>
              <w:spacing w:before="60" w:after="60"/>
              <w:rPr>
                <w:b/>
              </w:rPr>
            </w:pPr>
            <w:r w:rsidRPr="0038386F">
              <w:rPr>
                <w:iCs/>
                <w:noProof/>
              </w:rPr>
              <w:t>BA15MResIRD_NonComplianceAmount</w:t>
            </w:r>
            <w:r w:rsidRPr="0038386F">
              <w:rPr>
                <w:b/>
              </w:rPr>
              <w:t xml:space="preserve"> </w:t>
            </w:r>
            <w:r w:rsidRPr="0038386F">
              <w:rPr>
                <w:rFonts w:cs="Arial"/>
                <w:iCs/>
                <w:noProof/>
                <w:color w:val="000000"/>
                <w:sz w:val="28"/>
                <w:szCs w:val="28"/>
                <w:vertAlign w:val="subscript"/>
              </w:rPr>
              <w:t>BrtQ’mdhc</w:t>
            </w:r>
          </w:p>
        </w:tc>
        <w:tc>
          <w:tcPr>
            <w:tcW w:w="4462" w:type="dxa"/>
            <w:vAlign w:val="center"/>
          </w:tcPr>
          <w:p w14:paraId="5CCEBD86" w14:textId="77777777" w:rsidR="00DA22CB" w:rsidRPr="0038386F" w:rsidRDefault="00DA22CB" w:rsidP="00DA22CB">
            <w:pPr>
              <w:pStyle w:val="TableText0"/>
              <w:rPr>
                <w:rFonts w:cs="Arial"/>
                <w:szCs w:val="22"/>
              </w:rPr>
            </w:pPr>
            <w:r w:rsidRPr="0038386F">
              <w:rPr>
                <w:rFonts w:cs="Arial"/>
                <w:szCs w:val="22"/>
              </w:rPr>
              <w:t>Non-compliance amount per fifteen minutes due to unavailable IRD award</w:t>
            </w:r>
          </w:p>
        </w:tc>
      </w:tr>
      <w:tr w:rsidR="00DA22CB" w:rsidRPr="0038386F" w14:paraId="248F578F" w14:textId="77777777" w:rsidTr="002304C4">
        <w:trPr>
          <w:trHeight w:val="33"/>
        </w:trPr>
        <w:tc>
          <w:tcPr>
            <w:tcW w:w="907" w:type="dxa"/>
            <w:vAlign w:val="center"/>
          </w:tcPr>
          <w:p w14:paraId="5DF2E7B8"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4AB05703" w14:textId="77777777" w:rsidR="00DA22CB" w:rsidRPr="0038386F" w:rsidRDefault="00DA22CB" w:rsidP="00DA22CB">
            <w:pPr>
              <w:spacing w:before="60" w:after="60"/>
              <w:rPr>
                <w:iCs/>
                <w:noProof/>
              </w:rPr>
            </w:pPr>
            <w:r w:rsidRPr="0038386F">
              <w:rPr>
                <w:iCs/>
                <w:noProof/>
              </w:rPr>
              <w:t>BAHourlyResIRD_NonComplianceAmount</w:t>
            </w:r>
            <w:r w:rsidRPr="0038386F">
              <w:rPr>
                <w:b/>
              </w:rPr>
              <w:t xml:space="preserve"> </w:t>
            </w:r>
            <w:r w:rsidRPr="0038386F">
              <w:rPr>
                <w:rFonts w:cs="Arial"/>
                <w:iCs/>
                <w:noProof/>
                <w:color w:val="000000"/>
                <w:sz w:val="28"/>
                <w:szCs w:val="28"/>
                <w:vertAlign w:val="subscript"/>
              </w:rPr>
              <w:t>BrtQ’mdh</w:t>
            </w:r>
          </w:p>
        </w:tc>
        <w:tc>
          <w:tcPr>
            <w:tcW w:w="4462" w:type="dxa"/>
            <w:vAlign w:val="center"/>
          </w:tcPr>
          <w:p w14:paraId="6A06DE69" w14:textId="77777777" w:rsidR="00DA22CB" w:rsidRPr="0038386F" w:rsidRDefault="00DA22CB" w:rsidP="00DA22CB">
            <w:pPr>
              <w:pStyle w:val="TableText0"/>
              <w:rPr>
                <w:rFonts w:cs="Arial"/>
                <w:szCs w:val="22"/>
              </w:rPr>
            </w:pPr>
            <w:r w:rsidRPr="0038386F">
              <w:rPr>
                <w:rFonts w:cs="Arial"/>
                <w:szCs w:val="22"/>
              </w:rPr>
              <w:t>Non-compliance amount per hour due to unavailable IRD award</w:t>
            </w:r>
          </w:p>
        </w:tc>
      </w:tr>
      <w:tr w:rsidR="00DA22CB" w:rsidRPr="0038386F" w14:paraId="3F1C4339" w14:textId="77777777" w:rsidTr="002304C4">
        <w:trPr>
          <w:trHeight w:val="33"/>
        </w:trPr>
        <w:tc>
          <w:tcPr>
            <w:tcW w:w="907" w:type="dxa"/>
            <w:vAlign w:val="center"/>
          </w:tcPr>
          <w:p w14:paraId="2A1ED4A1"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7BCFE97E" w14:textId="77777777" w:rsidR="00DA22CB" w:rsidRPr="0038386F" w:rsidRDefault="00DA22CB" w:rsidP="00DA22CB">
            <w:pPr>
              <w:spacing w:before="60" w:after="60"/>
              <w:rPr>
                <w:iCs/>
                <w:noProof/>
              </w:rPr>
            </w:pPr>
            <w:r w:rsidRPr="0038386F">
              <w:rPr>
                <w:iCs/>
                <w:noProof/>
              </w:rPr>
              <w:t>BAHourlyResIRD_RAOverlapCapGrossAmount</w:t>
            </w:r>
            <w:r w:rsidRPr="0038386F">
              <w:rPr>
                <w:b/>
              </w:rPr>
              <w:t xml:space="preserve"> </w:t>
            </w:r>
            <w:r w:rsidRPr="0038386F">
              <w:rPr>
                <w:rFonts w:cs="Arial"/>
                <w:color w:val="000000"/>
                <w:sz w:val="28"/>
                <w:szCs w:val="28"/>
                <w:vertAlign w:val="subscript"/>
              </w:rPr>
              <w:t>BrtQ’mdh</w:t>
            </w:r>
          </w:p>
        </w:tc>
        <w:tc>
          <w:tcPr>
            <w:tcW w:w="4462" w:type="dxa"/>
            <w:vAlign w:val="center"/>
          </w:tcPr>
          <w:p w14:paraId="723D9223" w14:textId="77777777" w:rsidR="00DA22CB" w:rsidRPr="0038386F" w:rsidRDefault="00DA22CB" w:rsidP="00DA22CB">
            <w:pPr>
              <w:pStyle w:val="TableText0"/>
              <w:rPr>
                <w:rFonts w:cs="Arial"/>
                <w:szCs w:val="22"/>
              </w:rPr>
            </w:pPr>
            <w:r w:rsidRPr="0038386F">
              <w:rPr>
                <w:rFonts w:cs="Arial"/>
                <w:szCs w:val="22"/>
              </w:rPr>
              <w:t>Gross amount for RA overlap prior to lost opportunity cost (LOC) reduction.</w:t>
            </w:r>
          </w:p>
        </w:tc>
      </w:tr>
      <w:tr w:rsidR="00DA22CB" w:rsidRPr="0038386F" w14:paraId="2E2EC3B7" w14:textId="77777777" w:rsidTr="002304C4">
        <w:trPr>
          <w:trHeight w:val="33"/>
        </w:trPr>
        <w:tc>
          <w:tcPr>
            <w:tcW w:w="907" w:type="dxa"/>
            <w:vAlign w:val="center"/>
          </w:tcPr>
          <w:p w14:paraId="3A4BBAF3"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064FBC92" w14:textId="77777777" w:rsidR="00DA22CB" w:rsidRPr="0038386F" w:rsidRDefault="00DA22CB" w:rsidP="00DA22CB">
            <w:pPr>
              <w:spacing w:before="60" w:after="60"/>
              <w:rPr>
                <w:iCs/>
                <w:noProof/>
              </w:rPr>
            </w:pPr>
            <w:r w:rsidRPr="0038386F">
              <w:rPr>
                <w:iCs/>
                <w:noProof/>
              </w:rPr>
              <w:t>BAHourlyResIRD_RAOverlapCapAssessmentAmount</w:t>
            </w:r>
            <w:r w:rsidRPr="0038386F">
              <w:rPr>
                <w:b/>
              </w:rPr>
              <w:t xml:space="preserve"> </w:t>
            </w:r>
            <w:r w:rsidRPr="0038386F">
              <w:rPr>
                <w:rFonts w:cs="Arial"/>
                <w:color w:val="000000"/>
                <w:sz w:val="28"/>
                <w:szCs w:val="28"/>
                <w:vertAlign w:val="subscript"/>
              </w:rPr>
              <w:t>BrtQ’mdh</w:t>
            </w:r>
          </w:p>
        </w:tc>
        <w:tc>
          <w:tcPr>
            <w:tcW w:w="4462" w:type="dxa"/>
            <w:vAlign w:val="center"/>
          </w:tcPr>
          <w:p w14:paraId="3C01DAAC" w14:textId="77777777" w:rsidR="00DA22CB" w:rsidRPr="0038386F" w:rsidRDefault="00DA22CB" w:rsidP="00DA22CB">
            <w:pPr>
              <w:pStyle w:val="TableText0"/>
              <w:rPr>
                <w:rFonts w:cs="Arial"/>
                <w:szCs w:val="22"/>
              </w:rPr>
            </w:pPr>
            <w:r w:rsidRPr="0038386F">
              <w:rPr>
                <w:rFonts w:cs="Arial"/>
                <w:szCs w:val="22"/>
              </w:rPr>
              <w:t>RA overlap capacity assessment subject to settlement with opted in LSE for transitional RA true-up. All or portion of this amount will be taken out from supplying IRD resource settlement, depending on option selected by LSE(s) for an RA resource.</w:t>
            </w:r>
          </w:p>
        </w:tc>
      </w:tr>
      <w:tr w:rsidR="00DA22CB" w:rsidRPr="0038386F" w14:paraId="62AEA916" w14:textId="77777777" w:rsidTr="002304C4">
        <w:trPr>
          <w:trHeight w:val="33"/>
        </w:trPr>
        <w:tc>
          <w:tcPr>
            <w:tcW w:w="907" w:type="dxa"/>
            <w:vAlign w:val="center"/>
          </w:tcPr>
          <w:p w14:paraId="5317050B"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35294E5D" w14:textId="77777777" w:rsidR="00DA22CB" w:rsidRPr="0038386F" w:rsidRDefault="00DA22CB" w:rsidP="00DA22CB">
            <w:pPr>
              <w:spacing w:before="60" w:after="60"/>
              <w:rPr>
                <w:iCs/>
                <w:noProof/>
              </w:rPr>
            </w:pPr>
            <w:r w:rsidRPr="0038386F">
              <w:rPr>
                <w:iCs/>
                <w:noProof/>
              </w:rPr>
              <w:t>HourlyResIRD_RAOverlapCapAssessmentAmount</w:t>
            </w:r>
            <w:r w:rsidRPr="0038386F">
              <w:rPr>
                <w:b/>
              </w:rPr>
              <w:t xml:space="preserve"> </w:t>
            </w:r>
            <w:r w:rsidRPr="0038386F">
              <w:rPr>
                <w:rFonts w:cs="Arial"/>
                <w:color w:val="000000"/>
                <w:sz w:val="28"/>
                <w:szCs w:val="28"/>
                <w:vertAlign w:val="subscript"/>
              </w:rPr>
              <w:t>rmdh</w:t>
            </w:r>
          </w:p>
        </w:tc>
        <w:tc>
          <w:tcPr>
            <w:tcW w:w="4462" w:type="dxa"/>
            <w:vAlign w:val="center"/>
          </w:tcPr>
          <w:p w14:paraId="0CB017AF" w14:textId="77777777" w:rsidR="00DA22CB" w:rsidRPr="0038386F" w:rsidRDefault="00DA22CB" w:rsidP="00DA22CB">
            <w:pPr>
              <w:pStyle w:val="TableText0"/>
              <w:rPr>
                <w:rFonts w:cs="Arial"/>
                <w:szCs w:val="22"/>
              </w:rPr>
            </w:pPr>
            <w:r w:rsidRPr="0038386F">
              <w:rPr>
                <w:rFonts w:cs="Arial"/>
                <w:szCs w:val="22"/>
              </w:rPr>
              <w:t xml:space="preserve">Intermediate calc, dropping the BA_ID attribute for the resource. </w:t>
            </w:r>
          </w:p>
          <w:p w14:paraId="5A895C81" w14:textId="77777777" w:rsidR="00DA22CB" w:rsidRPr="0038386F" w:rsidRDefault="00DA22CB" w:rsidP="00DA22CB">
            <w:pPr>
              <w:pStyle w:val="TableText0"/>
              <w:rPr>
                <w:rFonts w:cs="Arial"/>
                <w:strike/>
                <w:szCs w:val="22"/>
              </w:rPr>
            </w:pPr>
          </w:p>
        </w:tc>
      </w:tr>
      <w:tr w:rsidR="00DA22CB" w:rsidRPr="0038386F" w14:paraId="7A408E7F" w14:textId="77777777" w:rsidTr="002304C4">
        <w:trPr>
          <w:trHeight w:val="33"/>
        </w:trPr>
        <w:tc>
          <w:tcPr>
            <w:tcW w:w="907" w:type="dxa"/>
            <w:vAlign w:val="center"/>
          </w:tcPr>
          <w:p w14:paraId="6199A43B"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5E3E5335" w14:textId="77777777" w:rsidR="007104C3" w:rsidRPr="001360C0" w:rsidRDefault="00DA22CB" w:rsidP="0032785D">
            <w:pPr>
              <w:spacing w:before="60" w:after="60"/>
              <w:rPr>
                <w:b/>
                <w:highlight w:val="yellow"/>
                <w:rPrChange w:id="348" w:author="Kwong, Jennifer" w:date="2024-08-21T12:16:00Z">
                  <w:rPr>
                    <w:b/>
                  </w:rPr>
                </w:rPrChange>
              </w:rPr>
            </w:pPr>
            <w:r w:rsidRPr="0032785D">
              <w:rPr>
                <w:iCs/>
                <w:noProof/>
              </w:rPr>
              <w:t>BAHourlyResIRD_RAOverlap</w:t>
            </w:r>
            <w:ins w:id="349" w:author="Ciubal, Mel" w:date="2024-08-22T08:29:00Z">
              <w:r w:rsidR="0032785D" w:rsidRPr="001360C0">
                <w:rPr>
                  <w:iCs/>
                  <w:noProof/>
                  <w:highlight w:val="yellow"/>
                  <w:rPrChange w:id="350" w:author="Ciubal, Mel" w:date="2024-08-22T08:30:00Z">
                    <w:rPr>
                      <w:iCs/>
                      <w:noProof/>
                    </w:rPr>
                  </w:rPrChange>
                </w:rPr>
                <w:t>LSE</w:t>
              </w:r>
            </w:ins>
            <w:r w:rsidRPr="0032785D">
              <w:rPr>
                <w:iCs/>
                <w:noProof/>
              </w:rPr>
              <w:t>ToBeAllocatedAmount</w:t>
            </w:r>
            <w:r w:rsidRPr="0032785D">
              <w:t xml:space="preserve"> </w:t>
            </w:r>
            <w:r w:rsidRPr="0032785D">
              <w:rPr>
                <w:rFonts w:cs="Arial"/>
                <w:color w:val="000000"/>
                <w:sz w:val="28"/>
                <w:szCs w:val="28"/>
                <w:vertAlign w:val="subscript"/>
              </w:rPr>
              <w:t>BrtQ’t’’mdh</w:t>
            </w:r>
          </w:p>
        </w:tc>
        <w:tc>
          <w:tcPr>
            <w:tcW w:w="4462" w:type="dxa"/>
            <w:vAlign w:val="center"/>
          </w:tcPr>
          <w:p w14:paraId="180B080D" w14:textId="77777777" w:rsidR="007104C3" w:rsidRPr="0038386F" w:rsidRDefault="00DA22CB" w:rsidP="007104C3">
            <w:pPr>
              <w:pStyle w:val="TableText0"/>
              <w:rPr>
                <w:rFonts w:cs="Arial"/>
                <w:szCs w:val="22"/>
              </w:rPr>
            </w:pPr>
            <w:r w:rsidRPr="0032785D">
              <w:rPr>
                <w:rFonts w:cs="Arial"/>
                <w:szCs w:val="22"/>
              </w:rPr>
              <w:t>Potential RA overlap allocation to LSE. Still subject to opt in.</w:t>
            </w:r>
          </w:p>
        </w:tc>
      </w:tr>
      <w:tr w:rsidR="00DA22CB" w:rsidRPr="0038386F" w14:paraId="072F1C98" w14:textId="77777777" w:rsidTr="002304C4">
        <w:trPr>
          <w:trHeight w:val="33"/>
        </w:trPr>
        <w:tc>
          <w:tcPr>
            <w:tcW w:w="907" w:type="dxa"/>
            <w:vAlign w:val="center"/>
          </w:tcPr>
          <w:p w14:paraId="19A78BAF"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4BA681A1" w14:textId="77777777" w:rsidR="00DA22CB" w:rsidRPr="0038386F" w:rsidRDefault="00DA22CB" w:rsidP="00DA22CB">
            <w:pPr>
              <w:spacing w:before="60" w:after="60"/>
              <w:rPr>
                <w:iCs/>
                <w:noProof/>
              </w:rPr>
            </w:pPr>
            <w:r w:rsidRPr="0038386F">
              <w:rPr>
                <w:iCs/>
                <w:noProof/>
              </w:rPr>
              <w:t>BAHourlyResIRD_RAOverlapLSEShareAmount</w:t>
            </w:r>
            <w:r w:rsidRPr="0038386F">
              <w:rPr>
                <w:b/>
              </w:rPr>
              <w:t xml:space="preserve"> </w:t>
            </w:r>
            <w:r w:rsidRPr="0038386F">
              <w:rPr>
                <w:rFonts w:cs="Arial"/>
                <w:color w:val="000000"/>
                <w:sz w:val="28"/>
                <w:szCs w:val="28"/>
                <w:vertAlign w:val="subscript"/>
              </w:rPr>
              <w:t>BrtQ’t’’mdh</w:t>
            </w:r>
          </w:p>
        </w:tc>
        <w:tc>
          <w:tcPr>
            <w:tcW w:w="4462" w:type="dxa"/>
            <w:vAlign w:val="center"/>
          </w:tcPr>
          <w:p w14:paraId="4DC7DB26" w14:textId="77777777" w:rsidR="00DA22CB" w:rsidRPr="0038386F" w:rsidRDefault="00DA22CB" w:rsidP="00DA22CB">
            <w:pPr>
              <w:pStyle w:val="TableText0"/>
              <w:rPr>
                <w:rFonts w:cs="Arial"/>
                <w:szCs w:val="22"/>
              </w:rPr>
            </w:pPr>
            <w:r w:rsidRPr="0038386F">
              <w:rPr>
                <w:rFonts w:cs="Arial"/>
                <w:szCs w:val="22"/>
              </w:rPr>
              <w:t>Transitional RA true-up settlement with opted in LSE for an RA resource with IRD award.</w:t>
            </w:r>
          </w:p>
        </w:tc>
      </w:tr>
      <w:tr w:rsidR="00DA22CB" w:rsidRPr="0038386F" w14:paraId="3CF75200" w14:textId="77777777" w:rsidTr="002304C4">
        <w:trPr>
          <w:trHeight w:val="33"/>
        </w:trPr>
        <w:tc>
          <w:tcPr>
            <w:tcW w:w="907" w:type="dxa"/>
            <w:vAlign w:val="center"/>
          </w:tcPr>
          <w:p w14:paraId="3568BA40"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0DBE0A96" w14:textId="77777777" w:rsidR="00DA22CB" w:rsidRPr="0038386F" w:rsidRDefault="00DA22CB" w:rsidP="005E1526">
            <w:pPr>
              <w:spacing w:before="60" w:after="60"/>
              <w:rPr>
                <w:b/>
              </w:rPr>
            </w:pPr>
            <w:r w:rsidRPr="0038386F">
              <w:rPr>
                <w:iCs/>
                <w:noProof/>
              </w:rPr>
              <w:t>HourlyResIRD_RAOverlap</w:t>
            </w:r>
            <w:r w:rsidR="005E1526" w:rsidRPr="0038386F">
              <w:rPr>
                <w:iCs/>
                <w:noProof/>
              </w:rPr>
              <w:t>LSE</w:t>
            </w:r>
            <w:r w:rsidRPr="0038386F">
              <w:rPr>
                <w:iCs/>
                <w:noProof/>
              </w:rPr>
              <w:t>ToBeAllocatedAmount</w:t>
            </w:r>
            <w:r w:rsidRPr="0038386F">
              <w:t xml:space="preserve"> </w:t>
            </w:r>
            <w:r w:rsidRPr="0038386F">
              <w:rPr>
                <w:rFonts w:cs="Arial"/>
                <w:color w:val="000000"/>
                <w:sz w:val="28"/>
                <w:szCs w:val="28"/>
                <w:vertAlign w:val="subscript"/>
              </w:rPr>
              <w:t>rtQ’t’’mdh</w:t>
            </w:r>
          </w:p>
        </w:tc>
        <w:tc>
          <w:tcPr>
            <w:tcW w:w="4462" w:type="dxa"/>
            <w:vAlign w:val="center"/>
          </w:tcPr>
          <w:p w14:paraId="4EA8CE18" w14:textId="77777777" w:rsidR="00DA22CB" w:rsidRPr="0038386F" w:rsidRDefault="00DA22CB" w:rsidP="00DA22CB">
            <w:pPr>
              <w:pStyle w:val="TableText0"/>
              <w:rPr>
                <w:rFonts w:cs="Arial"/>
                <w:szCs w:val="22"/>
              </w:rPr>
            </w:pPr>
            <w:r w:rsidRPr="0038386F">
              <w:rPr>
                <w:rFonts w:cs="Arial"/>
                <w:szCs w:val="22"/>
              </w:rPr>
              <w:t>Potential RA overlap allocation to LSE_ID. Still subject to opt in. Info only provided to resource SC.</w:t>
            </w:r>
          </w:p>
        </w:tc>
      </w:tr>
      <w:tr w:rsidR="00DA22CB" w:rsidRPr="0038386F" w14:paraId="68F4F4E1" w14:textId="77777777" w:rsidTr="002304C4">
        <w:trPr>
          <w:trHeight w:val="33"/>
        </w:trPr>
        <w:tc>
          <w:tcPr>
            <w:tcW w:w="907" w:type="dxa"/>
            <w:vAlign w:val="center"/>
          </w:tcPr>
          <w:p w14:paraId="77119753"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78E7365F" w14:textId="77777777" w:rsidR="00DA22CB" w:rsidRPr="0038386F" w:rsidRDefault="00DA22CB" w:rsidP="00DA22CB">
            <w:pPr>
              <w:spacing w:before="60" w:after="60"/>
              <w:rPr>
                <w:iCs/>
                <w:noProof/>
              </w:rPr>
            </w:pPr>
            <w:r w:rsidRPr="0038386F">
              <w:rPr>
                <w:iCs/>
                <w:noProof/>
              </w:rPr>
              <w:t xml:space="preserve">HourlyResIRD_RAOverlapLSEAllocatedShareAmount </w:t>
            </w:r>
            <w:r w:rsidRPr="0038386F">
              <w:rPr>
                <w:rFonts w:cs="Arial"/>
                <w:color w:val="000000"/>
                <w:sz w:val="28"/>
                <w:szCs w:val="28"/>
                <w:vertAlign w:val="subscript"/>
              </w:rPr>
              <w:t>rtQ’t’’mdh</w:t>
            </w:r>
          </w:p>
        </w:tc>
        <w:tc>
          <w:tcPr>
            <w:tcW w:w="4462" w:type="dxa"/>
            <w:vAlign w:val="center"/>
          </w:tcPr>
          <w:p w14:paraId="591DD804" w14:textId="77777777" w:rsidR="00DA22CB" w:rsidRPr="0038386F" w:rsidRDefault="00DA22CB" w:rsidP="00DA22CB">
            <w:pPr>
              <w:pStyle w:val="TableText0"/>
              <w:rPr>
                <w:rFonts w:cs="Arial"/>
                <w:szCs w:val="22"/>
              </w:rPr>
            </w:pPr>
            <w:r w:rsidRPr="0038386F">
              <w:rPr>
                <w:rFonts w:cs="Arial"/>
                <w:szCs w:val="22"/>
              </w:rPr>
              <w:t>Transitional RA true-up settlement with opted in LSE for an RA resource with IRU award. Info only provided to resource SC.</w:t>
            </w:r>
          </w:p>
        </w:tc>
      </w:tr>
      <w:tr w:rsidR="00DA22CB" w:rsidRPr="0038386F" w14:paraId="10005177" w14:textId="77777777" w:rsidTr="002304C4">
        <w:trPr>
          <w:trHeight w:val="33"/>
        </w:trPr>
        <w:tc>
          <w:tcPr>
            <w:tcW w:w="907" w:type="dxa"/>
            <w:vAlign w:val="center"/>
          </w:tcPr>
          <w:p w14:paraId="18635D5E"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37019BC4" w14:textId="77777777" w:rsidR="00DA22CB" w:rsidRPr="0038386F" w:rsidRDefault="00DA22CB" w:rsidP="00DA22CB">
            <w:pPr>
              <w:spacing w:before="60" w:after="60"/>
              <w:rPr>
                <w:b/>
              </w:rPr>
            </w:pPr>
            <w:r w:rsidRPr="0038386F">
              <w:rPr>
                <w:iCs/>
                <w:noProof/>
              </w:rPr>
              <w:t>HourlyResIRD_RAOverlapTotalAllocatedShareAmount</w:t>
            </w:r>
            <w:r w:rsidRPr="0038386F">
              <w:rPr>
                <w:b/>
              </w:rPr>
              <w:t xml:space="preserve"> </w:t>
            </w:r>
            <w:r w:rsidRPr="0038386F">
              <w:rPr>
                <w:rFonts w:cs="Arial"/>
                <w:color w:val="000000"/>
                <w:sz w:val="28"/>
                <w:szCs w:val="28"/>
                <w:vertAlign w:val="subscript"/>
              </w:rPr>
              <w:t>rtQ’mdh</w:t>
            </w:r>
          </w:p>
        </w:tc>
        <w:tc>
          <w:tcPr>
            <w:tcW w:w="4462" w:type="dxa"/>
            <w:vAlign w:val="center"/>
          </w:tcPr>
          <w:p w14:paraId="53C18605" w14:textId="77777777" w:rsidR="00DA22CB" w:rsidRPr="0038386F" w:rsidRDefault="00DA22CB" w:rsidP="00DA22CB">
            <w:pPr>
              <w:pStyle w:val="TableText0"/>
              <w:rPr>
                <w:rFonts w:cs="Arial"/>
                <w:szCs w:val="22"/>
              </w:rPr>
            </w:pPr>
            <w:r w:rsidRPr="0038386F">
              <w:rPr>
                <w:rFonts w:cs="Arial"/>
                <w:szCs w:val="22"/>
              </w:rPr>
              <w:t>Total settlement with LSEs for the RA resource.</w:t>
            </w:r>
          </w:p>
          <w:p w14:paraId="423F4329" w14:textId="77777777" w:rsidR="00DA22CB" w:rsidRPr="0038386F" w:rsidRDefault="00DA22CB" w:rsidP="00DA22CB">
            <w:pPr>
              <w:pStyle w:val="TableText0"/>
              <w:rPr>
                <w:rFonts w:cs="Arial"/>
                <w:strike/>
                <w:szCs w:val="22"/>
              </w:rPr>
            </w:pPr>
          </w:p>
        </w:tc>
      </w:tr>
      <w:tr w:rsidR="00DA22CB" w:rsidRPr="0038386F" w14:paraId="0EC8FD27" w14:textId="77777777" w:rsidTr="002304C4">
        <w:trPr>
          <w:trHeight w:val="33"/>
        </w:trPr>
        <w:tc>
          <w:tcPr>
            <w:tcW w:w="907" w:type="dxa"/>
            <w:vAlign w:val="center"/>
          </w:tcPr>
          <w:p w14:paraId="77420656" w14:textId="77777777" w:rsidR="00DA22CB" w:rsidRPr="0038386F" w:rsidRDefault="00DA22CB" w:rsidP="00DA22CB">
            <w:pPr>
              <w:numPr>
                <w:ilvl w:val="0"/>
                <w:numId w:val="21"/>
              </w:numPr>
              <w:spacing w:before="60" w:after="60"/>
              <w:jc w:val="center"/>
              <w:rPr>
                <w:rFonts w:cs="Arial"/>
                <w:szCs w:val="22"/>
              </w:rPr>
            </w:pPr>
          </w:p>
        </w:tc>
        <w:tc>
          <w:tcPr>
            <w:tcW w:w="3373" w:type="dxa"/>
            <w:vAlign w:val="center"/>
          </w:tcPr>
          <w:p w14:paraId="3AFA15B7" w14:textId="77777777" w:rsidR="00DA22CB" w:rsidRPr="0038386F" w:rsidRDefault="00DA22CB" w:rsidP="00DA22CB">
            <w:pPr>
              <w:spacing w:before="60" w:after="60"/>
              <w:rPr>
                <w:b/>
              </w:rPr>
            </w:pPr>
            <w:r w:rsidRPr="0038386F">
              <w:rPr>
                <w:iCs/>
                <w:noProof/>
              </w:rPr>
              <w:t>BAHourlyResIRD_RAOverlapLSEShareUnallocAmount</w:t>
            </w:r>
            <w:r w:rsidRPr="0038386F">
              <w:rPr>
                <w:b/>
              </w:rPr>
              <w:t xml:space="preserve"> </w:t>
            </w:r>
            <w:r w:rsidRPr="0038386F">
              <w:rPr>
                <w:rFonts w:cs="Arial"/>
                <w:color w:val="000000"/>
                <w:sz w:val="28"/>
                <w:szCs w:val="28"/>
                <w:vertAlign w:val="subscript"/>
              </w:rPr>
              <w:t>BrtQ’mdh</w:t>
            </w:r>
          </w:p>
        </w:tc>
        <w:tc>
          <w:tcPr>
            <w:tcW w:w="4462" w:type="dxa"/>
            <w:vAlign w:val="center"/>
          </w:tcPr>
          <w:p w14:paraId="271FECB7" w14:textId="77777777" w:rsidR="00DA22CB" w:rsidRPr="0038386F" w:rsidRDefault="00DA22CB" w:rsidP="00DA22CB">
            <w:pPr>
              <w:pStyle w:val="TableText0"/>
              <w:rPr>
                <w:rFonts w:cs="Arial"/>
                <w:szCs w:val="22"/>
              </w:rPr>
            </w:pPr>
            <w:r w:rsidRPr="0038386F">
              <w:rPr>
                <w:rFonts w:cs="Arial"/>
                <w:szCs w:val="22"/>
              </w:rPr>
              <w:t>Unallocated amount (no remaining LSEs to true-up with) that goes back to the original SC with IRD award.</w:t>
            </w:r>
          </w:p>
        </w:tc>
      </w:tr>
      <w:tr w:rsidR="0032785D" w:rsidRPr="0038386F" w14:paraId="6C442541" w14:textId="77777777" w:rsidTr="002304C4">
        <w:trPr>
          <w:trHeight w:val="33"/>
          <w:ins w:id="351" w:author="Ciubal, Mel" w:date="2024-08-22T08:31:00Z"/>
        </w:trPr>
        <w:tc>
          <w:tcPr>
            <w:tcW w:w="907" w:type="dxa"/>
            <w:vAlign w:val="center"/>
          </w:tcPr>
          <w:p w14:paraId="4FA47E62" w14:textId="77777777" w:rsidR="0032785D" w:rsidRPr="0038386F" w:rsidRDefault="0032785D" w:rsidP="0032785D">
            <w:pPr>
              <w:numPr>
                <w:ilvl w:val="0"/>
                <w:numId w:val="21"/>
              </w:numPr>
              <w:spacing w:before="60" w:after="60"/>
              <w:jc w:val="center"/>
              <w:rPr>
                <w:ins w:id="352" w:author="Ciubal, Mel" w:date="2024-08-22T08:31:00Z"/>
                <w:rFonts w:cs="Arial"/>
                <w:szCs w:val="22"/>
              </w:rPr>
            </w:pPr>
          </w:p>
        </w:tc>
        <w:tc>
          <w:tcPr>
            <w:tcW w:w="3373" w:type="dxa"/>
            <w:vAlign w:val="center"/>
          </w:tcPr>
          <w:p w14:paraId="74915ECC" w14:textId="40936B92" w:rsidR="0032785D" w:rsidRPr="0032785D" w:rsidRDefault="004A7497" w:rsidP="004A7497">
            <w:pPr>
              <w:spacing w:before="60" w:after="60"/>
              <w:rPr>
                <w:ins w:id="353" w:author="Ciubal, Mel" w:date="2024-08-22T08:31:00Z"/>
                <w:iCs/>
                <w:noProof/>
                <w:highlight w:val="yellow"/>
                <w:rPrChange w:id="354" w:author="Ciubal, Mel" w:date="2024-08-22T08:31:00Z">
                  <w:rPr>
                    <w:ins w:id="355" w:author="Ciubal, Mel" w:date="2024-08-22T08:31:00Z"/>
                    <w:iCs/>
                    <w:noProof/>
                  </w:rPr>
                </w:rPrChange>
              </w:rPr>
            </w:pPr>
            <w:ins w:id="356" w:author="Ciubal, Mel" w:date="2025-03-17T18:33:00Z">
              <w:r w:rsidRPr="001360C0">
                <w:rPr>
                  <w:iCs/>
                  <w:noProof/>
                  <w:highlight w:val="yellow"/>
                  <w:rPrChange w:id="357" w:author="Ciubal, Mel" w:date="2025-03-17T18:33:00Z">
                    <w:rPr>
                      <w:iCs/>
                      <w:noProof/>
                      <w:highlight w:val="yellow"/>
                    </w:rPr>
                  </w:rPrChange>
                </w:rPr>
                <w:t xml:space="preserve">BAHourlyTSR_IRDAdvisoryAmount </w:t>
              </w:r>
            </w:ins>
            <w:del w:id="358" w:author="Ciubal, Mel" w:date="2025-03-17T18:33:00Z">
              <w:r w:rsidR="0032785D" w:rsidRPr="001360C0" w:rsidDel="004A7497">
                <w:rPr>
                  <w:iCs/>
                  <w:noProof/>
                  <w:highlight w:val="yellow"/>
                  <w:rPrChange w:id="359" w:author="Ciubal, Mel" w:date="2025-03-17T18:33:00Z">
                    <w:rPr>
                      <w:iCs/>
                      <w:noProof/>
                    </w:rPr>
                  </w:rPrChange>
                </w:rPr>
                <w:delText>BAHourlyTSR_IRDSettlementAmount</w:delText>
              </w:r>
            </w:del>
            <w:ins w:id="360" w:author="Ciubal, Mel" w:date="2024-08-22T08:31:00Z">
              <w:r w:rsidR="0032785D" w:rsidRPr="001360C0">
                <w:rPr>
                  <w:rFonts w:cs="Arial"/>
                  <w:iCs/>
                  <w:noProof/>
                  <w:color w:val="000000"/>
                  <w:sz w:val="28"/>
                  <w:szCs w:val="28"/>
                  <w:highlight w:val="yellow"/>
                  <w:vertAlign w:val="subscript"/>
                  <w:rPrChange w:id="361" w:author="Ciubal, Mel" w:date="2025-03-17T18:33:00Z">
                    <w:rPr>
                      <w:rFonts w:cs="Arial"/>
                      <w:iCs/>
                      <w:noProof/>
                      <w:color w:val="000000"/>
                      <w:sz w:val="28"/>
                      <w:szCs w:val="28"/>
                      <w:vertAlign w:val="subscript"/>
                    </w:rPr>
                  </w:rPrChange>
                </w:rPr>
                <w:t>BrtQ’M’F’S’L’mdh</w:t>
              </w:r>
            </w:ins>
          </w:p>
        </w:tc>
        <w:tc>
          <w:tcPr>
            <w:tcW w:w="4462" w:type="dxa"/>
            <w:vAlign w:val="center"/>
          </w:tcPr>
          <w:p w14:paraId="07EEB937" w14:textId="769BB519" w:rsidR="0032785D" w:rsidRPr="0038386F" w:rsidRDefault="004A7497" w:rsidP="004A7497">
            <w:pPr>
              <w:pStyle w:val="TableText0"/>
              <w:rPr>
                <w:ins w:id="362" w:author="Ciubal, Mel" w:date="2024-08-22T08:31:00Z"/>
                <w:rFonts w:cs="Arial"/>
                <w:szCs w:val="22"/>
              </w:rPr>
            </w:pPr>
            <w:ins w:id="363" w:author="Ciubal, Mel" w:date="2025-03-17T18:34:00Z">
              <w:r w:rsidRPr="001360C0">
                <w:rPr>
                  <w:rFonts w:cs="Arial"/>
                  <w:szCs w:val="22"/>
                  <w:highlight w:val="yellow"/>
                </w:rPr>
                <w:t>Advisory (non-binding) assessment</w:t>
              </w:r>
            </w:ins>
            <w:ins w:id="364" w:author="Ciubal, Mel" w:date="2024-08-22T08:31:00Z">
              <w:r w:rsidR="0032785D" w:rsidRPr="001360C0">
                <w:rPr>
                  <w:highlight w:val="yellow"/>
                  <w:rPrChange w:id="365" w:author="Ciubal, Mel" w:date="2024-08-22T08:31:00Z">
                    <w:rPr/>
                  </w:rPrChange>
                </w:rPr>
                <w:t xml:space="preserve"> amount of positive net Imbalance Reserve Down quantities for TSRs.</w:t>
              </w:r>
            </w:ins>
          </w:p>
        </w:tc>
      </w:tr>
      <w:tr w:rsidR="0032785D" w:rsidRPr="0038386F" w14:paraId="63102518" w14:textId="77777777" w:rsidTr="002304C4">
        <w:trPr>
          <w:trHeight w:val="33"/>
          <w:ins w:id="366" w:author="Ciubal, Melchor" w:date="2024-03-12T19:37:00Z"/>
        </w:trPr>
        <w:tc>
          <w:tcPr>
            <w:tcW w:w="907" w:type="dxa"/>
            <w:vAlign w:val="center"/>
          </w:tcPr>
          <w:p w14:paraId="0D562A40" w14:textId="77777777" w:rsidR="0032785D" w:rsidRPr="0038386F" w:rsidRDefault="0032785D" w:rsidP="0032785D">
            <w:pPr>
              <w:numPr>
                <w:ilvl w:val="0"/>
                <w:numId w:val="21"/>
              </w:numPr>
              <w:spacing w:before="60" w:after="60"/>
              <w:jc w:val="center"/>
              <w:rPr>
                <w:ins w:id="367" w:author="Ciubal, Melchor" w:date="2024-03-12T19:37:00Z"/>
                <w:rFonts w:cs="Arial"/>
                <w:szCs w:val="22"/>
              </w:rPr>
            </w:pPr>
          </w:p>
        </w:tc>
        <w:tc>
          <w:tcPr>
            <w:tcW w:w="3373" w:type="dxa"/>
            <w:vAlign w:val="center"/>
          </w:tcPr>
          <w:p w14:paraId="3D9F81A3" w14:textId="77777777" w:rsidR="0032785D" w:rsidRPr="00744FFC" w:rsidRDefault="0032785D" w:rsidP="0032785D">
            <w:pPr>
              <w:spacing w:before="60" w:after="60"/>
              <w:rPr>
                <w:ins w:id="368" w:author="Ciubal, Melchor" w:date="2024-03-12T19:37:00Z"/>
                <w:iCs/>
                <w:noProof/>
                <w:highlight w:val="yellow"/>
                <w:rPrChange w:id="369" w:author="Ciubal, Melchor" w:date="2024-03-12T19:37:00Z">
                  <w:rPr>
                    <w:ins w:id="370" w:author="Ciubal, Melchor" w:date="2024-03-12T19:37:00Z"/>
                    <w:iCs/>
                    <w:noProof/>
                  </w:rPr>
                </w:rPrChange>
              </w:rPr>
            </w:pPr>
            <w:ins w:id="371" w:author="Ciubal, Melchor" w:date="2024-03-12T19:37:00Z">
              <w:r w:rsidRPr="001360C0">
                <w:rPr>
                  <w:highlight w:val="yellow"/>
                  <w:rPrChange w:id="372" w:author="Ciubal, Mel" w:date="2024-08-22T08:36:00Z">
                    <w:rPr>
                      <w:b/>
                      <w:highlight w:val="yellow"/>
                    </w:rPr>
                  </w:rPrChange>
                </w:rPr>
                <w:t>BAHourlyResIRDScheduleFilterQuantity</w:t>
              </w:r>
              <w:r w:rsidRPr="001360C0">
                <w:rPr>
                  <w:b/>
                  <w:highlight w:val="yellow"/>
                </w:rPr>
                <w:t xml:space="preserve"> </w:t>
              </w:r>
              <w:r w:rsidRPr="001360C0">
                <w:rPr>
                  <w:rFonts w:cs="Arial"/>
                  <w:color w:val="000000"/>
                  <w:sz w:val="28"/>
                  <w:szCs w:val="28"/>
                  <w:highlight w:val="yellow"/>
                  <w:vertAlign w:val="subscript"/>
                </w:rPr>
                <w:t>BrtuT'I'Q'M'F'S'L'mdh</w:t>
              </w:r>
            </w:ins>
          </w:p>
        </w:tc>
        <w:tc>
          <w:tcPr>
            <w:tcW w:w="4462" w:type="dxa"/>
            <w:vAlign w:val="center"/>
          </w:tcPr>
          <w:p w14:paraId="2B3D2062" w14:textId="77777777" w:rsidR="0032785D" w:rsidRPr="0038386F" w:rsidRDefault="0032785D" w:rsidP="0032785D">
            <w:pPr>
              <w:pStyle w:val="TableText0"/>
              <w:rPr>
                <w:ins w:id="373" w:author="Ciubal, Melchor" w:date="2024-03-12T19:37:00Z"/>
                <w:rFonts w:cs="Arial"/>
                <w:szCs w:val="22"/>
              </w:rPr>
            </w:pPr>
            <w:ins w:id="374" w:author="Ciubal, Melchor" w:date="2024-03-12T19:37:00Z">
              <w:r w:rsidRPr="001360C0">
                <w:rPr>
                  <w:rFonts w:cs="Arial"/>
                  <w:szCs w:val="22"/>
                  <w:highlight w:val="yellow"/>
                  <w:rPrChange w:id="375" w:author="Ciubal, Melchor" w:date="2024-03-12T19:37:00Z">
                    <w:rPr>
                      <w:rFonts w:cs="Arial"/>
                      <w:szCs w:val="22"/>
                    </w:rPr>
                  </w:rPrChange>
                </w:rPr>
                <w:t>Hourly IR</w:t>
              </w:r>
            </w:ins>
            <w:ins w:id="376" w:author="Ciubal, Melchor" w:date="2024-03-13T18:41:00Z">
              <w:r w:rsidRPr="001360C0">
                <w:rPr>
                  <w:rFonts w:cs="Arial"/>
                  <w:szCs w:val="22"/>
                  <w:highlight w:val="yellow"/>
                </w:rPr>
                <w:t>D</w:t>
              </w:r>
            </w:ins>
            <w:ins w:id="377" w:author="Ciubal, Melchor" w:date="2024-03-12T19:37:00Z">
              <w:r w:rsidRPr="001360C0">
                <w:rPr>
                  <w:rFonts w:cs="Arial"/>
                  <w:szCs w:val="22"/>
                  <w:highlight w:val="yellow"/>
                  <w:rPrChange w:id="378" w:author="Ciubal, Melchor" w:date="2024-03-12T19:37:00Z">
                    <w:rPr>
                      <w:rFonts w:cs="Arial"/>
                      <w:szCs w:val="22"/>
                    </w:rPr>
                  </w:rPrChange>
                </w:rPr>
                <w:t xml:space="preserve"> schedule with select attribute set.</w:t>
              </w:r>
            </w:ins>
          </w:p>
        </w:tc>
      </w:tr>
      <w:tr w:rsidR="0032785D" w:rsidRPr="00DD7A9C" w:rsidDel="00DD7A9C" w14:paraId="7F64AF6B" w14:textId="77777777" w:rsidTr="002304C4">
        <w:trPr>
          <w:trHeight w:val="33"/>
          <w:del w:id="379" w:author="Ciubal, Melchor" w:date="2024-02-14T17:41:00Z"/>
        </w:trPr>
        <w:tc>
          <w:tcPr>
            <w:tcW w:w="907" w:type="dxa"/>
            <w:vAlign w:val="center"/>
          </w:tcPr>
          <w:p w14:paraId="7D6BED38" w14:textId="77777777" w:rsidR="0032785D" w:rsidRPr="0038386F" w:rsidDel="00DD7A9C" w:rsidRDefault="0032785D" w:rsidP="0032785D">
            <w:pPr>
              <w:numPr>
                <w:ilvl w:val="0"/>
                <w:numId w:val="21"/>
              </w:numPr>
              <w:spacing w:before="60" w:after="60"/>
              <w:jc w:val="center"/>
              <w:rPr>
                <w:del w:id="380" w:author="Ciubal, Melchor" w:date="2024-02-14T17:41:00Z"/>
                <w:rFonts w:cs="Arial"/>
                <w:szCs w:val="22"/>
              </w:rPr>
            </w:pPr>
          </w:p>
        </w:tc>
        <w:tc>
          <w:tcPr>
            <w:tcW w:w="3373" w:type="dxa"/>
            <w:vAlign w:val="center"/>
          </w:tcPr>
          <w:p w14:paraId="307885F0" w14:textId="77777777" w:rsidR="0032785D" w:rsidRPr="00DD7A9C" w:rsidDel="00DD7A9C" w:rsidRDefault="0032785D" w:rsidP="0032785D">
            <w:pPr>
              <w:spacing w:before="60" w:after="60"/>
              <w:rPr>
                <w:del w:id="381" w:author="Ciubal, Melchor" w:date="2024-02-14T17:41:00Z"/>
                <w:iCs/>
                <w:noProof/>
                <w:highlight w:val="yellow"/>
                <w:rPrChange w:id="382" w:author="Ciubal, Melchor" w:date="2024-02-14T17:41:00Z">
                  <w:rPr>
                    <w:del w:id="383" w:author="Ciubal, Melchor" w:date="2024-02-14T17:41:00Z"/>
                    <w:iCs/>
                    <w:noProof/>
                  </w:rPr>
                </w:rPrChange>
              </w:rPr>
            </w:pPr>
            <w:del w:id="384" w:author="Ciubal, Melchor" w:date="2024-02-14T17:41:00Z">
              <w:r w:rsidRPr="00DD7A9C" w:rsidDel="00DD7A9C">
                <w:rPr>
                  <w:highlight w:val="yellow"/>
                  <w:rPrChange w:id="385" w:author="Ciubal, Melchor" w:date="2024-02-14T17:41:00Z">
                    <w:rPr/>
                  </w:rPrChange>
                </w:rPr>
                <w:delText>BAAHourlyIRDAdjustedReqtQuantity</w:delText>
              </w:r>
              <w:r w:rsidRPr="00DD7A9C" w:rsidDel="00DD7A9C">
                <w:rPr>
                  <w:b/>
                  <w:highlight w:val="yellow"/>
                  <w:rPrChange w:id="386" w:author="Ciubal, Melchor" w:date="2024-02-14T17:41:00Z">
                    <w:rPr>
                      <w:b/>
                    </w:rPr>
                  </w:rPrChange>
                </w:rPr>
                <w:delText xml:space="preserve"> </w:delText>
              </w:r>
              <w:r w:rsidRPr="00DD7A9C" w:rsidDel="00DD7A9C">
                <w:rPr>
                  <w:rFonts w:cs="Arial"/>
                  <w:color w:val="000000"/>
                  <w:sz w:val="28"/>
                  <w:szCs w:val="28"/>
                  <w:highlight w:val="yellow"/>
                  <w:vertAlign w:val="subscript"/>
                  <w:rPrChange w:id="387" w:author="Ciubal, Melchor" w:date="2024-02-14T17:41:00Z">
                    <w:rPr>
                      <w:rFonts w:cs="Arial"/>
                      <w:color w:val="000000"/>
                      <w:sz w:val="28"/>
                      <w:szCs w:val="28"/>
                      <w:vertAlign w:val="subscript"/>
                    </w:rPr>
                  </w:rPrChange>
                </w:rPr>
                <w:delText>Q’mdh</w:delText>
              </w:r>
            </w:del>
          </w:p>
        </w:tc>
        <w:tc>
          <w:tcPr>
            <w:tcW w:w="4462" w:type="dxa"/>
            <w:vAlign w:val="center"/>
          </w:tcPr>
          <w:p w14:paraId="1AB72720" w14:textId="77777777" w:rsidR="0032785D" w:rsidRPr="001360C0" w:rsidDel="00DD7A9C" w:rsidRDefault="0032785D" w:rsidP="0032785D">
            <w:pPr>
              <w:pStyle w:val="TableText0"/>
              <w:rPr>
                <w:del w:id="388" w:author="Ciubal, Melchor" w:date="2024-02-14T17:41:00Z"/>
                <w:rFonts w:cs="Arial"/>
                <w:szCs w:val="22"/>
                <w:highlight w:val="yellow"/>
                <w:rPrChange w:id="389" w:author="Ciubal, Melchor" w:date="2024-02-14T17:41:00Z">
                  <w:rPr>
                    <w:del w:id="390" w:author="Ciubal, Melchor" w:date="2024-02-14T17:41:00Z"/>
                    <w:rFonts w:cs="Arial"/>
                    <w:szCs w:val="22"/>
                  </w:rPr>
                </w:rPrChange>
              </w:rPr>
            </w:pPr>
            <w:del w:id="391" w:author="Ciubal, Melchor" w:date="2024-02-14T17:41:00Z">
              <w:r w:rsidRPr="00DD7A9C" w:rsidDel="00DD7A9C">
                <w:rPr>
                  <w:rFonts w:cs="Arial"/>
                  <w:szCs w:val="22"/>
                  <w:highlight w:val="yellow"/>
                  <w:rPrChange w:id="392" w:author="Ciubal, Melchor" w:date="2024-02-14T17:41:00Z">
                    <w:rPr>
                      <w:rFonts w:cs="Arial"/>
                      <w:szCs w:val="22"/>
                    </w:rPr>
                  </w:rPrChange>
                </w:rPr>
                <w:delText>Non-negative delta between IRD Requirement and IRD Surplus per BAA.</w:delText>
              </w:r>
            </w:del>
          </w:p>
        </w:tc>
      </w:tr>
      <w:tr w:rsidR="0032785D" w:rsidRPr="0038386F" w:rsidDel="00DD7A9C" w14:paraId="2715C904" w14:textId="77777777" w:rsidTr="002304C4">
        <w:trPr>
          <w:trHeight w:val="33"/>
          <w:del w:id="393" w:author="Ciubal, Melchor" w:date="2024-02-14T17:41:00Z"/>
        </w:trPr>
        <w:tc>
          <w:tcPr>
            <w:tcW w:w="907" w:type="dxa"/>
            <w:vAlign w:val="center"/>
          </w:tcPr>
          <w:p w14:paraId="54AA8FEF" w14:textId="77777777" w:rsidR="0032785D" w:rsidRPr="00DD7A9C" w:rsidDel="00DD7A9C" w:rsidRDefault="0032785D" w:rsidP="0032785D">
            <w:pPr>
              <w:numPr>
                <w:ilvl w:val="0"/>
                <w:numId w:val="21"/>
              </w:numPr>
              <w:spacing w:before="60" w:after="60"/>
              <w:jc w:val="center"/>
              <w:rPr>
                <w:del w:id="394" w:author="Ciubal, Melchor" w:date="2024-02-14T17:41:00Z"/>
                <w:rFonts w:cs="Arial"/>
                <w:szCs w:val="22"/>
                <w:highlight w:val="yellow"/>
                <w:rPrChange w:id="395" w:author="Ciubal, Melchor" w:date="2024-02-14T17:41:00Z">
                  <w:rPr>
                    <w:del w:id="396" w:author="Ciubal, Melchor" w:date="2024-02-14T17:41:00Z"/>
                    <w:rFonts w:cs="Arial"/>
                    <w:szCs w:val="22"/>
                  </w:rPr>
                </w:rPrChange>
              </w:rPr>
            </w:pPr>
          </w:p>
        </w:tc>
        <w:tc>
          <w:tcPr>
            <w:tcW w:w="3373" w:type="dxa"/>
            <w:vAlign w:val="center"/>
          </w:tcPr>
          <w:p w14:paraId="2E60AB9A" w14:textId="77777777" w:rsidR="0032785D" w:rsidRPr="001360C0" w:rsidDel="00DD7A9C" w:rsidRDefault="0032785D" w:rsidP="0032785D">
            <w:pPr>
              <w:spacing w:before="60" w:after="60"/>
              <w:rPr>
                <w:del w:id="397" w:author="Ciubal, Melchor" w:date="2024-02-14T17:41:00Z"/>
                <w:iCs/>
                <w:noProof/>
                <w:highlight w:val="yellow"/>
                <w:rPrChange w:id="398" w:author="Ciubal, Melchor" w:date="2024-02-14T17:41:00Z">
                  <w:rPr>
                    <w:del w:id="399" w:author="Ciubal, Melchor" w:date="2024-02-14T17:41:00Z"/>
                    <w:iCs/>
                    <w:noProof/>
                  </w:rPr>
                </w:rPrChange>
              </w:rPr>
            </w:pPr>
            <w:del w:id="400" w:author="Ciubal, Melchor" w:date="2024-02-14T17:41:00Z">
              <w:r w:rsidRPr="00DD7A9C" w:rsidDel="00DD7A9C">
                <w:rPr>
                  <w:highlight w:val="yellow"/>
                  <w:rPrChange w:id="401" w:author="Ciubal, Melchor" w:date="2024-02-14T17:41:00Z">
                    <w:rPr/>
                  </w:rPrChange>
                </w:rPr>
                <w:delText>BAAHourlyIRDAdjustedReqtCost</w:delText>
              </w:r>
              <w:r w:rsidRPr="00DD7A9C" w:rsidDel="00DD7A9C">
                <w:rPr>
                  <w:b/>
                  <w:highlight w:val="yellow"/>
                  <w:rPrChange w:id="402" w:author="Ciubal, Melchor" w:date="2024-02-14T17:41:00Z">
                    <w:rPr>
                      <w:b/>
                    </w:rPr>
                  </w:rPrChange>
                </w:rPr>
                <w:delText xml:space="preserve"> </w:delText>
              </w:r>
              <w:r w:rsidRPr="00DD7A9C" w:rsidDel="00DD7A9C">
                <w:rPr>
                  <w:rFonts w:cs="Arial"/>
                  <w:color w:val="000000"/>
                  <w:sz w:val="28"/>
                  <w:szCs w:val="28"/>
                  <w:highlight w:val="yellow"/>
                  <w:vertAlign w:val="subscript"/>
                  <w:rPrChange w:id="403" w:author="Ciubal, Melchor" w:date="2024-02-14T17:41:00Z">
                    <w:rPr>
                      <w:rFonts w:cs="Arial"/>
                      <w:color w:val="000000"/>
                      <w:sz w:val="28"/>
                      <w:szCs w:val="28"/>
                      <w:vertAlign w:val="subscript"/>
                    </w:rPr>
                  </w:rPrChange>
                </w:rPr>
                <w:delText>Q’mdh</w:delText>
              </w:r>
            </w:del>
          </w:p>
        </w:tc>
        <w:tc>
          <w:tcPr>
            <w:tcW w:w="4462" w:type="dxa"/>
            <w:vAlign w:val="center"/>
          </w:tcPr>
          <w:p w14:paraId="4DA3FC60" w14:textId="77777777" w:rsidR="0032785D" w:rsidRPr="0038386F" w:rsidDel="00DD7A9C" w:rsidRDefault="0032785D" w:rsidP="0032785D">
            <w:pPr>
              <w:pStyle w:val="TableText0"/>
              <w:rPr>
                <w:del w:id="404" w:author="Ciubal, Melchor" w:date="2024-02-14T17:41:00Z"/>
                <w:rFonts w:cs="Arial"/>
                <w:szCs w:val="22"/>
              </w:rPr>
            </w:pPr>
            <w:del w:id="405" w:author="Ciubal, Melchor" w:date="2024-02-14T17:41:00Z">
              <w:r w:rsidRPr="00DD7A9C" w:rsidDel="00DD7A9C">
                <w:rPr>
                  <w:rFonts w:cs="Arial"/>
                  <w:szCs w:val="22"/>
                  <w:highlight w:val="yellow"/>
                  <w:rPrChange w:id="406" w:author="Ciubal, Melchor" w:date="2024-02-14T17:41:00Z">
                    <w:rPr>
                      <w:rFonts w:cs="Arial"/>
                      <w:szCs w:val="22"/>
                    </w:rPr>
                  </w:rPrChange>
                </w:rPr>
                <w:delText>IRD Adjusted Requirement Cost based on marginal price per BAA.</w:delText>
              </w:r>
            </w:del>
          </w:p>
        </w:tc>
      </w:tr>
    </w:tbl>
    <w:p w14:paraId="09CD65A3" w14:textId="77777777" w:rsidR="00DE061F" w:rsidRPr="0038386F" w:rsidRDefault="00DE061F" w:rsidP="00F528BA"/>
    <w:p w14:paraId="27C0E71F" w14:textId="77777777" w:rsidR="00DE061F" w:rsidRPr="0038386F" w:rsidRDefault="00DE061F" w:rsidP="00F528BA"/>
    <w:p w14:paraId="2E6F5FFD" w14:textId="77777777" w:rsidR="007F2C62" w:rsidRPr="0038386F" w:rsidRDefault="007F2C62" w:rsidP="00F528BA">
      <w:pPr>
        <w:pStyle w:val="BodyTextIndent"/>
        <w:sectPr w:rsidR="007F2C62" w:rsidRPr="0038386F" w:rsidSect="007F2C62">
          <w:headerReference w:type="even" r:id="rId19"/>
          <w:headerReference w:type="default" r:id="rId20"/>
          <w:headerReference w:type="first" r:id="rId21"/>
          <w:endnotePr>
            <w:numFmt w:val="decimal"/>
          </w:endnotePr>
          <w:pgSz w:w="12240" w:h="15840" w:code="1"/>
          <w:pgMar w:top="1440" w:right="1282" w:bottom="1440" w:left="1440" w:header="360" w:footer="720" w:gutter="0"/>
          <w:cols w:space="720"/>
        </w:sectPr>
      </w:pPr>
      <w:bookmarkStart w:id="407" w:name="_Toc165200465"/>
      <w:bookmarkStart w:id="408" w:name="_Toc165539441"/>
      <w:bookmarkStart w:id="409" w:name="_Toc130813299"/>
      <w:bookmarkStart w:id="410" w:name="_Toc130813315"/>
      <w:bookmarkEnd w:id="407"/>
      <w:bookmarkEnd w:id="408"/>
    </w:p>
    <w:p w14:paraId="108A2BB1" w14:textId="77777777" w:rsidR="00D734C6" w:rsidRPr="0038386F" w:rsidRDefault="00D734C6" w:rsidP="00F528BA">
      <w:pPr>
        <w:pStyle w:val="Heading1"/>
      </w:pPr>
      <w:bookmarkStart w:id="411" w:name="_Toc196403414"/>
      <w:r w:rsidRPr="0038386F">
        <w:lastRenderedPageBreak/>
        <w:t xml:space="preserve">Charge Code </w:t>
      </w:r>
      <w:r w:rsidR="00D94DC1" w:rsidRPr="0038386F">
        <w:t>Effective Dates</w:t>
      </w:r>
      <w:bookmarkEnd w:id="411"/>
    </w:p>
    <w:p w14:paraId="1FBAD0FC" w14:textId="77777777" w:rsidR="00D734C6" w:rsidRPr="0038386F" w:rsidRDefault="00D734C6" w:rsidP="00F528BA"/>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260"/>
        <w:gridCol w:w="1260"/>
        <w:gridCol w:w="2358"/>
      </w:tblGrid>
      <w:tr w:rsidR="00D734C6" w:rsidRPr="0038386F" w14:paraId="614B1EBA" w14:textId="77777777" w:rsidTr="00933AD0">
        <w:trPr>
          <w:trHeight w:val="586"/>
        </w:trPr>
        <w:tc>
          <w:tcPr>
            <w:tcW w:w="3240" w:type="dxa"/>
            <w:shd w:val="clear" w:color="auto" w:fill="D9D9D9"/>
          </w:tcPr>
          <w:p w14:paraId="5CF0296A" w14:textId="77777777" w:rsidR="00D734C6" w:rsidRPr="0038386F" w:rsidRDefault="00D734C6" w:rsidP="00F528BA">
            <w:pPr>
              <w:pStyle w:val="TableBoldCharCharCharCharChar1Char"/>
              <w:keepNext/>
              <w:jc w:val="center"/>
              <w:rPr>
                <w:rFonts w:cs="Arial"/>
                <w:sz w:val="22"/>
                <w:szCs w:val="22"/>
              </w:rPr>
            </w:pPr>
            <w:r w:rsidRPr="0038386F">
              <w:rPr>
                <w:rFonts w:cs="Arial"/>
                <w:sz w:val="22"/>
                <w:szCs w:val="22"/>
              </w:rPr>
              <w:t>Charge Code/</w:t>
            </w:r>
          </w:p>
          <w:p w14:paraId="0471A77F" w14:textId="77777777" w:rsidR="00D734C6" w:rsidRPr="0038386F" w:rsidRDefault="00D734C6" w:rsidP="00F528BA">
            <w:pPr>
              <w:pStyle w:val="TableBoldCharCharCharCharChar1Char"/>
              <w:keepNext/>
              <w:jc w:val="center"/>
              <w:rPr>
                <w:rFonts w:cs="Arial"/>
                <w:sz w:val="22"/>
                <w:szCs w:val="22"/>
              </w:rPr>
            </w:pPr>
            <w:r w:rsidRPr="0038386F">
              <w:rPr>
                <w:rFonts w:cs="Arial"/>
                <w:sz w:val="22"/>
                <w:szCs w:val="22"/>
              </w:rPr>
              <w:t>Pre-calc Name</w:t>
            </w:r>
          </w:p>
        </w:tc>
        <w:tc>
          <w:tcPr>
            <w:tcW w:w="1440" w:type="dxa"/>
            <w:shd w:val="clear" w:color="auto" w:fill="D9D9D9"/>
          </w:tcPr>
          <w:p w14:paraId="17335A67" w14:textId="77777777" w:rsidR="00D734C6" w:rsidRPr="0038386F" w:rsidRDefault="00D734C6" w:rsidP="00F528BA">
            <w:pPr>
              <w:pStyle w:val="TableBoldCharCharCharCharChar1Char"/>
              <w:keepNext/>
              <w:jc w:val="center"/>
              <w:rPr>
                <w:rFonts w:cs="Arial"/>
                <w:sz w:val="22"/>
                <w:szCs w:val="22"/>
              </w:rPr>
            </w:pPr>
            <w:r w:rsidRPr="0038386F">
              <w:rPr>
                <w:rFonts w:cs="Arial"/>
                <w:sz w:val="22"/>
                <w:szCs w:val="22"/>
              </w:rPr>
              <w:t xml:space="preserve">Document Version </w:t>
            </w:r>
          </w:p>
        </w:tc>
        <w:tc>
          <w:tcPr>
            <w:tcW w:w="1260" w:type="dxa"/>
            <w:shd w:val="clear" w:color="auto" w:fill="D9D9D9"/>
          </w:tcPr>
          <w:p w14:paraId="281FDBCA" w14:textId="77777777" w:rsidR="00D734C6" w:rsidRPr="0038386F" w:rsidRDefault="00D734C6" w:rsidP="00F528BA">
            <w:pPr>
              <w:pStyle w:val="TableBoldCharCharCharCharChar1Char"/>
              <w:keepNext/>
              <w:jc w:val="center"/>
              <w:rPr>
                <w:rFonts w:cs="Arial"/>
                <w:sz w:val="22"/>
                <w:szCs w:val="22"/>
              </w:rPr>
            </w:pPr>
            <w:r w:rsidRPr="0038386F">
              <w:rPr>
                <w:rFonts w:cs="Arial"/>
                <w:sz w:val="22"/>
                <w:szCs w:val="22"/>
              </w:rPr>
              <w:t>Effective Start Date</w:t>
            </w:r>
          </w:p>
        </w:tc>
        <w:tc>
          <w:tcPr>
            <w:tcW w:w="1260" w:type="dxa"/>
            <w:shd w:val="clear" w:color="auto" w:fill="D9D9D9"/>
          </w:tcPr>
          <w:p w14:paraId="693F9AF7" w14:textId="77777777" w:rsidR="00D734C6" w:rsidRPr="0038386F" w:rsidRDefault="00D734C6" w:rsidP="00F528BA">
            <w:pPr>
              <w:pStyle w:val="TableBoldCharCharCharCharChar1Char"/>
              <w:keepNext/>
              <w:jc w:val="center"/>
              <w:rPr>
                <w:rFonts w:cs="Arial"/>
                <w:sz w:val="22"/>
                <w:szCs w:val="22"/>
              </w:rPr>
            </w:pPr>
            <w:r w:rsidRPr="0038386F">
              <w:rPr>
                <w:rFonts w:cs="Arial"/>
                <w:sz w:val="22"/>
                <w:szCs w:val="22"/>
              </w:rPr>
              <w:t>Effective End Date</w:t>
            </w:r>
          </w:p>
        </w:tc>
        <w:tc>
          <w:tcPr>
            <w:tcW w:w="2358" w:type="dxa"/>
            <w:shd w:val="clear" w:color="auto" w:fill="D9D9D9"/>
          </w:tcPr>
          <w:p w14:paraId="4828D39E" w14:textId="77777777" w:rsidR="00D734C6" w:rsidRPr="0038386F" w:rsidRDefault="00D734C6" w:rsidP="00F528BA">
            <w:pPr>
              <w:pStyle w:val="TableBoldCharCharCharCharChar1Char"/>
              <w:keepNext/>
              <w:jc w:val="center"/>
              <w:rPr>
                <w:rFonts w:cs="Arial"/>
                <w:sz w:val="22"/>
                <w:szCs w:val="22"/>
              </w:rPr>
            </w:pPr>
            <w:r w:rsidRPr="0038386F">
              <w:rPr>
                <w:rFonts w:cs="Arial"/>
                <w:sz w:val="22"/>
                <w:szCs w:val="22"/>
              </w:rPr>
              <w:t>Version Update Type</w:t>
            </w:r>
          </w:p>
        </w:tc>
      </w:tr>
      <w:tr w:rsidR="006B24DF" w:rsidRPr="00B21BC6" w14:paraId="5DA5BC3A" w14:textId="77777777" w:rsidTr="00933AD0">
        <w:tc>
          <w:tcPr>
            <w:tcW w:w="3240" w:type="dxa"/>
            <w:vAlign w:val="center"/>
          </w:tcPr>
          <w:p w14:paraId="19E6A69B" w14:textId="77777777" w:rsidR="006B24DF" w:rsidRPr="0038386F" w:rsidRDefault="004036B7" w:rsidP="00F528BA">
            <w:pPr>
              <w:pStyle w:val="TableText0"/>
              <w:rPr>
                <w:rFonts w:cs="Arial"/>
                <w:szCs w:val="22"/>
              </w:rPr>
            </w:pPr>
            <w:r w:rsidRPr="0038386F">
              <w:rPr>
                <w:rFonts w:cs="Arial"/>
                <w:szCs w:val="22"/>
              </w:rPr>
              <w:t xml:space="preserve">Day Ahead Imbalance Reserve </w:t>
            </w:r>
            <w:r w:rsidR="00935384" w:rsidRPr="0038386F">
              <w:rPr>
                <w:rFonts w:cs="Arial"/>
                <w:szCs w:val="22"/>
              </w:rPr>
              <w:t>Down</w:t>
            </w:r>
            <w:r w:rsidRPr="0038386F">
              <w:rPr>
                <w:rFonts w:cs="Arial"/>
                <w:szCs w:val="22"/>
              </w:rPr>
              <w:t xml:space="preserve"> Settlement</w:t>
            </w:r>
          </w:p>
        </w:tc>
        <w:tc>
          <w:tcPr>
            <w:tcW w:w="1440" w:type="dxa"/>
            <w:vAlign w:val="center"/>
          </w:tcPr>
          <w:p w14:paraId="40924467" w14:textId="77777777" w:rsidR="006B24DF" w:rsidRPr="0038386F" w:rsidRDefault="006B24DF" w:rsidP="00F528BA">
            <w:pPr>
              <w:pStyle w:val="TableText0"/>
              <w:rPr>
                <w:rFonts w:cs="Arial"/>
                <w:szCs w:val="22"/>
              </w:rPr>
            </w:pPr>
            <w:r w:rsidRPr="0038386F">
              <w:rPr>
                <w:rFonts w:cs="Arial"/>
                <w:szCs w:val="22"/>
              </w:rPr>
              <w:t>5.0</w:t>
            </w:r>
            <w:r w:rsidRPr="0038386F">
              <w:rPr>
                <w:rFonts w:cs="Arial"/>
                <w:szCs w:val="22"/>
              </w:rPr>
              <w:fldChar w:fldCharType="begin"/>
            </w:r>
            <w:r w:rsidRPr="0038386F">
              <w:rPr>
                <w:rFonts w:cs="Arial"/>
                <w:szCs w:val="22"/>
              </w:rPr>
              <w:instrText xml:space="preserve"> </w:instrText>
            </w:r>
            <w:r w:rsidRPr="0038386F">
              <w:rPr>
                <w:rFonts w:cs="Arial"/>
                <w:szCs w:val="22"/>
              </w:rPr>
              <w:fldChar w:fldCharType="begin"/>
            </w:r>
            <w:r w:rsidRPr="0038386F">
              <w:rPr>
                <w:rFonts w:cs="Arial"/>
                <w:szCs w:val="22"/>
              </w:rPr>
              <w:instrText xml:space="preserve"> REF Version_Number  \* MERGEFORMAT </w:instrText>
            </w:r>
            <w:r w:rsidRPr="0038386F">
              <w:rPr>
                <w:rFonts w:cs="Arial"/>
                <w:szCs w:val="22"/>
              </w:rPr>
              <w:fldChar w:fldCharType="separate"/>
            </w:r>
            <w:r w:rsidRPr="0038386F">
              <w:rPr>
                <w:rFonts w:cs="Arial"/>
                <w:b/>
                <w:bCs/>
                <w:szCs w:val="22"/>
              </w:rPr>
              <w:instrText>Error! Reference source not found.</w:instrText>
            </w:r>
            <w:r w:rsidRPr="0038386F">
              <w:rPr>
                <w:rFonts w:cs="Arial"/>
                <w:szCs w:val="22"/>
              </w:rPr>
              <w:fldChar w:fldCharType="end"/>
            </w:r>
            <w:r w:rsidRPr="0038386F">
              <w:rPr>
                <w:rFonts w:cs="Arial"/>
                <w:szCs w:val="22"/>
              </w:rPr>
              <w:instrText xml:space="preserve"> </w:instrText>
            </w:r>
            <w:r w:rsidRPr="0038386F">
              <w:rPr>
                <w:rFonts w:cs="Arial"/>
                <w:szCs w:val="22"/>
              </w:rPr>
              <w:fldChar w:fldCharType="end"/>
            </w:r>
          </w:p>
        </w:tc>
        <w:tc>
          <w:tcPr>
            <w:tcW w:w="1260" w:type="dxa"/>
            <w:vAlign w:val="center"/>
          </w:tcPr>
          <w:p w14:paraId="4656F0D2" w14:textId="77777777" w:rsidR="006B24DF" w:rsidRPr="0038386F" w:rsidRDefault="00725B5F" w:rsidP="00F528BA">
            <w:pPr>
              <w:pStyle w:val="TableText0"/>
              <w:rPr>
                <w:rFonts w:cs="Arial"/>
                <w:szCs w:val="22"/>
              </w:rPr>
            </w:pPr>
            <w:r w:rsidRPr="0038386F">
              <w:rPr>
                <w:rFonts w:cs="Arial"/>
                <w:szCs w:val="22"/>
              </w:rPr>
              <w:t>0</w:t>
            </w:r>
            <w:r w:rsidR="00C2388B" w:rsidRPr="0038386F">
              <w:rPr>
                <w:rFonts w:cs="Arial"/>
                <w:szCs w:val="22"/>
              </w:rPr>
              <w:t>5</w:t>
            </w:r>
            <w:r w:rsidR="00003188" w:rsidRPr="0038386F">
              <w:rPr>
                <w:rFonts w:cs="Arial"/>
                <w:szCs w:val="22"/>
              </w:rPr>
              <w:t>/01/202</w:t>
            </w:r>
            <w:r w:rsidR="004F6627" w:rsidRPr="0038386F">
              <w:rPr>
                <w:rFonts w:cs="Arial"/>
                <w:szCs w:val="22"/>
              </w:rPr>
              <w:t>6</w:t>
            </w:r>
          </w:p>
        </w:tc>
        <w:tc>
          <w:tcPr>
            <w:tcW w:w="1260" w:type="dxa"/>
            <w:vAlign w:val="center"/>
          </w:tcPr>
          <w:p w14:paraId="1061741F" w14:textId="77777777" w:rsidR="006B24DF" w:rsidRPr="0038386F" w:rsidRDefault="00C2388B" w:rsidP="00F528BA">
            <w:pPr>
              <w:pStyle w:val="TableText0"/>
              <w:rPr>
                <w:rFonts w:cs="Arial"/>
                <w:szCs w:val="22"/>
              </w:rPr>
            </w:pPr>
            <w:r w:rsidRPr="0038386F">
              <w:rPr>
                <w:rFonts w:cs="Arial"/>
                <w:szCs w:val="22"/>
              </w:rPr>
              <w:t>Open</w:t>
            </w:r>
          </w:p>
        </w:tc>
        <w:tc>
          <w:tcPr>
            <w:tcW w:w="2358" w:type="dxa"/>
            <w:vAlign w:val="center"/>
          </w:tcPr>
          <w:p w14:paraId="05B075D9" w14:textId="77777777" w:rsidR="006B24DF" w:rsidRPr="00B21BC6" w:rsidRDefault="006B24DF" w:rsidP="00F528BA">
            <w:pPr>
              <w:pStyle w:val="TableText0"/>
              <w:rPr>
                <w:rFonts w:cs="Arial"/>
                <w:szCs w:val="22"/>
              </w:rPr>
            </w:pPr>
            <w:r w:rsidRPr="0038386F">
              <w:rPr>
                <w:rFonts w:cs="Arial"/>
                <w:szCs w:val="22"/>
              </w:rPr>
              <w:t>Configuration Impacted</w:t>
            </w:r>
          </w:p>
        </w:tc>
      </w:tr>
    </w:tbl>
    <w:p w14:paraId="3A32F854" w14:textId="77777777" w:rsidR="00D734C6" w:rsidRDefault="00D734C6" w:rsidP="00F528BA">
      <w:bookmarkStart w:id="412" w:name="_Toc124667307"/>
      <w:bookmarkStart w:id="413" w:name="_Toc124826950"/>
      <w:bookmarkStart w:id="414" w:name="_Toc124829505"/>
      <w:bookmarkStart w:id="415" w:name="_Toc124829551"/>
      <w:bookmarkStart w:id="416" w:name="_Toc124829589"/>
      <w:bookmarkStart w:id="417" w:name="_Toc124829628"/>
      <w:bookmarkStart w:id="418" w:name="_Toc124829805"/>
      <w:bookmarkStart w:id="419" w:name="_Toc124836052"/>
      <w:bookmarkStart w:id="420" w:name="_Toc126036296"/>
      <w:bookmarkEnd w:id="8"/>
      <w:bookmarkEnd w:id="9"/>
      <w:bookmarkEnd w:id="18"/>
      <w:bookmarkEnd w:id="19"/>
      <w:bookmarkEnd w:id="20"/>
      <w:bookmarkEnd w:id="409"/>
      <w:bookmarkEnd w:id="410"/>
      <w:bookmarkEnd w:id="412"/>
      <w:bookmarkEnd w:id="413"/>
      <w:bookmarkEnd w:id="414"/>
      <w:bookmarkEnd w:id="415"/>
      <w:bookmarkEnd w:id="416"/>
      <w:bookmarkEnd w:id="417"/>
      <w:bookmarkEnd w:id="418"/>
      <w:bookmarkEnd w:id="419"/>
      <w:bookmarkEnd w:id="420"/>
    </w:p>
    <w:sectPr w:rsidR="00D734C6" w:rsidSect="00D734C6">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F734A" w14:textId="77777777" w:rsidR="005E1C2A" w:rsidRDefault="005E1C2A">
      <w:r>
        <w:separator/>
      </w:r>
    </w:p>
  </w:endnote>
  <w:endnote w:type="continuationSeparator" w:id="0">
    <w:p w14:paraId="38E2CFF8" w14:textId="77777777" w:rsidR="005E1C2A" w:rsidRDefault="005E1C2A">
      <w:r>
        <w:continuationSeparator/>
      </w:r>
    </w:p>
  </w:endnote>
  <w:endnote w:type="continuationNotice" w:id="1">
    <w:p w14:paraId="7311EA65" w14:textId="77777777" w:rsidR="005E1C2A" w:rsidRDefault="005E1C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7104C3" w14:paraId="269AD7F5" w14:textId="77777777">
      <w:tc>
        <w:tcPr>
          <w:tcW w:w="3162" w:type="dxa"/>
          <w:tcBorders>
            <w:top w:val="nil"/>
            <w:left w:val="nil"/>
            <w:bottom w:val="nil"/>
            <w:right w:val="nil"/>
          </w:tcBorders>
        </w:tcPr>
        <w:p w14:paraId="0E77811C" w14:textId="652931D5" w:rsidR="007104C3" w:rsidRDefault="007104C3">
          <w:pPr>
            <w:ind w:right="360"/>
            <w:rPr>
              <w:rFonts w:cs="Arial"/>
              <w:sz w:val="16"/>
              <w:szCs w:val="16"/>
            </w:rPr>
          </w:pPr>
        </w:p>
      </w:tc>
      <w:tc>
        <w:tcPr>
          <w:tcW w:w="3162" w:type="dxa"/>
          <w:tcBorders>
            <w:top w:val="nil"/>
            <w:left w:val="nil"/>
            <w:bottom w:val="nil"/>
            <w:right w:val="nil"/>
          </w:tcBorders>
        </w:tcPr>
        <w:p w14:paraId="19A0BCA8" w14:textId="7163869A" w:rsidR="007104C3" w:rsidRDefault="007104C3">
          <w:pPr>
            <w:jc w:val="center"/>
            <w:rPr>
              <w:sz w:val="16"/>
              <w:szCs w:val="16"/>
            </w:rPr>
          </w:pPr>
          <w:r>
            <w:rPr>
              <w:sz w:val="16"/>
              <w:szCs w:val="16"/>
            </w:rPr>
            <w:fldChar w:fldCharType="begin"/>
          </w:r>
          <w:r>
            <w:rPr>
              <w:sz w:val="16"/>
              <w:szCs w:val="16"/>
            </w:rPr>
            <w:instrText>symbol 211 \f "Symbol" \s 10</w:instrText>
          </w:r>
          <w:r>
            <w:rPr>
              <w:sz w:val="16"/>
              <w:szCs w:val="16"/>
            </w:rPr>
            <w:fldChar w:fldCharType="separate"/>
          </w:r>
          <w:r>
            <w:rPr>
              <w:rFonts w:ascii="Symbol" w:hAnsi="Symbol"/>
              <w:sz w:val="16"/>
              <w:szCs w:val="16"/>
            </w:rPr>
            <w:t>Ó</w:t>
          </w:r>
          <w:r>
            <w:rPr>
              <w:sz w:val="16"/>
              <w:szCs w:val="16"/>
            </w:rPr>
            <w:fldChar w:fldCharType="end"/>
          </w:r>
          <w:fldSimple w:instr=" DOCPROPERTY &quot;Company&quot;  \* MERGEFORMAT ">
            <w:r w:rsidRPr="00D42B0C">
              <w:rPr>
                <w:rFonts w:cs="Arial"/>
                <w:sz w:val="16"/>
                <w:szCs w:val="16"/>
              </w:rPr>
              <w:t>CAISO</w:t>
            </w:r>
          </w:fldSimple>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1360C0">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46723653" w14:textId="43CC4C65" w:rsidR="007104C3" w:rsidRDefault="007104C3">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1360C0">
            <w:rPr>
              <w:rStyle w:val="PageNumber"/>
              <w:rFonts w:cs="Arial"/>
              <w:noProof/>
              <w:sz w:val="16"/>
              <w:szCs w:val="16"/>
            </w:rPr>
            <w:t>6</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1360C0">
            <w:rPr>
              <w:rStyle w:val="PageNumber"/>
              <w:rFonts w:cs="Arial"/>
              <w:noProof/>
              <w:sz w:val="16"/>
              <w:szCs w:val="16"/>
            </w:rPr>
            <w:t>17</w:t>
          </w:r>
          <w:r>
            <w:rPr>
              <w:rStyle w:val="PageNumber"/>
              <w:rFonts w:cs="Arial"/>
              <w:sz w:val="16"/>
              <w:szCs w:val="16"/>
            </w:rPr>
            <w:fldChar w:fldCharType="end"/>
          </w:r>
        </w:p>
      </w:tc>
    </w:tr>
  </w:tbl>
  <w:p w14:paraId="1D5BA8A0" w14:textId="77777777" w:rsidR="007104C3" w:rsidRDefault="00710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954CE" w14:textId="77777777" w:rsidR="005E1C2A" w:rsidRDefault="005E1C2A">
      <w:r>
        <w:separator/>
      </w:r>
    </w:p>
  </w:footnote>
  <w:footnote w:type="continuationSeparator" w:id="0">
    <w:p w14:paraId="774C95D7" w14:textId="77777777" w:rsidR="005E1C2A" w:rsidRDefault="005E1C2A">
      <w:r>
        <w:continuationSeparator/>
      </w:r>
    </w:p>
  </w:footnote>
  <w:footnote w:type="continuationNotice" w:id="1">
    <w:p w14:paraId="10D29F35" w14:textId="77777777" w:rsidR="005E1C2A" w:rsidRDefault="005E1C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9D15B" w14:textId="75BFD5CB" w:rsidR="001360C0" w:rsidRDefault="001360C0">
    <w:pPr>
      <w:pStyle w:val="Header"/>
    </w:pPr>
    <w:r>
      <w:rPr>
        <w:noProof/>
      </w:rPr>
      <w:pict w14:anchorId="551DD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90251" o:spid="_x0000_s11266"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7104C3" w14:paraId="76A3F21B" w14:textId="77777777">
      <w:tc>
        <w:tcPr>
          <w:tcW w:w="6379" w:type="dxa"/>
        </w:tcPr>
        <w:p w14:paraId="55C7B0E0" w14:textId="77777777" w:rsidR="007104C3" w:rsidRPr="00A53343" w:rsidRDefault="007104C3">
          <w:pPr>
            <w:rPr>
              <w:rFonts w:cs="Arial"/>
              <w:sz w:val="18"/>
              <w:szCs w:val="18"/>
            </w:rPr>
          </w:pPr>
          <w:r>
            <w:rPr>
              <w:sz w:val="18"/>
              <w:szCs w:val="18"/>
            </w:rPr>
            <w:t>Settlements &amp; Billing</w:t>
          </w:r>
        </w:p>
      </w:tc>
      <w:tc>
        <w:tcPr>
          <w:tcW w:w="3179" w:type="dxa"/>
        </w:tcPr>
        <w:p w14:paraId="68D9627B" w14:textId="77777777" w:rsidR="007104C3" w:rsidRPr="00A53343" w:rsidRDefault="007104C3" w:rsidP="00E566B3">
          <w:pPr>
            <w:tabs>
              <w:tab w:val="left" w:pos="1135"/>
            </w:tabs>
            <w:spacing w:before="40"/>
            <w:ind w:right="68"/>
            <w:rPr>
              <w:rFonts w:cs="Arial"/>
              <w:b/>
              <w:bCs/>
              <w:color w:val="FF0000"/>
              <w:sz w:val="18"/>
              <w:szCs w:val="18"/>
            </w:rPr>
          </w:pPr>
          <w:r w:rsidRPr="00A53343">
            <w:rPr>
              <w:rFonts w:cs="Arial"/>
              <w:sz w:val="18"/>
              <w:szCs w:val="18"/>
            </w:rPr>
            <w:t xml:space="preserve">  Version:  </w:t>
          </w:r>
          <w:r>
            <w:rPr>
              <w:rFonts w:cs="Arial"/>
              <w:sz w:val="18"/>
              <w:szCs w:val="18"/>
            </w:rPr>
            <w:t>5.0</w:t>
          </w:r>
        </w:p>
      </w:tc>
    </w:tr>
    <w:tr w:rsidR="007104C3" w14:paraId="5AD24222" w14:textId="77777777">
      <w:tc>
        <w:tcPr>
          <w:tcW w:w="6379" w:type="dxa"/>
        </w:tcPr>
        <w:p w14:paraId="0A8BE575" w14:textId="77777777" w:rsidR="007104C3" w:rsidRPr="00A53343" w:rsidRDefault="007104C3" w:rsidP="00935384">
          <w:pPr>
            <w:rPr>
              <w:rFonts w:cs="Arial"/>
              <w:sz w:val="18"/>
              <w:szCs w:val="18"/>
            </w:rPr>
          </w:pPr>
          <w:r w:rsidRPr="00A53343">
            <w:rPr>
              <w:rFonts w:cs="Arial"/>
              <w:sz w:val="18"/>
              <w:szCs w:val="18"/>
            </w:rPr>
            <w:t>Configuration Guide for:</w:t>
          </w:r>
          <w:r>
            <w:rPr>
              <w:rFonts w:cs="Arial"/>
              <w:sz w:val="18"/>
              <w:szCs w:val="18"/>
            </w:rPr>
            <w:t xml:space="preserve"> </w:t>
          </w:r>
          <w:r>
            <w:rPr>
              <w:sz w:val="18"/>
              <w:szCs w:val="18"/>
            </w:rPr>
            <w:t>Day Ahead Imbalance Reserve Down Settlement</w:t>
          </w:r>
        </w:p>
      </w:tc>
      <w:tc>
        <w:tcPr>
          <w:tcW w:w="3179" w:type="dxa"/>
        </w:tcPr>
        <w:p w14:paraId="33EE5F7E" w14:textId="4EECCA9F" w:rsidR="007104C3" w:rsidRPr="00A53343" w:rsidRDefault="007104C3" w:rsidP="004A7497">
          <w:pPr>
            <w:rPr>
              <w:rFonts w:cs="Arial"/>
              <w:sz w:val="18"/>
              <w:szCs w:val="18"/>
            </w:rPr>
          </w:pPr>
          <w:r w:rsidRPr="00A53343">
            <w:rPr>
              <w:rFonts w:cs="Arial"/>
              <w:sz w:val="18"/>
              <w:szCs w:val="18"/>
            </w:rPr>
            <w:t xml:space="preserve">  </w:t>
          </w:r>
          <w:r w:rsidRPr="001360C0">
            <w:rPr>
              <w:rFonts w:cs="Arial"/>
              <w:sz w:val="18"/>
              <w:szCs w:val="18"/>
              <w:highlight w:val="yellow"/>
            </w:rPr>
            <w:t xml:space="preserve">Date:   </w:t>
          </w:r>
          <w:ins w:id="0" w:author="Ciubal, Mel" w:date="2025-03-17T18:31:00Z">
            <w:r w:rsidR="004A7497" w:rsidRPr="001360C0">
              <w:rPr>
                <w:rFonts w:cs="Arial"/>
                <w:sz w:val="18"/>
                <w:szCs w:val="18"/>
                <w:highlight w:val="yellow"/>
              </w:rPr>
              <w:t>3</w:t>
            </w:r>
          </w:ins>
          <w:r w:rsidRPr="001360C0">
            <w:rPr>
              <w:rFonts w:cs="Arial"/>
              <w:sz w:val="18"/>
              <w:szCs w:val="18"/>
              <w:highlight w:val="yellow"/>
              <w:rPrChange w:id="1" w:author="Ciubal, Melchor" w:date="2024-04-15T22:06:00Z">
                <w:rPr>
                  <w:rFonts w:cs="Arial"/>
                  <w:sz w:val="18"/>
                  <w:szCs w:val="18"/>
                </w:rPr>
              </w:rPrChange>
            </w:rPr>
            <w:t>/</w:t>
          </w:r>
          <w:ins w:id="2" w:author="Ciubal, Mel" w:date="2025-03-17T18:31:00Z">
            <w:r w:rsidR="004A7497" w:rsidRPr="001360C0">
              <w:rPr>
                <w:rFonts w:cs="Arial"/>
                <w:sz w:val="18"/>
                <w:szCs w:val="18"/>
                <w:highlight w:val="yellow"/>
              </w:rPr>
              <w:t>17</w:t>
            </w:r>
          </w:ins>
          <w:r w:rsidRPr="001360C0">
            <w:rPr>
              <w:rFonts w:cs="Arial"/>
              <w:sz w:val="18"/>
              <w:szCs w:val="18"/>
              <w:highlight w:val="yellow"/>
              <w:rPrChange w:id="3" w:author="Ciubal, Melchor" w:date="2024-04-15T22:06:00Z">
                <w:rPr>
                  <w:rFonts w:cs="Arial"/>
                  <w:sz w:val="18"/>
                  <w:szCs w:val="18"/>
                </w:rPr>
              </w:rPrChange>
            </w:rPr>
            <w:t>/202</w:t>
          </w:r>
          <w:ins w:id="4" w:author="Ciubal, Mel" w:date="2025-02-20T17:20:00Z">
            <w:r w:rsidR="00E93686" w:rsidRPr="001360C0">
              <w:rPr>
                <w:rFonts w:cs="Arial"/>
                <w:sz w:val="18"/>
                <w:szCs w:val="18"/>
                <w:highlight w:val="yellow"/>
              </w:rPr>
              <w:t>5</w:t>
            </w:r>
          </w:ins>
        </w:p>
      </w:tc>
    </w:tr>
  </w:tbl>
  <w:p w14:paraId="4F3FF8A1" w14:textId="5FD68ABC" w:rsidR="007104C3" w:rsidRDefault="001360C0">
    <w:pPr>
      <w:pStyle w:val="Header"/>
    </w:pPr>
    <w:r>
      <w:rPr>
        <w:noProof/>
      </w:rPr>
      <w:pict w14:anchorId="0BE80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90252" o:spid="_x0000_s11267"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1282A" w14:textId="48C65218" w:rsidR="007104C3" w:rsidRDefault="001360C0">
    <w:pPr>
      <w:rPr>
        <w:sz w:val="24"/>
      </w:rPr>
    </w:pPr>
    <w:r>
      <w:rPr>
        <w:noProof/>
      </w:rPr>
      <w:pict w14:anchorId="763E22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90250" o:spid="_x0000_s11265"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3C6EDE1A" w14:textId="77777777" w:rsidR="007104C3" w:rsidRDefault="007104C3">
    <w:pPr>
      <w:pBdr>
        <w:top w:val="single" w:sz="6" w:space="1" w:color="auto"/>
      </w:pBdr>
      <w:rPr>
        <w:sz w:val="24"/>
      </w:rPr>
    </w:pPr>
  </w:p>
  <w:p w14:paraId="044B5541" w14:textId="77777777" w:rsidR="007104C3" w:rsidRDefault="00A05F16" w:rsidP="0088001C">
    <w:pPr>
      <w:pBdr>
        <w:bottom w:val="single" w:sz="6" w:space="1" w:color="auto"/>
      </w:pBdr>
      <w:rPr>
        <w:b/>
        <w:sz w:val="36"/>
      </w:rPr>
    </w:pPr>
    <w:r>
      <w:rPr>
        <w:b/>
        <w:noProof/>
        <w:sz w:val="36"/>
      </w:rPr>
      <w:drawing>
        <wp:inline distT="0" distB="0" distL="0" distR="0" wp14:anchorId="068BBC31" wp14:editId="39BF4BD0">
          <wp:extent cx="2743200" cy="50673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06730"/>
                  </a:xfrm>
                  <a:prstGeom prst="rect">
                    <a:avLst/>
                  </a:prstGeom>
                  <a:noFill/>
                  <a:ln>
                    <a:noFill/>
                  </a:ln>
                </pic:spPr>
              </pic:pic>
            </a:graphicData>
          </a:graphic>
        </wp:inline>
      </w:drawing>
    </w:r>
  </w:p>
  <w:p w14:paraId="59124EDE" w14:textId="77777777" w:rsidR="007104C3" w:rsidRDefault="007104C3">
    <w:pPr>
      <w:pBdr>
        <w:bottom w:val="single" w:sz="6" w:space="1" w:color="auto"/>
      </w:pBdr>
      <w:jc w:val="right"/>
      <w:rPr>
        <w:sz w:val="24"/>
      </w:rPr>
    </w:pPr>
  </w:p>
  <w:p w14:paraId="2E687397" w14:textId="77777777" w:rsidR="007104C3" w:rsidRDefault="007104C3">
    <w:pPr>
      <w:pStyle w:val="Body"/>
      <w:jc w:val="center"/>
      <w:rPr>
        <w:sz w:val="52"/>
      </w:rPr>
    </w:pPr>
  </w:p>
  <w:p w14:paraId="782732A1" w14:textId="77777777" w:rsidR="007104C3" w:rsidRDefault="007104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CDFBD" w14:textId="2E28F76C" w:rsidR="007104C3" w:rsidRDefault="001360C0">
    <w:r>
      <w:rPr>
        <w:noProof/>
      </w:rPr>
      <w:pict w14:anchorId="1F201D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90254" o:spid="_x0000_s11269"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40F43" w14:textId="36966771" w:rsidR="001360C0" w:rsidRDefault="001360C0">
    <w:pPr>
      <w:pStyle w:val="Header"/>
    </w:pPr>
    <w:r>
      <w:rPr>
        <w:noProof/>
      </w:rPr>
      <w:pict w14:anchorId="5D80F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90255" o:spid="_x0000_s11270"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4F410" w14:textId="7677B0BB" w:rsidR="001360C0" w:rsidRDefault="001360C0">
    <w:pPr>
      <w:pStyle w:val="Header"/>
    </w:pPr>
    <w:r>
      <w:rPr>
        <w:noProof/>
      </w:rPr>
      <w:pict w14:anchorId="5CD1C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90253" o:spid="_x0000_s11268"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D0D9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3E65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06DC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2812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7622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4E09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62EF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F16A42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CD420CA"/>
    <w:lvl w:ilvl="0">
      <w:start w:val="1"/>
      <w:numFmt w:val="bullet"/>
      <w:pStyle w:val="StyleConfig2Subscrip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pStyle w:val="ListBullets"/>
      <w:lvlText w:val="*"/>
      <w:lvlJc w:val="left"/>
      <w:rPr>
        <w:rFonts w:cs="Times New Roman"/>
      </w:rPr>
    </w:lvl>
  </w:abstractNum>
  <w:abstractNum w:abstractNumId="10"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1"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hint="default"/>
      </w:rPr>
    </w:lvl>
  </w:abstractNum>
  <w:abstractNum w:abstractNumId="12" w15:restartNumberingAfterBreak="0">
    <w:nsid w:val="14733661"/>
    <w:multiLevelType w:val="hybridMultilevel"/>
    <w:tmpl w:val="EB96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B4465"/>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6" w15:restartNumberingAfterBreak="0">
    <w:nsid w:val="2DA01433"/>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E191FED"/>
    <w:multiLevelType w:val="hybridMultilevel"/>
    <w:tmpl w:val="8108A39A"/>
    <w:lvl w:ilvl="0" w:tplc="C978B7F0">
      <w:start w:val="1"/>
      <w:numFmt w:val="decimal"/>
      <w:pStyle w:val="Config8"/>
      <w:lvlText w:val="(%1.0)"/>
      <w:lvlJc w:val="left"/>
      <w:pPr>
        <w:tabs>
          <w:tab w:val="num" w:pos="324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4B05C1"/>
    <w:multiLevelType w:val="hybridMultilevel"/>
    <w:tmpl w:val="D534CAD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A3A5C76"/>
    <w:multiLevelType w:val="hybridMultilevel"/>
    <w:tmpl w:val="E48675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E9CB2F8">
      <w:start w:val="5"/>
      <w:numFmt w:val="bullet"/>
      <w:lvlText w:val="-"/>
      <w:lvlJc w:val="left"/>
      <w:pPr>
        <w:tabs>
          <w:tab w:val="num" w:pos="2880"/>
        </w:tabs>
        <w:ind w:left="2880" w:hanging="360"/>
      </w:pPr>
      <w:rPr>
        <w:rFonts w:ascii="Arial" w:eastAsia="Times New Roman" w:hAnsi="Arial" w:cs="Aria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B280844"/>
    <w:multiLevelType w:val="hybridMultilevel"/>
    <w:tmpl w:val="8878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cs="Times New Roman" w:hint="default"/>
      </w:rPr>
    </w:lvl>
  </w:abstractNum>
  <w:abstractNum w:abstractNumId="22" w15:restartNumberingAfterBreak="0">
    <w:nsid w:val="4D5C74D0"/>
    <w:multiLevelType w:val="hybridMultilevel"/>
    <w:tmpl w:val="17081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737114"/>
    <w:multiLevelType w:val="multilevel"/>
    <w:tmpl w:val="906C0F84"/>
    <w:lvl w:ilvl="0">
      <w:start w:val="1"/>
      <w:numFmt w:val="decimal"/>
      <w:lvlText w:val="%1.0"/>
      <w:lvlJc w:val="left"/>
      <w:pPr>
        <w:tabs>
          <w:tab w:val="num" w:pos="540"/>
        </w:tabs>
        <w:ind w:left="54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24" w15:restartNumberingAfterBreak="0">
    <w:nsid w:val="51DC3604"/>
    <w:multiLevelType w:val="multilevel"/>
    <w:tmpl w:val="FA541282"/>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sz w:val="22"/>
        <w:vertAlign w:val="baseline"/>
      </w:rPr>
    </w:lvl>
    <w:lvl w:ilvl="3">
      <w:start w:val="1"/>
      <w:numFmt w:val="decimal"/>
      <w:pStyle w:val="Heading4"/>
      <w:lvlText w:val="%1.%2.%3.%4"/>
      <w:lvlJc w:val="left"/>
      <w:pPr>
        <w:ind w:left="864" w:hanging="864"/>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6692F8F"/>
    <w:multiLevelType w:val="multilevel"/>
    <w:tmpl w:val="5DB8E036"/>
    <w:lvl w:ilvl="0">
      <w:start w:val="1"/>
      <w:numFmt w:val="decimal"/>
      <w:pStyle w:val="BusinessRulesLevel1"/>
      <w:lvlText w:val="%1.0"/>
      <w:lvlJc w:val="left"/>
      <w:pPr>
        <w:ind w:left="360" w:hanging="360"/>
      </w:pPr>
      <w:rPr>
        <w:rFonts w:hint="default"/>
      </w:rPr>
    </w:lvl>
    <w:lvl w:ilvl="1">
      <w:start w:val="1"/>
      <w:numFmt w:val="decimal"/>
      <w:pStyle w:val="BusinessRulesLevel2"/>
      <w:lvlText w:val="%1.%2"/>
      <w:lvlJc w:val="left"/>
      <w:pPr>
        <w:ind w:left="360" w:hanging="360"/>
      </w:pPr>
      <w:rPr>
        <w:rFonts w:hint="default"/>
      </w:rPr>
    </w:lvl>
    <w:lvl w:ilvl="2">
      <w:start w:val="1"/>
      <w:numFmt w:val="decimal"/>
      <w:pStyle w:val="BusinessRulesLevel3"/>
      <w:lvlText w:val="%1.%2.%3"/>
      <w:lvlJc w:val="left"/>
      <w:pPr>
        <w:ind w:left="360" w:hanging="360"/>
      </w:pPr>
      <w:rPr>
        <w:rFonts w:hint="default"/>
      </w:rPr>
    </w:lvl>
    <w:lvl w:ilvl="3">
      <w:start w:val="1"/>
      <w:numFmt w:val="decimal"/>
      <w:pStyle w:val="BusinessRulesLevel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6" w15:restartNumberingAfterBreak="0">
    <w:nsid w:val="650A7498"/>
    <w:multiLevelType w:val="hybridMultilevel"/>
    <w:tmpl w:val="AC2CA268"/>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96B41"/>
    <w:multiLevelType w:val="hybridMultilevel"/>
    <w:tmpl w:val="BBCE77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68F014D4"/>
    <w:multiLevelType w:val="multilevel"/>
    <w:tmpl w:val="A82AFEF0"/>
    <w:styleLink w:val="Style1"/>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rPr>
        <w:rFonts w:cs="Times New Roman"/>
      </w:rPr>
    </w:lvl>
  </w:abstractNum>
  <w:abstractNum w:abstractNumId="30" w15:restartNumberingAfterBreak="0">
    <w:nsid w:val="7B3B55B2"/>
    <w:multiLevelType w:val="hybridMultilevel"/>
    <w:tmpl w:val="8F1A3A74"/>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77C53"/>
    <w:multiLevelType w:val="multilevel"/>
    <w:tmpl w:val="658AD9CE"/>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1584" w:hanging="1584"/>
      </w:pPr>
      <w:rPr>
        <w:rFonts w:hint="default"/>
      </w:rPr>
    </w:lvl>
  </w:abstractNum>
  <w:num w:numId="1">
    <w:abstractNumId w:val="8"/>
  </w:num>
  <w:num w:numId="2">
    <w:abstractNumId w:val="15"/>
  </w:num>
  <w:num w:numId="3">
    <w:abstractNumId w:val="10"/>
  </w:num>
  <w:num w:numId="4">
    <w:abstractNumId w:val="14"/>
  </w:num>
  <w:num w:numId="5">
    <w:abstractNumId w:val="21"/>
  </w:num>
  <w:num w:numId="6">
    <w:abstractNumId w:val="9"/>
    <w:lvlOverride w:ilvl="0">
      <w:lvl w:ilvl="0">
        <w:start w:val="1"/>
        <w:numFmt w:val="bullet"/>
        <w:pStyle w:val="ListBullets"/>
        <w:lvlText w:val=""/>
        <w:legacy w:legacy="1" w:legacySpace="0" w:legacyIndent="360"/>
        <w:lvlJc w:val="left"/>
        <w:pPr>
          <w:ind w:left="360" w:hanging="360"/>
        </w:pPr>
        <w:rPr>
          <w:rFonts w:ascii="Symbol" w:hAnsi="Symbol" w:hint="default"/>
          <w:color w:val="008000"/>
        </w:rPr>
      </w:lvl>
    </w:lvlOverride>
  </w:num>
  <w:num w:numId="7">
    <w:abstractNumId w:val="29"/>
  </w:num>
  <w:num w:numId="8">
    <w:abstractNumId w:val="11"/>
  </w:num>
  <w:num w:numId="9">
    <w:abstractNumId w:val="17"/>
  </w:num>
  <w:num w:numId="10">
    <w:abstractNumId w:val="28"/>
  </w:num>
  <w:num w:numId="11">
    <w:abstractNumId w:val="31"/>
  </w:num>
  <w:num w:numId="12">
    <w:abstractNumId w:val="24"/>
  </w:num>
  <w:num w:numId="13">
    <w:abstractNumId w:val="13"/>
  </w:num>
  <w:num w:numId="14">
    <w:abstractNumId w:val="25"/>
  </w:num>
  <w:num w:numId="15">
    <w:abstractNumId w:val="22"/>
  </w:num>
  <w:num w:numId="16">
    <w:abstractNumId w:val="12"/>
  </w:num>
  <w:num w:numId="17">
    <w:abstractNumId w:val="27"/>
  </w:num>
  <w:num w:numId="18">
    <w:abstractNumId w:val="18"/>
  </w:num>
  <w:num w:numId="19">
    <w:abstractNumId w:val="23"/>
  </w:num>
  <w:num w:numId="20">
    <w:abstractNumId w:val="25"/>
  </w:num>
  <w:num w:numId="21">
    <w:abstractNumId w:val="26"/>
  </w:num>
  <w:num w:numId="22">
    <w:abstractNumId w:val="30"/>
  </w:num>
  <w:num w:numId="23">
    <w:abstractNumId w:val="19"/>
  </w:num>
  <w:num w:numId="24">
    <w:abstractNumId w:val="24"/>
  </w:num>
  <w:num w:numId="25">
    <w:abstractNumId w:val="16"/>
  </w:num>
  <w:num w:numId="26">
    <w:abstractNumId w:val="6"/>
  </w:num>
  <w:num w:numId="27">
    <w:abstractNumId w:val="5"/>
  </w:num>
  <w:num w:numId="28">
    <w:abstractNumId w:val="4"/>
  </w:num>
  <w:num w:numId="29">
    <w:abstractNumId w:val="7"/>
  </w:num>
  <w:num w:numId="30">
    <w:abstractNumId w:val="3"/>
  </w:num>
  <w:num w:numId="31">
    <w:abstractNumId w:val="2"/>
  </w:num>
  <w:num w:numId="32">
    <w:abstractNumId w:val="1"/>
  </w:num>
  <w:num w:numId="33">
    <w:abstractNumId w:val="0"/>
  </w:num>
  <w:num w:numId="34">
    <w:abstractNumId w:val="20"/>
  </w:num>
  <w:num w:numId="35">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11271"/>
    <o:shapelayout v:ext="edit">
      <o:idmap v:ext="edit" data="1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4d53215d-7565-4a24-9594-31d2c839771f"/>
  </w:docVars>
  <w:rsids>
    <w:rsidRoot w:val="000763C3"/>
    <w:rsid w:val="0000009E"/>
    <w:rsid w:val="0000176F"/>
    <w:rsid w:val="00003188"/>
    <w:rsid w:val="00003B96"/>
    <w:rsid w:val="00004761"/>
    <w:rsid w:val="00004AD5"/>
    <w:rsid w:val="000058DF"/>
    <w:rsid w:val="0000667D"/>
    <w:rsid w:val="00006B74"/>
    <w:rsid w:val="000077EB"/>
    <w:rsid w:val="00007B81"/>
    <w:rsid w:val="00011510"/>
    <w:rsid w:val="00013639"/>
    <w:rsid w:val="00014FE8"/>
    <w:rsid w:val="00015168"/>
    <w:rsid w:val="0001552A"/>
    <w:rsid w:val="00015DD6"/>
    <w:rsid w:val="0001620E"/>
    <w:rsid w:val="00016275"/>
    <w:rsid w:val="00020374"/>
    <w:rsid w:val="000214DD"/>
    <w:rsid w:val="00021DC1"/>
    <w:rsid w:val="000223EB"/>
    <w:rsid w:val="00022D10"/>
    <w:rsid w:val="000240B9"/>
    <w:rsid w:val="00024F1F"/>
    <w:rsid w:val="00025110"/>
    <w:rsid w:val="00025425"/>
    <w:rsid w:val="00027356"/>
    <w:rsid w:val="00030A08"/>
    <w:rsid w:val="00030FD8"/>
    <w:rsid w:val="000323B1"/>
    <w:rsid w:val="00033020"/>
    <w:rsid w:val="000331C0"/>
    <w:rsid w:val="00033B52"/>
    <w:rsid w:val="00033BE1"/>
    <w:rsid w:val="0003596E"/>
    <w:rsid w:val="00036714"/>
    <w:rsid w:val="00036B7D"/>
    <w:rsid w:val="000406E4"/>
    <w:rsid w:val="000420C2"/>
    <w:rsid w:val="00042582"/>
    <w:rsid w:val="00042863"/>
    <w:rsid w:val="000439A0"/>
    <w:rsid w:val="00045366"/>
    <w:rsid w:val="00046A6C"/>
    <w:rsid w:val="00046F92"/>
    <w:rsid w:val="000474BB"/>
    <w:rsid w:val="000504AB"/>
    <w:rsid w:val="00050890"/>
    <w:rsid w:val="00050A5D"/>
    <w:rsid w:val="0005269C"/>
    <w:rsid w:val="00052DFA"/>
    <w:rsid w:val="00053147"/>
    <w:rsid w:val="00054247"/>
    <w:rsid w:val="00056052"/>
    <w:rsid w:val="00056236"/>
    <w:rsid w:val="000565E9"/>
    <w:rsid w:val="00056637"/>
    <w:rsid w:val="000608E6"/>
    <w:rsid w:val="000611B1"/>
    <w:rsid w:val="00061506"/>
    <w:rsid w:val="00061889"/>
    <w:rsid w:val="00062051"/>
    <w:rsid w:val="00065213"/>
    <w:rsid w:val="00065A90"/>
    <w:rsid w:val="0006634B"/>
    <w:rsid w:val="0007241B"/>
    <w:rsid w:val="00072FC2"/>
    <w:rsid w:val="0007420B"/>
    <w:rsid w:val="00075294"/>
    <w:rsid w:val="0007574A"/>
    <w:rsid w:val="000759F9"/>
    <w:rsid w:val="000763C3"/>
    <w:rsid w:val="00076CBB"/>
    <w:rsid w:val="00077C9B"/>
    <w:rsid w:val="00084D33"/>
    <w:rsid w:val="000866F9"/>
    <w:rsid w:val="000873D6"/>
    <w:rsid w:val="00090169"/>
    <w:rsid w:val="00090BBE"/>
    <w:rsid w:val="00091595"/>
    <w:rsid w:val="00091F65"/>
    <w:rsid w:val="0009214D"/>
    <w:rsid w:val="00095F0D"/>
    <w:rsid w:val="000961B9"/>
    <w:rsid w:val="0009670E"/>
    <w:rsid w:val="0009768B"/>
    <w:rsid w:val="000979F0"/>
    <w:rsid w:val="000A016D"/>
    <w:rsid w:val="000A0270"/>
    <w:rsid w:val="000A0936"/>
    <w:rsid w:val="000A0C94"/>
    <w:rsid w:val="000A147C"/>
    <w:rsid w:val="000A2F23"/>
    <w:rsid w:val="000A4B35"/>
    <w:rsid w:val="000A4CE4"/>
    <w:rsid w:val="000A61EB"/>
    <w:rsid w:val="000A665F"/>
    <w:rsid w:val="000A6CF4"/>
    <w:rsid w:val="000B1C4C"/>
    <w:rsid w:val="000B210F"/>
    <w:rsid w:val="000B39D3"/>
    <w:rsid w:val="000B4054"/>
    <w:rsid w:val="000B5A1D"/>
    <w:rsid w:val="000B622C"/>
    <w:rsid w:val="000C1499"/>
    <w:rsid w:val="000C15DE"/>
    <w:rsid w:val="000C304C"/>
    <w:rsid w:val="000C3193"/>
    <w:rsid w:val="000C4FB8"/>
    <w:rsid w:val="000C566E"/>
    <w:rsid w:val="000C688E"/>
    <w:rsid w:val="000C76AA"/>
    <w:rsid w:val="000C799F"/>
    <w:rsid w:val="000C7E31"/>
    <w:rsid w:val="000D00CB"/>
    <w:rsid w:val="000D013C"/>
    <w:rsid w:val="000D1880"/>
    <w:rsid w:val="000D1AF3"/>
    <w:rsid w:val="000D233F"/>
    <w:rsid w:val="000D3510"/>
    <w:rsid w:val="000D771C"/>
    <w:rsid w:val="000E09B1"/>
    <w:rsid w:val="000E2FB8"/>
    <w:rsid w:val="000E58E4"/>
    <w:rsid w:val="000E6CB1"/>
    <w:rsid w:val="000F018F"/>
    <w:rsid w:val="000F2026"/>
    <w:rsid w:val="000F5151"/>
    <w:rsid w:val="000F52BD"/>
    <w:rsid w:val="000F5415"/>
    <w:rsid w:val="000F5945"/>
    <w:rsid w:val="000F6916"/>
    <w:rsid w:val="000F6A16"/>
    <w:rsid w:val="000F77C9"/>
    <w:rsid w:val="00101368"/>
    <w:rsid w:val="0010293E"/>
    <w:rsid w:val="00103196"/>
    <w:rsid w:val="00103AC4"/>
    <w:rsid w:val="00103C9C"/>
    <w:rsid w:val="001042B1"/>
    <w:rsid w:val="00104722"/>
    <w:rsid w:val="001055C4"/>
    <w:rsid w:val="0010677B"/>
    <w:rsid w:val="00106A99"/>
    <w:rsid w:val="00110DB9"/>
    <w:rsid w:val="00110FC9"/>
    <w:rsid w:val="001110B3"/>
    <w:rsid w:val="00111580"/>
    <w:rsid w:val="00113642"/>
    <w:rsid w:val="00113AD8"/>
    <w:rsid w:val="00114FDD"/>
    <w:rsid w:val="001153DA"/>
    <w:rsid w:val="00116976"/>
    <w:rsid w:val="00120BE2"/>
    <w:rsid w:val="00120C0D"/>
    <w:rsid w:val="0012209F"/>
    <w:rsid w:val="00123024"/>
    <w:rsid w:val="00123956"/>
    <w:rsid w:val="00125EFE"/>
    <w:rsid w:val="001260C6"/>
    <w:rsid w:val="001263CB"/>
    <w:rsid w:val="00126630"/>
    <w:rsid w:val="00126FD2"/>
    <w:rsid w:val="0012759B"/>
    <w:rsid w:val="00127788"/>
    <w:rsid w:val="00127B39"/>
    <w:rsid w:val="00127BCB"/>
    <w:rsid w:val="001303EC"/>
    <w:rsid w:val="001309BD"/>
    <w:rsid w:val="0013145B"/>
    <w:rsid w:val="001320D6"/>
    <w:rsid w:val="00133CBE"/>
    <w:rsid w:val="00134644"/>
    <w:rsid w:val="0013475D"/>
    <w:rsid w:val="001351B6"/>
    <w:rsid w:val="001360C0"/>
    <w:rsid w:val="001369F1"/>
    <w:rsid w:val="0013767F"/>
    <w:rsid w:val="00140BF9"/>
    <w:rsid w:val="0014422B"/>
    <w:rsid w:val="00144D1A"/>
    <w:rsid w:val="001469FC"/>
    <w:rsid w:val="00147427"/>
    <w:rsid w:val="0015015E"/>
    <w:rsid w:val="00150647"/>
    <w:rsid w:val="0015073A"/>
    <w:rsid w:val="001509B6"/>
    <w:rsid w:val="0015109D"/>
    <w:rsid w:val="001528E6"/>
    <w:rsid w:val="00154C41"/>
    <w:rsid w:val="00154CA8"/>
    <w:rsid w:val="00154E2F"/>
    <w:rsid w:val="00160C58"/>
    <w:rsid w:val="00163B11"/>
    <w:rsid w:val="00165371"/>
    <w:rsid w:val="00166162"/>
    <w:rsid w:val="00167455"/>
    <w:rsid w:val="001676D7"/>
    <w:rsid w:val="001739F5"/>
    <w:rsid w:val="001739F9"/>
    <w:rsid w:val="00174F9B"/>
    <w:rsid w:val="001754DD"/>
    <w:rsid w:val="0017583A"/>
    <w:rsid w:val="00175B22"/>
    <w:rsid w:val="00176590"/>
    <w:rsid w:val="00180B30"/>
    <w:rsid w:val="00180DFE"/>
    <w:rsid w:val="00181AE2"/>
    <w:rsid w:val="00181CCF"/>
    <w:rsid w:val="001846A7"/>
    <w:rsid w:val="00184CBF"/>
    <w:rsid w:val="00185726"/>
    <w:rsid w:val="001867C5"/>
    <w:rsid w:val="00186D24"/>
    <w:rsid w:val="00187553"/>
    <w:rsid w:val="0018774D"/>
    <w:rsid w:val="001879AA"/>
    <w:rsid w:val="00187CD3"/>
    <w:rsid w:val="00190881"/>
    <w:rsid w:val="001915A7"/>
    <w:rsid w:val="00192694"/>
    <w:rsid w:val="001931E4"/>
    <w:rsid w:val="00193AAC"/>
    <w:rsid w:val="001942E9"/>
    <w:rsid w:val="00195360"/>
    <w:rsid w:val="00195F69"/>
    <w:rsid w:val="00196609"/>
    <w:rsid w:val="00197B12"/>
    <w:rsid w:val="001A1727"/>
    <w:rsid w:val="001A174D"/>
    <w:rsid w:val="001A22A8"/>
    <w:rsid w:val="001A3BBF"/>
    <w:rsid w:val="001A3F09"/>
    <w:rsid w:val="001A46B5"/>
    <w:rsid w:val="001A5F04"/>
    <w:rsid w:val="001A5FBE"/>
    <w:rsid w:val="001B0F24"/>
    <w:rsid w:val="001B0FC6"/>
    <w:rsid w:val="001B1549"/>
    <w:rsid w:val="001B1CEA"/>
    <w:rsid w:val="001B33D3"/>
    <w:rsid w:val="001B467A"/>
    <w:rsid w:val="001B4735"/>
    <w:rsid w:val="001B480F"/>
    <w:rsid w:val="001B4D79"/>
    <w:rsid w:val="001B5ADC"/>
    <w:rsid w:val="001B5B2A"/>
    <w:rsid w:val="001B6A69"/>
    <w:rsid w:val="001B6F2C"/>
    <w:rsid w:val="001B75BB"/>
    <w:rsid w:val="001C03E1"/>
    <w:rsid w:val="001C07D0"/>
    <w:rsid w:val="001C2B46"/>
    <w:rsid w:val="001C3846"/>
    <w:rsid w:val="001C4267"/>
    <w:rsid w:val="001C4282"/>
    <w:rsid w:val="001C5FFC"/>
    <w:rsid w:val="001C75B5"/>
    <w:rsid w:val="001C7C00"/>
    <w:rsid w:val="001D0F68"/>
    <w:rsid w:val="001D262F"/>
    <w:rsid w:val="001D2F16"/>
    <w:rsid w:val="001D3509"/>
    <w:rsid w:val="001D3B4B"/>
    <w:rsid w:val="001D41B6"/>
    <w:rsid w:val="001D50E9"/>
    <w:rsid w:val="001D6C0F"/>
    <w:rsid w:val="001E010D"/>
    <w:rsid w:val="001E33FE"/>
    <w:rsid w:val="001E3C78"/>
    <w:rsid w:val="001E3EE7"/>
    <w:rsid w:val="001E5116"/>
    <w:rsid w:val="001E5BCE"/>
    <w:rsid w:val="001E7466"/>
    <w:rsid w:val="001E7DDC"/>
    <w:rsid w:val="001F06B2"/>
    <w:rsid w:val="001F1A0D"/>
    <w:rsid w:val="001F22B1"/>
    <w:rsid w:val="001F3E33"/>
    <w:rsid w:val="001F405E"/>
    <w:rsid w:val="001F76C5"/>
    <w:rsid w:val="00201D63"/>
    <w:rsid w:val="00202092"/>
    <w:rsid w:val="002055D4"/>
    <w:rsid w:val="00205989"/>
    <w:rsid w:val="002074EC"/>
    <w:rsid w:val="00207759"/>
    <w:rsid w:val="00207908"/>
    <w:rsid w:val="00207CCD"/>
    <w:rsid w:val="00210E96"/>
    <w:rsid w:val="002110C0"/>
    <w:rsid w:val="00211C04"/>
    <w:rsid w:val="002120D9"/>
    <w:rsid w:val="00212182"/>
    <w:rsid w:val="00212749"/>
    <w:rsid w:val="00213E1B"/>
    <w:rsid w:val="002148FA"/>
    <w:rsid w:val="00214F00"/>
    <w:rsid w:val="002152D2"/>
    <w:rsid w:val="00215637"/>
    <w:rsid w:val="00216882"/>
    <w:rsid w:val="00217CB5"/>
    <w:rsid w:val="00217EDA"/>
    <w:rsid w:val="002207E5"/>
    <w:rsid w:val="002215AC"/>
    <w:rsid w:val="002218D9"/>
    <w:rsid w:val="0022355A"/>
    <w:rsid w:val="0022361E"/>
    <w:rsid w:val="002276D4"/>
    <w:rsid w:val="00227B7C"/>
    <w:rsid w:val="00227E2B"/>
    <w:rsid w:val="002304C4"/>
    <w:rsid w:val="00231094"/>
    <w:rsid w:val="00231C0A"/>
    <w:rsid w:val="002338C0"/>
    <w:rsid w:val="00234698"/>
    <w:rsid w:val="002352DF"/>
    <w:rsid w:val="00241ADA"/>
    <w:rsid w:val="002422F8"/>
    <w:rsid w:val="0024293E"/>
    <w:rsid w:val="00243EB1"/>
    <w:rsid w:val="00243F30"/>
    <w:rsid w:val="002447B9"/>
    <w:rsid w:val="00246219"/>
    <w:rsid w:val="0024722B"/>
    <w:rsid w:val="0024738E"/>
    <w:rsid w:val="0025014D"/>
    <w:rsid w:val="00251209"/>
    <w:rsid w:val="002514E2"/>
    <w:rsid w:val="00251882"/>
    <w:rsid w:val="00251A5F"/>
    <w:rsid w:val="00252494"/>
    <w:rsid w:val="002529A2"/>
    <w:rsid w:val="002529DA"/>
    <w:rsid w:val="0025554A"/>
    <w:rsid w:val="00256FE2"/>
    <w:rsid w:val="0025750C"/>
    <w:rsid w:val="00257F65"/>
    <w:rsid w:val="00261342"/>
    <w:rsid w:val="00261698"/>
    <w:rsid w:val="00262062"/>
    <w:rsid w:val="0026229C"/>
    <w:rsid w:val="002636B4"/>
    <w:rsid w:val="00263918"/>
    <w:rsid w:val="00264A0D"/>
    <w:rsid w:val="0026585D"/>
    <w:rsid w:val="002665CE"/>
    <w:rsid w:val="0026716C"/>
    <w:rsid w:val="0026784F"/>
    <w:rsid w:val="00270964"/>
    <w:rsid w:val="00273BD1"/>
    <w:rsid w:val="00274200"/>
    <w:rsid w:val="00274787"/>
    <w:rsid w:val="002763A6"/>
    <w:rsid w:val="00276DF1"/>
    <w:rsid w:val="002777F5"/>
    <w:rsid w:val="00277FA3"/>
    <w:rsid w:val="00283F91"/>
    <w:rsid w:val="002861A2"/>
    <w:rsid w:val="00286238"/>
    <w:rsid w:val="00292771"/>
    <w:rsid w:val="00292D95"/>
    <w:rsid w:val="00294D0C"/>
    <w:rsid w:val="00296109"/>
    <w:rsid w:val="00296244"/>
    <w:rsid w:val="00297013"/>
    <w:rsid w:val="00297EC2"/>
    <w:rsid w:val="002A0FFB"/>
    <w:rsid w:val="002A1D6A"/>
    <w:rsid w:val="002A2209"/>
    <w:rsid w:val="002A27E7"/>
    <w:rsid w:val="002A3026"/>
    <w:rsid w:val="002A3767"/>
    <w:rsid w:val="002A3BE7"/>
    <w:rsid w:val="002A3EE9"/>
    <w:rsid w:val="002A493A"/>
    <w:rsid w:val="002A618B"/>
    <w:rsid w:val="002A6B79"/>
    <w:rsid w:val="002A7566"/>
    <w:rsid w:val="002A7974"/>
    <w:rsid w:val="002A7DAA"/>
    <w:rsid w:val="002A7EED"/>
    <w:rsid w:val="002B0AD9"/>
    <w:rsid w:val="002B10D0"/>
    <w:rsid w:val="002B2612"/>
    <w:rsid w:val="002B2F98"/>
    <w:rsid w:val="002B3AE4"/>
    <w:rsid w:val="002B42F4"/>
    <w:rsid w:val="002B509F"/>
    <w:rsid w:val="002B6EF3"/>
    <w:rsid w:val="002B7328"/>
    <w:rsid w:val="002B7332"/>
    <w:rsid w:val="002C1D31"/>
    <w:rsid w:val="002C30D2"/>
    <w:rsid w:val="002C4491"/>
    <w:rsid w:val="002C50E0"/>
    <w:rsid w:val="002C66D3"/>
    <w:rsid w:val="002C6D68"/>
    <w:rsid w:val="002C7CAB"/>
    <w:rsid w:val="002D0710"/>
    <w:rsid w:val="002D0837"/>
    <w:rsid w:val="002D2512"/>
    <w:rsid w:val="002D3426"/>
    <w:rsid w:val="002D3A69"/>
    <w:rsid w:val="002D4423"/>
    <w:rsid w:val="002D4524"/>
    <w:rsid w:val="002D5307"/>
    <w:rsid w:val="002D75A1"/>
    <w:rsid w:val="002D7DB5"/>
    <w:rsid w:val="002E209B"/>
    <w:rsid w:val="002E30AD"/>
    <w:rsid w:val="002E3427"/>
    <w:rsid w:val="002E3AEA"/>
    <w:rsid w:val="002E4339"/>
    <w:rsid w:val="002E53D6"/>
    <w:rsid w:val="002E5E0E"/>
    <w:rsid w:val="002E79BE"/>
    <w:rsid w:val="002E7E3B"/>
    <w:rsid w:val="002E7EDC"/>
    <w:rsid w:val="002F03B6"/>
    <w:rsid w:val="002F05A4"/>
    <w:rsid w:val="002F079C"/>
    <w:rsid w:val="002F1137"/>
    <w:rsid w:val="002F1288"/>
    <w:rsid w:val="002F318D"/>
    <w:rsid w:val="002F3AC5"/>
    <w:rsid w:val="002F42B4"/>
    <w:rsid w:val="002F6409"/>
    <w:rsid w:val="002F686E"/>
    <w:rsid w:val="002F6A05"/>
    <w:rsid w:val="002F6BC8"/>
    <w:rsid w:val="002F7B84"/>
    <w:rsid w:val="00300946"/>
    <w:rsid w:val="0030185E"/>
    <w:rsid w:val="003028D2"/>
    <w:rsid w:val="003037F4"/>
    <w:rsid w:val="00303A78"/>
    <w:rsid w:val="00305ED0"/>
    <w:rsid w:val="00306FFC"/>
    <w:rsid w:val="00307E6D"/>
    <w:rsid w:val="00307E8E"/>
    <w:rsid w:val="00311CB7"/>
    <w:rsid w:val="00311CD0"/>
    <w:rsid w:val="00312290"/>
    <w:rsid w:val="00314E57"/>
    <w:rsid w:val="00315B6B"/>
    <w:rsid w:val="003166BF"/>
    <w:rsid w:val="003173A8"/>
    <w:rsid w:val="00317C7D"/>
    <w:rsid w:val="0032020B"/>
    <w:rsid w:val="00320221"/>
    <w:rsid w:val="0032196B"/>
    <w:rsid w:val="00322767"/>
    <w:rsid w:val="0032386E"/>
    <w:rsid w:val="003238F1"/>
    <w:rsid w:val="0032560A"/>
    <w:rsid w:val="00326F20"/>
    <w:rsid w:val="0032719B"/>
    <w:rsid w:val="00327705"/>
    <w:rsid w:val="0032785D"/>
    <w:rsid w:val="00327E96"/>
    <w:rsid w:val="0033156D"/>
    <w:rsid w:val="00333003"/>
    <w:rsid w:val="003335D0"/>
    <w:rsid w:val="00334E21"/>
    <w:rsid w:val="003353D8"/>
    <w:rsid w:val="00336036"/>
    <w:rsid w:val="00336875"/>
    <w:rsid w:val="003371BF"/>
    <w:rsid w:val="00337474"/>
    <w:rsid w:val="00341965"/>
    <w:rsid w:val="00342B96"/>
    <w:rsid w:val="00343C9A"/>
    <w:rsid w:val="00344379"/>
    <w:rsid w:val="00344C47"/>
    <w:rsid w:val="00345666"/>
    <w:rsid w:val="00345954"/>
    <w:rsid w:val="00345BB8"/>
    <w:rsid w:val="00345CA8"/>
    <w:rsid w:val="00346526"/>
    <w:rsid w:val="0034654C"/>
    <w:rsid w:val="00350BD8"/>
    <w:rsid w:val="00351938"/>
    <w:rsid w:val="00351C15"/>
    <w:rsid w:val="00352FB5"/>
    <w:rsid w:val="00353063"/>
    <w:rsid w:val="0035513B"/>
    <w:rsid w:val="003551D9"/>
    <w:rsid w:val="00361777"/>
    <w:rsid w:val="00361BE3"/>
    <w:rsid w:val="00361C00"/>
    <w:rsid w:val="003623A1"/>
    <w:rsid w:val="00366727"/>
    <w:rsid w:val="00366BE6"/>
    <w:rsid w:val="00366F8B"/>
    <w:rsid w:val="0036702A"/>
    <w:rsid w:val="00370221"/>
    <w:rsid w:val="00370BCE"/>
    <w:rsid w:val="00372500"/>
    <w:rsid w:val="003733A2"/>
    <w:rsid w:val="0037495D"/>
    <w:rsid w:val="00374E98"/>
    <w:rsid w:val="00375777"/>
    <w:rsid w:val="00375919"/>
    <w:rsid w:val="00376F00"/>
    <w:rsid w:val="003771F7"/>
    <w:rsid w:val="003777A4"/>
    <w:rsid w:val="00380B3A"/>
    <w:rsid w:val="00381939"/>
    <w:rsid w:val="0038233C"/>
    <w:rsid w:val="003823DF"/>
    <w:rsid w:val="0038286A"/>
    <w:rsid w:val="0038318D"/>
    <w:rsid w:val="0038386F"/>
    <w:rsid w:val="003846A5"/>
    <w:rsid w:val="0038555E"/>
    <w:rsid w:val="00385A9B"/>
    <w:rsid w:val="00386D1C"/>
    <w:rsid w:val="003879E7"/>
    <w:rsid w:val="00387D7C"/>
    <w:rsid w:val="00390336"/>
    <w:rsid w:val="00391688"/>
    <w:rsid w:val="00392788"/>
    <w:rsid w:val="0039604E"/>
    <w:rsid w:val="003970E4"/>
    <w:rsid w:val="003A15FF"/>
    <w:rsid w:val="003A20B5"/>
    <w:rsid w:val="003A22E6"/>
    <w:rsid w:val="003A2652"/>
    <w:rsid w:val="003A30F3"/>
    <w:rsid w:val="003A4BEF"/>
    <w:rsid w:val="003A557A"/>
    <w:rsid w:val="003A5DFE"/>
    <w:rsid w:val="003A671B"/>
    <w:rsid w:val="003A72DE"/>
    <w:rsid w:val="003B039C"/>
    <w:rsid w:val="003B090B"/>
    <w:rsid w:val="003B0A7F"/>
    <w:rsid w:val="003B19A0"/>
    <w:rsid w:val="003B2F8B"/>
    <w:rsid w:val="003B4196"/>
    <w:rsid w:val="003B463D"/>
    <w:rsid w:val="003B4D20"/>
    <w:rsid w:val="003B5E32"/>
    <w:rsid w:val="003B6C63"/>
    <w:rsid w:val="003B7687"/>
    <w:rsid w:val="003C0070"/>
    <w:rsid w:val="003C05D4"/>
    <w:rsid w:val="003C0A5F"/>
    <w:rsid w:val="003C111C"/>
    <w:rsid w:val="003C1E25"/>
    <w:rsid w:val="003C3AEB"/>
    <w:rsid w:val="003C3C87"/>
    <w:rsid w:val="003C3D72"/>
    <w:rsid w:val="003C40EE"/>
    <w:rsid w:val="003C4374"/>
    <w:rsid w:val="003C43F8"/>
    <w:rsid w:val="003C469E"/>
    <w:rsid w:val="003C474E"/>
    <w:rsid w:val="003C5404"/>
    <w:rsid w:val="003C5666"/>
    <w:rsid w:val="003C73FA"/>
    <w:rsid w:val="003C7862"/>
    <w:rsid w:val="003D1FEB"/>
    <w:rsid w:val="003D274E"/>
    <w:rsid w:val="003D2822"/>
    <w:rsid w:val="003D39F2"/>
    <w:rsid w:val="003D3F89"/>
    <w:rsid w:val="003D4AB3"/>
    <w:rsid w:val="003D5287"/>
    <w:rsid w:val="003D5449"/>
    <w:rsid w:val="003D5D0F"/>
    <w:rsid w:val="003D7A39"/>
    <w:rsid w:val="003E055F"/>
    <w:rsid w:val="003E170C"/>
    <w:rsid w:val="003E1A1E"/>
    <w:rsid w:val="003E1C99"/>
    <w:rsid w:val="003E27C3"/>
    <w:rsid w:val="003E307B"/>
    <w:rsid w:val="003E3772"/>
    <w:rsid w:val="003E4255"/>
    <w:rsid w:val="003E44AD"/>
    <w:rsid w:val="003E5978"/>
    <w:rsid w:val="003E6CBE"/>
    <w:rsid w:val="003F040F"/>
    <w:rsid w:val="003F298A"/>
    <w:rsid w:val="003F2D3C"/>
    <w:rsid w:val="003F394E"/>
    <w:rsid w:val="003F4110"/>
    <w:rsid w:val="003F4514"/>
    <w:rsid w:val="003F485F"/>
    <w:rsid w:val="003F4CAD"/>
    <w:rsid w:val="003F5123"/>
    <w:rsid w:val="003F554F"/>
    <w:rsid w:val="003F5A41"/>
    <w:rsid w:val="003F5D4D"/>
    <w:rsid w:val="003F608A"/>
    <w:rsid w:val="003F7228"/>
    <w:rsid w:val="003F7E87"/>
    <w:rsid w:val="0040016E"/>
    <w:rsid w:val="0040041B"/>
    <w:rsid w:val="004009A7"/>
    <w:rsid w:val="00403197"/>
    <w:rsid w:val="0040330F"/>
    <w:rsid w:val="0040334C"/>
    <w:rsid w:val="004036B7"/>
    <w:rsid w:val="00403B52"/>
    <w:rsid w:val="0040408F"/>
    <w:rsid w:val="00405A78"/>
    <w:rsid w:val="00407B3F"/>
    <w:rsid w:val="004102D7"/>
    <w:rsid w:val="00411418"/>
    <w:rsid w:val="0041167F"/>
    <w:rsid w:val="0041234A"/>
    <w:rsid w:val="00413BF3"/>
    <w:rsid w:val="004149E7"/>
    <w:rsid w:val="00417657"/>
    <w:rsid w:val="0041766A"/>
    <w:rsid w:val="004179FD"/>
    <w:rsid w:val="00420AA9"/>
    <w:rsid w:val="00422205"/>
    <w:rsid w:val="0042255E"/>
    <w:rsid w:val="00423C48"/>
    <w:rsid w:val="004253F4"/>
    <w:rsid w:val="0042726F"/>
    <w:rsid w:val="00427BC3"/>
    <w:rsid w:val="00432F27"/>
    <w:rsid w:val="00436D22"/>
    <w:rsid w:val="00437920"/>
    <w:rsid w:val="00440CDD"/>
    <w:rsid w:val="00441560"/>
    <w:rsid w:val="00441B39"/>
    <w:rsid w:val="00441B7B"/>
    <w:rsid w:val="00441C8C"/>
    <w:rsid w:val="00442129"/>
    <w:rsid w:val="00442385"/>
    <w:rsid w:val="00443268"/>
    <w:rsid w:val="004434B0"/>
    <w:rsid w:val="0044531B"/>
    <w:rsid w:val="0044565E"/>
    <w:rsid w:val="00446D00"/>
    <w:rsid w:val="00446DC1"/>
    <w:rsid w:val="00447015"/>
    <w:rsid w:val="004478FA"/>
    <w:rsid w:val="00447C18"/>
    <w:rsid w:val="004502EE"/>
    <w:rsid w:val="0045064A"/>
    <w:rsid w:val="004523ED"/>
    <w:rsid w:val="00453B7D"/>
    <w:rsid w:val="00454DCC"/>
    <w:rsid w:val="00456D14"/>
    <w:rsid w:val="004572FF"/>
    <w:rsid w:val="00457FC0"/>
    <w:rsid w:val="004615F7"/>
    <w:rsid w:val="004637C4"/>
    <w:rsid w:val="004642AC"/>
    <w:rsid w:val="00464E47"/>
    <w:rsid w:val="00466322"/>
    <w:rsid w:val="00466949"/>
    <w:rsid w:val="004679A4"/>
    <w:rsid w:val="00467FB7"/>
    <w:rsid w:val="0047050D"/>
    <w:rsid w:val="004716CF"/>
    <w:rsid w:val="00471DF5"/>
    <w:rsid w:val="004723CA"/>
    <w:rsid w:val="00472E65"/>
    <w:rsid w:val="00473679"/>
    <w:rsid w:val="004739DE"/>
    <w:rsid w:val="004739EF"/>
    <w:rsid w:val="004744E5"/>
    <w:rsid w:val="00474B72"/>
    <w:rsid w:val="004775EF"/>
    <w:rsid w:val="00477E35"/>
    <w:rsid w:val="00480477"/>
    <w:rsid w:val="00481298"/>
    <w:rsid w:val="00481610"/>
    <w:rsid w:val="00481B1A"/>
    <w:rsid w:val="004827F7"/>
    <w:rsid w:val="00484394"/>
    <w:rsid w:val="00484432"/>
    <w:rsid w:val="004849CE"/>
    <w:rsid w:val="00484BCE"/>
    <w:rsid w:val="00484DBD"/>
    <w:rsid w:val="00486DBA"/>
    <w:rsid w:val="0048716C"/>
    <w:rsid w:val="00487979"/>
    <w:rsid w:val="00490AAD"/>
    <w:rsid w:val="00490ADA"/>
    <w:rsid w:val="004937A5"/>
    <w:rsid w:val="00493B61"/>
    <w:rsid w:val="00494F72"/>
    <w:rsid w:val="004960FF"/>
    <w:rsid w:val="004A2077"/>
    <w:rsid w:val="004A3330"/>
    <w:rsid w:val="004A47FF"/>
    <w:rsid w:val="004A48F4"/>
    <w:rsid w:val="004A58EF"/>
    <w:rsid w:val="004A7497"/>
    <w:rsid w:val="004B06AD"/>
    <w:rsid w:val="004B0730"/>
    <w:rsid w:val="004B16A1"/>
    <w:rsid w:val="004B2192"/>
    <w:rsid w:val="004B2FDE"/>
    <w:rsid w:val="004B310B"/>
    <w:rsid w:val="004B511B"/>
    <w:rsid w:val="004B5A58"/>
    <w:rsid w:val="004B7A35"/>
    <w:rsid w:val="004B7AF9"/>
    <w:rsid w:val="004C23C7"/>
    <w:rsid w:val="004C546F"/>
    <w:rsid w:val="004C765C"/>
    <w:rsid w:val="004D06AB"/>
    <w:rsid w:val="004D09EF"/>
    <w:rsid w:val="004D0E3D"/>
    <w:rsid w:val="004D0FD3"/>
    <w:rsid w:val="004D104D"/>
    <w:rsid w:val="004D195F"/>
    <w:rsid w:val="004D27B2"/>
    <w:rsid w:val="004D29C1"/>
    <w:rsid w:val="004D2FC5"/>
    <w:rsid w:val="004D3337"/>
    <w:rsid w:val="004D38C8"/>
    <w:rsid w:val="004D3960"/>
    <w:rsid w:val="004D3FE1"/>
    <w:rsid w:val="004D7853"/>
    <w:rsid w:val="004D7A09"/>
    <w:rsid w:val="004E070A"/>
    <w:rsid w:val="004E13BF"/>
    <w:rsid w:val="004E1A81"/>
    <w:rsid w:val="004E21BD"/>
    <w:rsid w:val="004E3BEB"/>
    <w:rsid w:val="004E48A7"/>
    <w:rsid w:val="004E5674"/>
    <w:rsid w:val="004E60A4"/>
    <w:rsid w:val="004E6110"/>
    <w:rsid w:val="004E7267"/>
    <w:rsid w:val="004F0686"/>
    <w:rsid w:val="004F1C8A"/>
    <w:rsid w:val="004F1CB9"/>
    <w:rsid w:val="004F2395"/>
    <w:rsid w:val="004F3674"/>
    <w:rsid w:val="004F43B4"/>
    <w:rsid w:val="004F4A91"/>
    <w:rsid w:val="004F548C"/>
    <w:rsid w:val="004F56B6"/>
    <w:rsid w:val="004F622C"/>
    <w:rsid w:val="004F6528"/>
    <w:rsid w:val="004F6627"/>
    <w:rsid w:val="004F675D"/>
    <w:rsid w:val="004F69C8"/>
    <w:rsid w:val="00500308"/>
    <w:rsid w:val="00500546"/>
    <w:rsid w:val="00500E26"/>
    <w:rsid w:val="0050447C"/>
    <w:rsid w:val="005067EB"/>
    <w:rsid w:val="0050766D"/>
    <w:rsid w:val="005079E3"/>
    <w:rsid w:val="00507D9E"/>
    <w:rsid w:val="005108F2"/>
    <w:rsid w:val="00510CF1"/>
    <w:rsid w:val="005117B0"/>
    <w:rsid w:val="00513564"/>
    <w:rsid w:val="00513669"/>
    <w:rsid w:val="00514C7E"/>
    <w:rsid w:val="005161A1"/>
    <w:rsid w:val="005161E8"/>
    <w:rsid w:val="0051747B"/>
    <w:rsid w:val="00521213"/>
    <w:rsid w:val="0052214D"/>
    <w:rsid w:val="00522455"/>
    <w:rsid w:val="0052271E"/>
    <w:rsid w:val="00522D7B"/>
    <w:rsid w:val="00523115"/>
    <w:rsid w:val="00524090"/>
    <w:rsid w:val="0052425C"/>
    <w:rsid w:val="005252B1"/>
    <w:rsid w:val="00525FE4"/>
    <w:rsid w:val="00526969"/>
    <w:rsid w:val="00526F85"/>
    <w:rsid w:val="0052735C"/>
    <w:rsid w:val="00527380"/>
    <w:rsid w:val="00527842"/>
    <w:rsid w:val="00527B21"/>
    <w:rsid w:val="00530C71"/>
    <w:rsid w:val="005316DF"/>
    <w:rsid w:val="00532CA0"/>
    <w:rsid w:val="00534174"/>
    <w:rsid w:val="00534F6E"/>
    <w:rsid w:val="00535502"/>
    <w:rsid w:val="005355E5"/>
    <w:rsid w:val="00536ABF"/>
    <w:rsid w:val="00537054"/>
    <w:rsid w:val="00537A45"/>
    <w:rsid w:val="0054096C"/>
    <w:rsid w:val="005423F6"/>
    <w:rsid w:val="005424FA"/>
    <w:rsid w:val="00542C14"/>
    <w:rsid w:val="0054363E"/>
    <w:rsid w:val="0054380D"/>
    <w:rsid w:val="00543E6B"/>
    <w:rsid w:val="0054408A"/>
    <w:rsid w:val="00545246"/>
    <w:rsid w:val="005467D1"/>
    <w:rsid w:val="00547970"/>
    <w:rsid w:val="00550E92"/>
    <w:rsid w:val="0055147E"/>
    <w:rsid w:val="0055164B"/>
    <w:rsid w:val="00552390"/>
    <w:rsid w:val="0055273F"/>
    <w:rsid w:val="0055276C"/>
    <w:rsid w:val="00553F00"/>
    <w:rsid w:val="005558F4"/>
    <w:rsid w:val="00556196"/>
    <w:rsid w:val="00557C49"/>
    <w:rsid w:val="0056003B"/>
    <w:rsid w:val="00560644"/>
    <w:rsid w:val="0056122C"/>
    <w:rsid w:val="00561491"/>
    <w:rsid w:val="005616F2"/>
    <w:rsid w:val="00561B3B"/>
    <w:rsid w:val="00561C11"/>
    <w:rsid w:val="00561C46"/>
    <w:rsid w:val="005633A9"/>
    <w:rsid w:val="00564443"/>
    <w:rsid w:val="00564C66"/>
    <w:rsid w:val="00564F81"/>
    <w:rsid w:val="005656DD"/>
    <w:rsid w:val="00565D7A"/>
    <w:rsid w:val="00567FEC"/>
    <w:rsid w:val="00571A08"/>
    <w:rsid w:val="00572CB1"/>
    <w:rsid w:val="00574381"/>
    <w:rsid w:val="00574BF5"/>
    <w:rsid w:val="0057515B"/>
    <w:rsid w:val="005757D3"/>
    <w:rsid w:val="0058059B"/>
    <w:rsid w:val="00581267"/>
    <w:rsid w:val="005824A8"/>
    <w:rsid w:val="005826B4"/>
    <w:rsid w:val="005827B6"/>
    <w:rsid w:val="00582EA6"/>
    <w:rsid w:val="005860D2"/>
    <w:rsid w:val="005862BE"/>
    <w:rsid w:val="00586571"/>
    <w:rsid w:val="005865A6"/>
    <w:rsid w:val="005865BC"/>
    <w:rsid w:val="005866D6"/>
    <w:rsid w:val="00591322"/>
    <w:rsid w:val="0059164B"/>
    <w:rsid w:val="005948FE"/>
    <w:rsid w:val="00595638"/>
    <w:rsid w:val="0059595C"/>
    <w:rsid w:val="00597A4B"/>
    <w:rsid w:val="00597EF0"/>
    <w:rsid w:val="005A0477"/>
    <w:rsid w:val="005A0807"/>
    <w:rsid w:val="005A117D"/>
    <w:rsid w:val="005A2D06"/>
    <w:rsid w:val="005A3608"/>
    <w:rsid w:val="005A5845"/>
    <w:rsid w:val="005A6BED"/>
    <w:rsid w:val="005A7D18"/>
    <w:rsid w:val="005B0ACC"/>
    <w:rsid w:val="005B1308"/>
    <w:rsid w:val="005B1775"/>
    <w:rsid w:val="005B4129"/>
    <w:rsid w:val="005B47C7"/>
    <w:rsid w:val="005B5EA0"/>
    <w:rsid w:val="005C000C"/>
    <w:rsid w:val="005C109E"/>
    <w:rsid w:val="005C12F0"/>
    <w:rsid w:val="005C1F93"/>
    <w:rsid w:val="005C35B2"/>
    <w:rsid w:val="005C3BED"/>
    <w:rsid w:val="005C42A0"/>
    <w:rsid w:val="005C4517"/>
    <w:rsid w:val="005C46EF"/>
    <w:rsid w:val="005C5633"/>
    <w:rsid w:val="005C5C4E"/>
    <w:rsid w:val="005C66D8"/>
    <w:rsid w:val="005C785A"/>
    <w:rsid w:val="005C7E68"/>
    <w:rsid w:val="005D06F9"/>
    <w:rsid w:val="005D0DF2"/>
    <w:rsid w:val="005D12B4"/>
    <w:rsid w:val="005D2F36"/>
    <w:rsid w:val="005D31A8"/>
    <w:rsid w:val="005D3710"/>
    <w:rsid w:val="005D6E63"/>
    <w:rsid w:val="005D7C88"/>
    <w:rsid w:val="005E133C"/>
    <w:rsid w:val="005E1526"/>
    <w:rsid w:val="005E1750"/>
    <w:rsid w:val="005E18BE"/>
    <w:rsid w:val="005E1C2A"/>
    <w:rsid w:val="005E250E"/>
    <w:rsid w:val="005E36AC"/>
    <w:rsid w:val="005E48E5"/>
    <w:rsid w:val="005E4EC1"/>
    <w:rsid w:val="005E5153"/>
    <w:rsid w:val="005E554B"/>
    <w:rsid w:val="005E579F"/>
    <w:rsid w:val="005F09B4"/>
    <w:rsid w:val="005F2680"/>
    <w:rsid w:val="005F301C"/>
    <w:rsid w:val="005F3AC0"/>
    <w:rsid w:val="005F48E9"/>
    <w:rsid w:val="005F498E"/>
    <w:rsid w:val="005F5715"/>
    <w:rsid w:val="005F583F"/>
    <w:rsid w:val="005F5B10"/>
    <w:rsid w:val="005F61FD"/>
    <w:rsid w:val="005F622D"/>
    <w:rsid w:val="005F6DF6"/>
    <w:rsid w:val="005F7C35"/>
    <w:rsid w:val="005F7D40"/>
    <w:rsid w:val="006007F4"/>
    <w:rsid w:val="00601300"/>
    <w:rsid w:val="00602340"/>
    <w:rsid w:val="00602A4C"/>
    <w:rsid w:val="00604972"/>
    <w:rsid w:val="00605188"/>
    <w:rsid w:val="006069E0"/>
    <w:rsid w:val="006072C9"/>
    <w:rsid w:val="00607C75"/>
    <w:rsid w:val="00607FDA"/>
    <w:rsid w:val="00607FDF"/>
    <w:rsid w:val="006110CE"/>
    <w:rsid w:val="006113B3"/>
    <w:rsid w:val="00611537"/>
    <w:rsid w:val="0061158E"/>
    <w:rsid w:val="00611843"/>
    <w:rsid w:val="00612CB2"/>
    <w:rsid w:val="0061423F"/>
    <w:rsid w:val="00614550"/>
    <w:rsid w:val="006145CF"/>
    <w:rsid w:val="006149DC"/>
    <w:rsid w:val="006179AA"/>
    <w:rsid w:val="00620DFA"/>
    <w:rsid w:val="00620F97"/>
    <w:rsid w:val="006223DB"/>
    <w:rsid w:val="00622984"/>
    <w:rsid w:val="00624665"/>
    <w:rsid w:val="00626532"/>
    <w:rsid w:val="00626D1A"/>
    <w:rsid w:val="00627489"/>
    <w:rsid w:val="00627965"/>
    <w:rsid w:val="0063027B"/>
    <w:rsid w:val="00632729"/>
    <w:rsid w:val="00633007"/>
    <w:rsid w:val="00633EF7"/>
    <w:rsid w:val="00634C2C"/>
    <w:rsid w:val="006350B4"/>
    <w:rsid w:val="006352B7"/>
    <w:rsid w:val="0063576C"/>
    <w:rsid w:val="00635862"/>
    <w:rsid w:val="00635907"/>
    <w:rsid w:val="00636581"/>
    <w:rsid w:val="006377FB"/>
    <w:rsid w:val="00637C77"/>
    <w:rsid w:val="00640215"/>
    <w:rsid w:val="0064124E"/>
    <w:rsid w:val="00641342"/>
    <w:rsid w:val="006427D7"/>
    <w:rsid w:val="00642BD7"/>
    <w:rsid w:val="00644B68"/>
    <w:rsid w:val="00644B7D"/>
    <w:rsid w:val="00645551"/>
    <w:rsid w:val="00645C38"/>
    <w:rsid w:val="0064691A"/>
    <w:rsid w:val="00647A61"/>
    <w:rsid w:val="00650966"/>
    <w:rsid w:val="00651C16"/>
    <w:rsid w:val="006540EB"/>
    <w:rsid w:val="00654F30"/>
    <w:rsid w:val="00656D1D"/>
    <w:rsid w:val="006600CA"/>
    <w:rsid w:val="00660F94"/>
    <w:rsid w:val="00661D93"/>
    <w:rsid w:val="00663306"/>
    <w:rsid w:val="00664A96"/>
    <w:rsid w:val="00664BF9"/>
    <w:rsid w:val="00666163"/>
    <w:rsid w:val="00666EE1"/>
    <w:rsid w:val="006678E0"/>
    <w:rsid w:val="0067078F"/>
    <w:rsid w:val="006724E2"/>
    <w:rsid w:val="00673875"/>
    <w:rsid w:val="0067589E"/>
    <w:rsid w:val="00676C49"/>
    <w:rsid w:val="00677C11"/>
    <w:rsid w:val="00680031"/>
    <w:rsid w:val="00680257"/>
    <w:rsid w:val="00680D7B"/>
    <w:rsid w:val="00682307"/>
    <w:rsid w:val="0068332F"/>
    <w:rsid w:val="00684764"/>
    <w:rsid w:val="00684DF0"/>
    <w:rsid w:val="0068528B"/>
    <w:rsid w:val="00685DAC"/>
    <w:rsid w:val="00686001"/>
    <w:rsid w:val="00687051"/>
    <w:rsid w:val="00687634"/>
    <w:rsid w:val="006936EB"/>
    <w:rsid w:val="00693F2F"/>
    <w:rsid w:val="006954A5"/>
    <w:rsid w:val="00695F2E"/>
    <w:rsid w:val="006964F9"/>
    <w:rsid w:val="006A1DDE"/>
    <w:rsid w:val="006A4AFF"/>
    <w:rsid w:val="006A6318"/>
    <w:rsid w:val="006A786E"/>
    <w:rsid w:val="006A78BB"/>
    <w:rsid w:val="006B0503"/>
    <w:rsid w:val="006B0569"/>
    <w:rsid w:val="006B1A84"/>
    <w:rsid w:val="006B1B26"/>
    <w:rsid w:val="006B23A3"/>
    <w:rsid w:val="006B24DF"/>
    <w:rsid w:val="006B2DA1"/>
    <w:rsid w:val="006B33D8"/>
    <w:rsid w:val="006B3AA8"/>
    <w:rsid w:val="006B53D6"/>
    <w:rsid w:val="006B5BE7"/>
    <w:rsid w:val="006B5FC8"/>
    <w:rsid w:val="006B6DCD"/>
    <w:rsid w:val="006C0694"/>
    <w:rsid w:val="006C12F3"/>
    <w:rsid w:val="006C2183"/>
    <w:rsid w:val="006C23F7"/>
    <w:rsid w:val="006C271A"/>
    <w:rsid w:val="006C2CB0"/>
    <w:rsid w:val="006C37EB"/>
    <w:rsid w:val="006C3D84"/>
    <w:rsid w:val="006C49F9"/>
    <w:rsid w:val="006C505A"/>
    <w:rsid w:val="006C5CAE"/>
    <w:rsid w:val="006C5CBB"/>
    <w:rsid w:val="006C6162"/>
    <w:rsid w:val="006D081D"/>
    <w:rsid w:val="006D2EFB"/>
    <w:rsid w:val="006D31A1"/>
    <w:rsid w:val="006D5046"/>
    <w:rsid w:val="006D52CF"/>
    <w:rsid w:val="006D5760"/>
    <w:rsid w:val="006D6C7A"/>
    <w:rsid w:val="006D6D6C"/>
    <w:rsid w:val="006D724C"/>
    <w:rsid w:val="006D77BD"/>
    <w:rsid w:val="006D7A60"/>
    <w:rsid w:val="006D7C50"/>
    <w:rsid w:val="006E0EBC"/>
    <w:rsid w:val="006E1BAC"/>
    <w:rsid w:val="006E25C7"/>
    <w:rsid w:val="006E46B3"/>
    <w:rsid w:val="006E5B8D"/>
    <w:rsid w:val="006E72AD"/>
    <w:rsid w:val="006E7630"/>
    <w:rsid w:val="006F0E05"/>
    <w:rsid w:val="006F14D6"/>
    <w:rsid w:val="006F25E5"/>
    <w:rsid w:val="006F2D0C"/>
    <w:rsid w:val="006F2DF9"/>
    <w:rsid w:val="006F2E4E"/>
    <w:rsid w:val="006F3BE6"/>
    <w:rsid w:val="006F4637"/>
    <w:rsid w:val="0070066D"/>
    <w:rsid w:val="00700FBA"/>
    <w:rsid w:val="00701F18"/>
    <w:rsid w:val="00702008"/>
    <w:rsid w:val="00702853"/>
    <w:rsid w:val="00703294"/>
    <w:rsid w:val="00703702"/>
    <w:rsid w:val="00703918"/>
    <w:rsid w:val="00704F1C"/>
    <w:rsid w:val="007067D8"/>
    <w:rsid w:val="0070706D"/>
    <w:rsid w:val="007104C3"/>
    <w:rsid w:val="00710749"/>
    <w:rsid w:val="0071079C"/>
    <w:rsid w:val="00710ADE"/>
    <w:rsid w:val="00710F70"/>
    <w:rsid w:val="00711DC5"/>
    <w:rsid w:val="00712120"/>
    <w:rsid w:val="00712758"/>
    <w:rsid w:val="0071290A"/>
    <w:rsid w:val="00712B94"/>
    <w:rsid w:val="007131E1"/>
    <w:rsid w:val="00713F9D"/>
    <w:rsid w:val="0071439D"/>
    <w:rsid w:val="00714603"/>
    <w:rsid w:val="00714D31"/>
    <w:rsid w:val="007151F7"/>
    <w:rsid w:val="00715B09"/>
    <w:rsid w:val="0071782C"/>
    <w:rsid w:val="00721DA9"/>
    <w:rsid w:val="00723FA1"/>
    <w:rsid w:val="007244E2"/>
    <w:rsid w:val="00724C23"/>
    <w:rsid w:val="00725B5F"/>
    <w:rsid w:val="00725E78"/>
    <w:rsid w:val="00726545"/>
    <w:rsid w:val="00730399"/>
    <w:rsid w:val="0073130A"/>
    <w:rsid w:val="007319EF"/>
    <w:rsid w:val="00731A1F"/>
    <w:rsid w:val="007326D4"/>
    <w:rsid w:val="00732C11"/>
    <w:rsid w:val="007332F5"/>
    <w:rsid w:val="00733566"/>
    <w:rsid w:val="007338BE"/>
    <w:rsid w:val="00734336"/>
    <w:rsid w:val="00734BFE"/>
    <w:rsid w:val="007352E0"/>
    <w:rsid w:val="0073531E"/>
    <w:rsid w:val="00737ADA"/>
    <w:rsid w:val="00740BFF"/>
    <w:rsid w:val="00740D6B"/>
    <w:rsid w:val="00742541"/>
    <w:rsid w:val="007425DB"/>
    <w:rsid w:val="0074294E"/>
    <w:rsid w:val="007447F2"/>
    <w:rsid w:val="00744FFC"/>
    <w:rsid w:val="00746594"/>
    <w:rsid w:val="0074785C"/>
    <w:rsid w:val="00747C5F"/>
    <w:rsid w:val="007510CB"/>
    <w:rsid w:val="00751683"/>
    <w:rsid w:val="00753A84"/>
    <w:rsid w:val="00754898"/>
    <w:rsid w:val="00754F9B"/>
    <w:rsid w:val="00755FF7"/>
    <w:rsid w:val="007567DA"/>
    <w:rsid w:val="007569C0"/>
    <w:rsid w:val="007575F8"/>
    <w:rsid w:val="00757818"/>
    <w:rsid w:val="00757DF6"/>
    <w:rsid w:val="00760FEC"/>
    <w:rsid w:val="007612F9"/>
    <w:rsid w:val="00761FE4"/>
    <w:rsid w:val="007622E9"/>
    <w:rsid w:val="007627AE"/>
    <w:rsid w:val="00763D7F"/>
    <w:rsid w:val="00764F61"/>
    <w:rsid w:val="00765166"/>
    <w:rsid w:val="007672EE"/>
    <w:rsid w:val="007679D3"/>
    <w:rsid w:val="00770988"/>
    <w:rsid w:val="00773434"/>
    <w:rsid w:val="00774E9D"/>
    <w:rsid w:val="0077723B"/>
    <w:rsid w:val="00777A35"/>
    <w:rsid w:val="0078036C"/>
    <w:rsid w:val="00782C47"/>
    <w:rsid w:val="00783A7A"/>
    <w:rsid w:val="00784281"/>
    <w:rsid w:val="00785011"/>
    <w:rsid w:val="007856F9"/>
    <w:rsid w:val="0078580D"/>
    <w:rsid w:val="00785B27"/>
    <w:rsid w:val="00785E40"/>
    <w:rsid w:val="00787A3E"/>
    <w:rsid w:val="00791290"/>
    <w:rsid w:val="007937AC"/>
    <w:rsid w:val="00795110"/>
    <w:rsid w:val="007965FB"/>
    <w:rsid w:val="00796FCE"/>
    <w:rsid w:val="007A076A"/>
    <w:rsid w:val="007A14F9"/>
    <w:rsid w:val="007A1D83"/>
    <w:rsid w:val="007A2630"/>
    <w:rsid w:val="007A34AD"/>
    <w:rsid w:val="007A3DBD"/>
    <w:rsid w:val="007A5968"/>
    <w:rsid w:val="007A611F"/>
    <w:rsid w:val="007A678B"/>
    <w:rsid w:val="007A6F9A"/>
    <w:rsid w:val="007A7C2A"/>
    <w:rsid w:val="007B07FB"/>
    <w:rsid w:val="007B0F27"/>
    <w:rsid w:val="007B116A"/>
    <w:rsid w:val="007B1A66"/>
    <w:rsid w:val="007B2A75"/>
    <w:rsid w:val="007B6042"/>
    <w:rsid w:val="007B70B7"/>
    <w:rsid w:val="007B7C98"/>
    <w:rsid w:val="007C00E5"/>
    <w:rsid w:val="007C0C34"/>
    <w:rsid w:val="007C1080"/>
    <w:rsid w:val="007C4B06"/>
    <w:rsid w:val="007C59DB"/>
    <w:rsid w:val="007C5F18"/>
    <w:rsid w:val="007C6B94"/>
    <w:rsid w:val="007C6F35"/>
    <w:rsid w:val="007C765A"/>
    <w:rsid w:val="007D0653"/>
    <w:rsid w:val="007D07D3"/>
    <w:rsid w:val="007D1230"/>
    <w:rsid w:val="007D1543"/>
    <w:rsid w:val="007D4701"/>
    <w:rsid w:val="007D6ABA"/>
    <w:rsid w:val="007D7389"/>
    <w:rsid w:val="007D74D2"/>
    <w:rsid w:val="007E23D2"/>
    <w:rsid w:val="007E2961"/>
    <w:rsid w:val="007E2CB1"/>
    <w:rsid w:val="007E2DC3"/>
    <w:rsid w:val="007E3706"/>
    <w:rsid w:val="007E413D"/>
    <w:rsid w:val="007E4B57"/>
    <w:rsid w:val="007E5245"/>
    <w:rsid w:val="007E5CE2"/>
    <w:rsid w:val="007E631D"/>
    <w:rsid w:val="007E6458"/>
    <w:rsid w:val="007F211B"/>
    <w:rsid w:val="007F252B"/>
    <w:rsid w:val="007F2C62"/>
    <w:rsid w:val="007F3213"/>
    <w:rsid w:val="007F43FC"/>
    <w:rsid w:val="007F4991"/>
    <w:rsid w:val="007F55AC"/>
    <w:rsid w:val="007F6B40"/>
    <w:rsid w:val="007F7319"/>
    <w:rsid w:val="007F7BF4"/>
    <w:rsid w:val="00800642"/>
    <w:rsid w:val="00800D4A"/>
    <w:rsid w:val="008012A3"/>
    <w:rsid w:val="00803A28"/>
    <w:rsid w:val="0080457F"/>
    <w:rsid w:val="00804EAE"/>
    <w:rsid w:val="00805411"/>
    <w:rsid w:val="008067CA"/>
    <w:rsid w:val="00810169"/>
    <w:rsid w:val="0081049C"/>
    <w:rsid w:val="00810506"/>
    <w:rsid w:val="00810B13"/>
    <w:rsid w:val="00811722"/>
    <w:rsid w:val="00811803"/>
    <w:rsid w:val="00812514"/>
    <w:rsid w:val="00814D8D"/>
    <w:rsid w:val="00815606"/>
    <w:rsid w:val="008175F3"/>
    <w:rsid w:val="00820ECB"/>
    <w:rsid w:val="00821E35"/>
    <w:rsid w:val="00822530"/>
    <w:rsid w:val="00824F6A"/>
    <w:rsid w:val="0083001E"/>
    <w:rsid w:val="00830A69"/>
    <w:rsid w:val="00831DF5"/>
    <w:rsid w:val="008331D3"/>
    <w:rsid w:val="0083364D"/>
    <w:rsid w:val="00834751"/>
    <w:rsid w:val="00836752"/>
    <w:rsid w:val="00836A0D"/>
    <w:rsid w:val="0083726A"/>
    <w:rsid w:val="008375B0"/>
    <w:rsid w:val="00837716"/>
    <w:rsid w:val="008377C4"/>
    <w:rsid w:val="00840FF4"/>
    <w:rsid w:val="008415E4"/>
    <w:rsid w:val="00841962"/>
    <w:rsid w:val="00843240"/>
    <w:rsid w:val="008433A3"/>
    <w:rsid w:val="00843773"/>
    <w:rsid w:val="00844315"/>
    <w:rsid w:val="0084510C"/>
    <w:rsid w:val="00845D8E"/>
    <w:rsid w:val="00846D3A"/>
    <w:rsid w:val="00850208"/>
    <w:rsid w:val="00852338"/>
    <w:rsid w:val="008535BC"/>
    <w:rsid w:val="008539E0"/>
    <w:rsid w:val="00855438"/>
    <w:rsid w:val="008558E9"/>
    <w:rsid w:val="00857316"/>
    <w:rsid w:val="0085757F"/>
    <w:rsid w:val="00857B2E"/>
    <w:rsid w:val="0086038A"/>
    <w:rsid w:val="00860948"/>
    <w:rsid w:val="00860D5D"/>
    <w:rsid w:val="0086106E"/>
    <w:rsid w:val="00865170"/>
    <w:rsid w:val="00865999"/>
    <w:rsid w:val="00866A3F"/>
    <w:rsid w:val="00867384"/>
    <w:rsid w:val="00867C0F"/>
    <w:rsid w:val="00870066"/>
    <w:rsid w:val="008706A6"/>
    <w:rsid w:val="00870BC9"/>
    <w:rsid w:val="00870D23"/>
    <w:rsid w:val="00870FA8"/>
    <w:rsid w:val="00871ABF"/>
    <w:rsid w:val="00874CBF"/>
    <w:rsid w:val="008758F7"/>
    <w:rsid w:val="00876398"/>
    <w:rsid w:val="008777EC"/>
    <w:rsid w:val="00877E55"/>
    <w:rsid w:val="0088001C"/>
    <w:rsid w:val="00880A56"/>
    <w:rsid w:val="008814C9"/>
    <w:rsid w:val="008817C3"/>
    <w:rsid w:val="00881DB6"/>
    <w:rsid w:val="00881FCD"/>
    <w:rsid w:val="008822F0"/>
    <w:rsid w:val="008827BD"/>
    <w:rsid w:val="008834E6"/>
    <w:rsid w:val="0088350E"/>
    <w:rsid w:val="0088435C"/>
    <w:rsid w:val="008854D6"/>
    <w:rsid w:val="00885C69"/>
    <w:rsid w:val="008867E3"/>
    <w:rsid w:val="008870DC"/>
    <w:rsid w:val="008873E4"/>
    <w:rsid w:val="008875BD"/>
    <w:rsid w:val="0089023D"/>
    <w:rsid w:val="00890EC2"/>
    <w:rsid w:val="00890EDB"/>
    <w:rsid w:val="00891119"/>
    <w:rsid w:val="008932B8"/>
    <w:rsid w:val="0089331A"/>
    <w:rsid w:val="00894DB6"/>
    <w:rsid w:val="008A0886"/>
    <w:rsid w:val="008A24A0"/>
    <w:rsid w:val="008A32A3"/>
    <w:rsid w:val="008A4D2E"/>
    <w:rsid w:val="008A56AF"/>
    <w:rsid w:val="008A5E88"/>
    <w:rsid w:val="008B0B51"/>
    <w:rsid w:val="008B11A8"/>
    <w:rsid w:val="008B1F5C"/>
    <w:rsid w:val="008B3A98"/>
    <w:rsid w:val="008B3D29"/>
    <w:rsid w:val="008B42F0"/>
    <w:rsid w:val="008B56AB"/>
    <w:rsid w:val="008B6669"/>
    <w:rsid w:val="008B7C16"/>
    <w:rsid w:val="008C12E9"/>
    <w:rsid w:val="008C26F1"/>
    <w:rsid w:val="008C32E4"/>
    <w:rsid w:val="008C4522"/>
    <w:rsid w:val="008C4EB1"/>
    <w:rsid w:val="008C51B6"/>
    <w:rsid w:val="008C5545"/>
    <w:rsid w:val="008C5674"/>
    <w:rsid w:val="008C6EF6"/>
    <w:rsid w:val="008D0174"/>
    <w:rsid w:val="008D168D"/>
    <w:rsid w:val="008D2818"/>
    <w:rsid w:val="008D2EC5"/>
    <w:rsid w:val="008D3ABF"/>
    <w:rsid w:val="008D3CED"/>
    <w:rsid w:val="008D4DE1"/>
    <w:rsid w:val="008D5C9B"/>
    <w:rsid w:val="008D68F7"/>
    <w:rsid w:val="008D73AD"/>
    <w:rsid w:val="008D7AAA"/>
    <w:rsid w:val="008D7BAB"/>
    <w:rsid w:val="008E1F64"/>
    <w:rsid w:val="008E358E"/>
    <w:rsid w:val="008E60A0"/>
    <w:rsid w:val="008E6914"/>
    <w:rsid w:val="008E6EBA"/>
    <w:rsid w:val="008E7EF1"/>
    <w:rsid w:val="008F0089"/>
    <w:rsid w:val="008F2827"/>
    <w:rsid w:val="008F2D95"/>
    <w:rsid w:val="008F41DA"/>
    <w:rsid w:val="008F534C"/>
    <w:rsid w:val="008F5DF3"/>
    <w:rsid w:val="008F73E2"/>
    <w:rsid w:val="008F76D1"/>
    <w:rsid w:val="009003A9"/>
    <w:rsid w:val="00902086"/>
    <w:rsid w:val="0090271D"/>
    <w:rsid w:val="00902FA9"/>
    <w:rsid w:val="00903147"/>
    <w:rsid w:val="009035D1"/>
    <w:rsid w:val="00904B4F"/>
    <w:rsid w:val="00905B5D"/>
    <w:rsid w:val="00906248"/>
    <w:rsid w:val="0090669C"/>
    <w:rsid w:val="00906B15"/>
    <w:rsid w:val="00906FAC"/>
    <w:rsid w:val="009079A6"/>
    <w:rsid w:val="00910FDC"/>
    <w:rsid w:val="00911570"/>
    <w:rsid w:val="00911DA1"/>
    <w:rsid w:val="00912ACF"/>
    <w:rsid w:val="00913131"/>
    <w:rsid w:val="0091352E"/>
    <w:rsid w:val="0091353F"/>
    <w:rsid w:val="00917574"/>
    <w:rsid w:val="009176AF"/>
    <w:rsid w:val="00917C28"/>
    <w:rsid w:val="009210B9"/>
    <w:rsid w:val="009211AE"/>
    <w:rsid w:val="009232A7"/>
    <w:rsid w:val="0092333E"/>
    <w:rsid w:val="009233B9"/>
    <w:rsid w:val="00923C56"/>
    <w:rsid w:val="00923CE9"/>
    <w:rsid w:val="009243B2"/>
    <w:rsid w:val="00924D73"/>
    <w:rsid w:val="00925161"/>
    <w:rsid w:val="00925DD6"/>
    <w:rsid w:val="00926828"/>
    <w:rsid w:val="0092682D"/>
    <w:rsid w:val="0092691F"/>
    <w:rsid w:val="00926DC1"/>
    <w:rsid w:val="009279A5"/>
    <w:rsid w:val="009308A3"/>
    <w:rsid w:val="0093352D"/>
    <w:rsid w:val="00933616"/>
    <w:rsid w:val="00933AD0"/>
    <w:rsid w:val="009343C2"/>
    <w:rsid w:val="009343CC"/>
    <w:rsid w:val="0093448E"/>
    <w:rsid w:val="00935384"/>
    <w:rsid w:val="00935410"/>
    <w:rsid w:val="0093622F"/>
    <w:rsid w:val="0093658C"/>
    <w:rsid w:val="009371EB"/>
    <w:rsid w:val="009375EC"/>
    <w:rsid w:val="009434C1"/>
    <w:rsid w:val="009442DB"/>
    <w:rsid w:val="00944E16"/>
    <w:rsid w:val="00946483"/>
    <w:rsid w:val="00947464"/>
    <w:rsid w:val="009479C4"/>
    <w:rsid w:val="009502E0"/>
    <w:rsid w:val="009512C4"/>
    <w:rsid w:val="009515E9"/>
    <w:rsid w:val="00951B45"/>
    <w:rsid w:val="009521AF"/>
    <w:rsid w:val="00953368"/>
    <w:rsid w:val="0095376B"/>
    <w:rsid w:val="00955225"/>
    <w:rsid w:val="00957584"/>
    <w:rsid w:val="00957B6B"/>
    <w:rsid w:val="00957ED5"/>
    <w:rsid w:val="00960093"/>
    <w:rsid w:val="00961C4E"/>
    <w:rsid w:val="00961E50"/>
    <w:rsid w:val="00961E76"/>
    <w:rsid w:val="0096272A"/>
    <w:rsid w:val="0096277A"/>
    <w:rsid w:val="00962947"/>
    <w:rsid w:val="0096387F"/>
    <w:rsid w:val="00963CE7"/>
    <w:rsid w:val="00966565"/>
    <w:rsid w:val="00966FA1"/>
    <w:rsid w:val="00967318"/>
    <w:rsid w:val="0096782A"/>
    <w:rsid w:val="009705B6"/>
    <w:rsid w:val="00970BCE"/>
    <w:rsid w:val="009711ED"/>
    <w:rsid w:val="00972F45"/>
    <w:rsid w:val="0097433E"/>
    <w:rsid w:val="009748F5"/>
    <w:rsid w:val="00975B31"/>
    <w:rsid w:val="00975B46"/>
    <w:rsid w:val="009761D0"/>
    <w:rsid w:val="00976CE2"/>
    <w:rsid w:val="0097715B"/>
    <w:rsid w:val="00977DBA"/>
    <w:rsid w:val="009807E3"/>
    <w:rsid w:val="00980F87"/>
    <w:rsid w:val="00981820"/>
    <w:rsid w:val="00982F3C"/>
    <w:rsid w:val="00983418"/>
    <w:rsid w:val="00983EBF"/>
    <w:rsid w:val="00984012"/>
    <w:rsid w:val="00984D4D"/>
    <w:rsid w:val="00986059"/>
    <w:rsid w:val="009875CE"/>
    <w:rsid w:val="009904D7"/>
    <w:rsid w:val="00990BE8"/>
    <w:rsid w:val="00991F83"/>
    <w:rsid w:val="009929EF"/>
    <w:rsid w:val="00992DDB"/>
    <w:rsid w:val="00993BD4"/>
    <w:rsid w:val="00993E7C"/>
    <w:rsid w:val="00994ABA"/>
    <w:rsid w:val="00994E85"/>
    <w:rsid w:val="00995CDC"/>
    <w:rsid w:val="00996459"/>
    <w:rsid w:val="009A01EA"/>
    <w:rsid w:val="009A02EA"/>
    <w:rsid w:val="009A18C0"/>
    <w:rsid w:val="009A2806"/>
    <w:rsid w:val="009A35D4"/>
    <w:rsid w:val="009A3CB5"/>
    <w:rsid w:val="009A3E9A"/>
    <w:rsid w:val="009A46DF"/>
    <w:rsid w:val="009A59C4"/>
    <w:rsid w:val="009A6BE6"/>
    <w:rsid w:val="009A6EA0"/>
    <w:rsid w:val="009A6F10"/>
    <w:rsid w:val="009A6F1C"/>
    <w:rsid w:val="009A739A"/>
    <w:rsid w:val="009B04BC"/>
    <w:rsid w:val="009B0553"/>
    <w:rsid w:val="009B088A"/>
    <w:rsid w:val="009B1229"/>
    <w:rsid w:val="009B1D76"/>
    <w:rsid w:val="009B1E79"/>
    <w:rsid w:val="009B24F9"/>
    <w:rsid w:val="009B361F"/>
    <w:rsid w:val="009B3DA0"/>
    <w:rsid w:val="009B4B5B"/>
    <w:rsid w:val="009C07D6"/>
    <w:rsid w:val="009C0DB4"/>
    <w:rsid w:val="009C2323"/>
    <w:rsid w:val="009C2F57"/>
    <w:rsid w:val="009C4055"/>
    <w:rsid w:val="009C470E"/>
    <w:rsid w:val="009C4792"/>
    <w:rsid w:val="009C6A89"/>
    <w:rsid w:val="009C6BC0"/>
    <w:rsid w:val="009D18B4"/>
    <w:rsid w:val="009D1ABC"/>
    <w:rsid w:val="009D2E18"/>
    <w:rsid w:val="009D3006"/>
    <w:rsid w:val="009D31F4"/>
    <w:rsid w:val="009D4487"/>
    <w:rsid w:val="009D4637"/>
    <w:rsid w:val="009D4B0B"/>
    <w:rsid w:val="009D5BCA"/>
    <w:rsid w:val="009D6CAB"/>
    <w:rsid w:val="009D7B63"/>
    <w:rsid w:val="009D7EEE"/>
    <w:rsid w:val="009E02BF"/>
    <w:rsid w:val="009E1AD1"/>
    <w:rsid w:val="009E24E5"/>
    <w:rsid w:val="009E468A"/>
    <w:rsid w:val="009E5096"/>
    <w:rsid w:val="009E5516"/>
    <w:rsid w:val="009E5F33"/>
    <w:rsid w:val="009E638C"/>
    <w:rsid w:val="009E7A89"/>
    <w:rsid w:val="009F099C"/>
    <w:rsid w:val="009F318C"/>
    <w:rsid w:val="009F3826"/>
    <w:rsid w:val="009F454B"/>
    <w:rsid w:val="009F476D"/>
    <w:rsid w:val="009F4E70"/>
    <w:rsid w:val="009F5A2D"/>
    <w:rsid w:val="009F5BD8"/>
    <w:rsid w:val="009F5C0E"/>
    <w:rsid w:val="009F5F80"/>
    <w:rsid w:val="009F6826"/>
    <w:rsid w:val="009F7F57"/>
    <w:rsid w:val="00A00754"/>
    <w:rsid w:val="00A03F85"/>
    <w:rsid w:val="00A040AC"/>
    <w:rsid w:val="00A04699"/>
    <w:rsid w:val="00A04F63"/>
    <w:rsid w:val="00A05F16"/>
    <w:rsid w:val="00A065D8"/>
    <w:rsid w:val="00A06F3D"/>
    <w:rsid w:val="00A07276"/>
    <w:rsid w:val="00A07AF2"/>
    <w:rsid w:val="00A07E16"/>
    <w:rsid w:val="00A07FEF"/>
    <w:rsid w:val="00A100FD"/>
    <w:rsid w:val="00A10A9F"/>
    <w:rsid w:val="00A10AF6"/>
    <w:rsid w:val="00A10C6B"/>
    <w:rsid w:val="00A11F61"/>
    <w:rsid w:val="00A12A38"/>
    <w:rsid w:val="00A12FB8"/>
    <w:rsid w:val="00A13308"/>
    <w:rsid w:val="00A13B92"/>
    <w:rsid w:val="00A15F36"/>
    <w:rsid w:val="00A169F2"/>
    <w:rsid w:val="00A1782E"/>
    <w:rsid w:val="00A20BE0"/>
    <w:rsid w:val="00A21A1E"/>
    <w:rsid w:val="00A21CA8"/>
    <w:rsid w:val="00A24C8D"/>
    <w:rsid w:val="00A25237"/>
    <w:rsid w:val="00A256C5"/>
    <w:rsid w:val="00A25CD8"/>
    <w:rsid w:val="00A25D3D"/>
    <w:rsid w:val="00A267DD"/>
    <w:rsid w:val="00A2720D"/>
    <w:rsid w:val="00A273DE"/>
    <w:rsid w:val="00A278A3"/>
    <w:rsid w:val="00A30701"/>
    <w:rsid w:val="00A30B59"/>
    <w:rsid w:val="00A30E9D"/>
    <w:rsid w:val="00A30EDB"/>
    <w:rsid w:val="00A31163"/>
    <w:rsid w:val="00A315F8"/>
    <w:rsid w:val="00A31C00"/>
    <w:rsid w:val="00A32166"/>
    <w:rsid w:val="00A32CBA"/>
    <w:rsid w:val="00A33832"/>
    <w:rsid w:val="00A34216"/>
    <w:rsid w:val="00A343E1"/>
    <w:rsid w:val="00A346D7"/>
    <w:rsid w:val="00A367DA"/>
    <w:rsid w:val="00A368A7"/>
    <w:rsid w:val="00A36D1A"/>
    <w:rsid w:val="00A36EEB"/>
    <w:rsid w:val="00A373CC"/>
    <w:rsid w:val="00A405DE"/>
    <w:rsid w:val="00A40F79"/>
    <w:rsid w:val="00A42243"/>
    <w:rsid w:val="00A43E02"/>
    <w:rsid w:val="00A44C61"/>
    <w:rsid w:val="00A44EF3"/>
    <w:rsid w:val="00A450A0"/>
    <w:rsid w:val="00A46215"/>
    <w:rsid w:val="00A473C7"/>
    <w:rsid w:val="00A477B6"/>
    <w:rsid w:val="00A478B9"/>
    <w:rsid w:val="00A525B2"/>
    <w:rsid w:val="00A52B90"/>
    <w:rsid w:val="00A53343"/>
    <w:rsid w:val="00A562C1"/>
    <w:rsid w:val="00A601F0"/>
    <w:rsid w:val="00A6078E"/>
    <w:rsid w:val="00A61FF3"/>
    <w:rsid w:val="00A628EB"/>
    <w:rsid w:val="00A62E35"/>
    <w:rsid w:val="00A64901"/>
    <w:rsid w:val="00A67CE0"/>
    <w:rsid w:val="00A70C21"/>
    <w:rsid w:val="00A70C38"/>
    <w:rsid w:val="00A71BCD"/>
    <w:rsid w:val="00A71C04"/>
    <w:rsid w:val="00A7216F"/>
    <w:rsid w:val="00A726C5"/>
    <w:rsid w:val="00A72C31"/>
    <w:rsid w:val="00A73CC4"/>
    <w:rsid w:val="00A75512"/>
    <w:rsid w:val="00A75EBC"/>
    <w:rsid w:val="00A767CF"/>
    <w:rsid w:val="00A80AEB"/>
    <w:rsid w:val="00A81190"/>
    <w:rsid w:val="00A813B6"/>
    <w:rsid w:val="00A857A0"/>
    <w:rsid w:val="00A85CD0"/>
    <w:rsid w:val="00A871CB"/>
    <w:rsid w:val="00A9043A"/>
    <w:rsid w:val="00A90E8D"/>
    <w:rsid w:val="00A92655"/>
    <w:rsid w:val="00A94192"/>
    <w:rsid w:val="00A941FA"/>
    <w:rsid w:val="00A94E1F"/>
    <w:rsid w:val="00A96812"/>
    <w:rsid w:val="00A96B71"/>
    <w:rsid w:val="00AA069F"/>
    <w:rsid w:val="00AA1072"/>
    <w:rsid w:val="00AA3F2D"/>
    <w:rsid w:val="00AA4329"/>
    <w:rsid w:val="00AA4BCC"/>
    <w:rsid w:val="00AA54D8"/>
    <w:rsid w:val="00AA5B6F"/>
    <w:rsid w:val="00AA7C23"/>
    <w:rsid w:val="00AB0BE5"/>
    <w:rsid w:val="00AB1985"/>
    <w:rsid w:val="00AB30CE"/>
    <w:rsid w:val="00AB378C"/>
    <w:rsid w:val="00AB3CD5"/>
    <w:rsid w:val="00AB5EEB"/>
    <w:rsid w:val="00AB6415"/>
    <w:rsid w:val="00AC10E8"/>
    <w:rsid w:val="00AC29D5"/>
    <w:rsid w:val="00AC3345"/>
    <w:rsid w:val="00AC3975"/>
    <w:rsid w:val="00AC49B4"/>
    <w:rsid w:val="00AC50A3"/>
    <w:rsid w:val="00AC5D92"/>
    <w:rsid w:val="00AC5F42"/>
    <w:rsid w:val="00AC6267"/>
    <w:rsid w:val="00AC6B5B"/>
    <w:rsid w:val="00AC7FDD"/>
    <w:rsid w:val="00AD049A"/>
    <w:rsid w:val="00AD1032"/>
    <w:rsid w:val="00AD78F1"/>
    <w:rsid w:val="00AE006F"/>
    <w:rsid w:val="00AE0FB8"/>
    <w:rsid w:val="00AE13B7"/>
    <w:rsid w:val="00AE24E6"/>
    <w:rsid w:val="00AE260F"/>
    <w:rsid w:val="00AE2685"/>
    <w:rsid w:val="00AE3C1A"/>
    <w:rsid w:val="00AE4000"/>
    <w:rsid w:val="00AE46E5"/>
    <w:rsid w:val="00AE499B"/>
    <w:rsid w:val="00AE5527"/>
    <w:rsid w:val="00AE6623"/>
    <w:rsid w:val="00AE6E81"/>
    <w:rsid w:val="00AE76AE"/>
    <w:rsid w:val="00AF01B1"/>
    <w:rsid w:val="00AF30E8"/>
    <w:rsid w:val="00AF3390"/>
    <w:rsid w:val="00AF5263"/>
    <w:rsid w:val="00AF52FF"/>
    <w:rsid w:val="00B00A78"/>
    <w:rsid w:val="00B01422"/>
    <w:rsid w:val="00B02610"/>
    <w:rsid w:val="00B0282B"/>
    <w:rsid w:val="00B03E06"/>
    <w:rsid w:val="00B044D7"/>
    <w:rsid w:val="00B05593"/>
    <w:rsid w:val="00B06B6B"/>
    <w:rsid w:val="00B06BD9"/>
    <w:rsid w:val="00B06E2F"/>
    <w:rsid w:val="00B0714C"/>
    <w:rsid w:val="00B07728"/>
    <w:rsid w:val="00B07CC0"/>
    <w:rsid w:val="00B10206"/>
    <w:rsid w:val="00B102DB"/>
    <w:rsid w:val="00B10EC9"/>
    <w:rsid w:val="00B13765"/>
    <w:rsid w:val="00B13D8E"/>
    <w:rsid w:val="00B14ABB"/>
    <w:rsid w:val="00B15AAA"/>
    <w:rsid w:val="00B15D62"/>
    <w:rsid w:val="00B16134"/>
    <w:rsid w:val="00B16538"/>
    <w:rsid w:val="00B17480"/>
    <w:rsid w:val="00B20DEC"/>
    <w:rsid w:val="00B21BC6"/>
    <w:rsid w:val="00B21E6A"/>
    <w:rsid w:val="00B225EA"/>
    <w:rsid w:val="00B23D34"/>
    <w:rsid w:val="00B248D5"/>
    <w:rsid w:val="00B2495B"/>
    <w:rsid w:val="00B24C2F"/>
    <w:rsid w:val="00B25B2F"/>
    <w:rsid w:val="00B26613"/>
    <w:rsid w:val="00B272B8"/>
    <w:rsid w:val="00B304B2"/>
    <w:rsid w:val="00B30BB6"/>
    <w:rsid w:val="00B31057"/>
    <w:rsid w:val="00B328D3"/>
    <w:rsid w:val="00B32A8B"/>
    <w:rsid w:val="00B32AB0"/>
    <w:rsid w:val="00B32B9F"/>
    <w:rsid w:val="00B3389F"/>
    <w:rsid w:val="00B33A8E"/>
    <w:rsid w:val="00B33B4C"/>
    <w:rsid w:val="00B33FBD"/>
    <w:rsid w:val="00B34AF6"/>
    <w:rsid w:val="00B35893"/>
    <w:rsid w:val="00B40110"/>
    <w:rsid w:val="00B430FB"/>
    <w:rsid w:val="00B4372B"/>
    <w:rsid w:val="00B440D8"/>
    <w:rsid w:val="00B44B56"/>
    <w:rsid w:val="00B44F07"/>
    <w:rsid w:val="00B46109"/>
    <w:rsid w:val="00B50934"/>
    <w:rsid w:val="00B51BF6"/>
    <w:rsid w:val="00B5206E"/>
    <w:rsid w:val="00B539FC"/>
    <w:rsid w:val="00B53AC4"/>
    <w:rsid w:val="00B546CA"/>
    <w:rsid w:val="00B553A7"/>
    <w:rsid w:val="00B60B16"/>
    <w:rsid w:val="00B61443"/>
    <w:rsid w:val="00B61F6C"/>
    <w:rsid w:val="00B6243D"/>
    <w:rsid w:val="00B625A1"/>
    <w:rsid w:val="00B62D17"/>
    <w:rsid w:val="00B63449"/>
    <w:rsid w:val="00B64071"/>
    <w:rsid w:val="00B64C50"/>
    <w:rsid w:val="00B654AE"/>
    <w:rsid w:val="00B657D4"/>
    <w:rsid w:val="00B66582"/>
    <w:rsid w:val="00B6687F"/>
    <w:rsid w:val="00B66C18"/>
    <w:rsid w:val="00B678DB"/>
    <w:rsid w:val="00B70BA7"/>
    <w:rsid w:val="00B711AF"/>
    <w:rsid w:val="00B71FA9"/>
    <w:rsid w:val="00B72333"/>
    <w:rsid w:val="00B7314D"/>
    <w:rsid w:val="00B731A4"/>
    <w:rsid w:val="00B74028"/>
    <w:rsid w:val="00B76E58"/>
    <w:rsid w:val="00B77318"/>
    <w:rsid w:val="00B7748B"/>
    <w:rsid w:val="00B77EFB"/>
    <w:rsid w:val="00B81D2B"/>
    <w:rsid w:val="00B81E44"/>
    <w:rsid w:val="00B83C34"/>
    <w:rsid w:val="00B84086"/>
    <w:rsid w:val="00B84EE8"/>
    <w:rsid w:val="00B8618A"/>
    <w:rsid w:val="00B86ADD"/>
    <w:rsid w:val="00B86ED0"/>
    <w:rsid w:val="00B87404"/>
    <w:rsid w:val="00B90F84"/>
    <w:rsid w:val="00B911ED"/>
    <w:rsid w:val="00B91319"/>
    <w:rsid w:val="00B9180E"/>
    <w:rsid w:val="00B92328"/>
    <w:rsid w:val="00B9241B"/>
    <w:rsid w:val="00B93DD8"/>
    <w:rsid w:val="00B94135"/>
    <w:rsid w:val="00BA03F7"/>
    <w:rsid w:val="00BA1B95"/>
    <w:rsid w:val="00BA1F3C"/>
    <w:rsid w:val="00BA3615"/>
    <w:rsid w:val="00BA3AEC"/>
    <w:rsid w:val="00BA3BF3"/>
    <w:rsid w:val="00BA6652"/>
    <w:rsid w:val="00BA6A10"/>
    <w:rsid w:val="00BA7C80"/>
    <w:rsid w:val="00BB065A"/>
    <w:rsid w:val="00BB09B3"/>
    <w:rsid w:val="00BB16A2"/>
    <w:rsid w:val="00BB290C"/>
    <w:rsid w:val="00BB3110"/>
    <w:rsid w:val="00BB3260"/>
    <w:rsid w:val="00BB54E5"/>
    <w:rsid w:val="00BB5A5A"/>
    <w:rsid w:val="00BB5B71"/>
    <w:rsid w:val="00BB6253"/>
    <w:rsid w:val="00BB64A1"/>
    <w:rsid w:val="00BB726D"/>
    <w:rsid w:val="00BC0273"/>
    <w:rsid w:val="00BC0EE2"/>
    <w:rsid w:val="00BC2BBD"/>
    <w:rsid w:val="00BC41E3"/>
    <w:rsid w:val="00BC68E7"/>
    <w:rsid w:val="00BD1544"/>
    <w:rsid w:val="00BD16D4"/>
    <w:rsid w:val="00BD2B08"/>
    <w:rsid w:val="00BD2FF2"/>
    <w:rsid w:val="00BD3D5D"/>
    <w:rsid w:val="00BD45BB"/>
    <w:rsid w:val="00BD5688"/>
    <w:rsid w:val="00BD7080"/>
    <w:rsid w:val="00BD7E25"/>
    <w:rsid w:val="00BE15D8"/>
    <w:rsid w:val="00BE1BA1"/>
    <w:rsid w:val="00BE389F"/>
    <w:rsid w:val="00BE3EF2"/>
    <w:rsid w:val="00BE4F22"/>
    <w:rsid w:val="00BE4FCB"/>
    <w:rsid w:val="00BE6232"/>
    <w:rsid w:val="00BE7917"/>
    <w:rsid w:val="00BE7C25"/>
    <w:rsid w:val="00BE7ED6"/>
    <w:rsid w:val="00BF1CDC"/>
    <w:rsid w:val="00BF30D5"/>
    <w:rsid w:val="00BF3BE6"/>
    <w:rsid w:val="00BF421A"/>
    <w:rsid w:val="00BF59A5"/>
    <w:rsid w:val="00BF5BCE"/>
    <w:rsid w:val="00C017D3"/>
    <w:rsid w:val="00C01B7E"/>
    <w:rsid w:val="00C0252B"/>
    <w:rsid w:val="00C05DB4"/>
    <w:rsid w:val="00C074E6"/>
    <w:rsid w:val="00C07986"/>
    <w:rsid w:val="00C07A7E"/>
    <w:rsid w:val="00C100A9"/>
    <w:rsid w:val="00C10523"/>
    <w:rsid w:val="00C14AD9"/>
    <w:rsid w:val="00C153A9"/>
    <w:rsid w:val="00C154E0"/>
    <w:rsid w:val="00C212B7"/>
    <w:rsid w:val="00C21305"/>
    <w:rsid w:val="00C2130F"/>
    <w:rsid w:val="00C21337"/>
    <w:rsid w:val="00C21819"/>
    <w:rsid w:val="00C2388B"/>
    <w:rsid w:val="00C23A30"/>
    <w:rsid w:val="00C24AC2"/>
    <w:rsid w:val="00C255A7"/>
    <w:rsid w:val="00C260AB"/>
    <w:rsid w:val="00C26A46"/>
    <w:rsid w:val="00C26A79"/>
    <w:rsid w:val="00C27604"/>
    <w:rsid w:val="00C27B69"/>
    <w:rsid w:val="00C30A6E"/>
    <w:rsid w:val="00C3106E"/>
    <w:rsid w:val="00C319C1"/>
    <w:rsid w:val="00C323BF"/>
    <w:rsid w:val="00C32967"/>
    <w:rsid w:val="00C32ECE"/>
    <w:rsid w:val="00C339D8"/>
    <w:rsid w:val="00C339E2"/>
    <w:rsid w:val="00C33F05"/>
    <w:rsid w:val="00C37478"/>
    <w:rsid w:val="00C4071D"/>
    <w:rsid w:val="00C41902"/>
    <w:rsid w:val="00C43B4F"/>
    <w:rsid w:val="00C44739"/>
    <w:rsid w:val="00C448F1"/>
    <w:rsid w:val="00C45484"/>
    <w:rsid w:val="00C466CB"/>
    <w:rsid w:val="00C46E0B"/>
    <w:rsid w:val="00C4797B"/>
    <w:rsid w:val="00C47FFA"/>
    <w:rsid w:val="00C50833"/>
    <w:rsid w:val="00C51D71"/>
    <w:rsid w:val="00C525BF"/>
    <w:rsid w:val="00C52A3E"/>
    <w:rsid w:val="00C55D28"/>
    <w:rsid w:val="00C6051A"/>
    <w:rsid w:val="00C60FE3"/>
    <w:rsid w:val="00C613FA"/>
    <w:rsid w:val="00C61822"/>
    <w:rsid w:val="00C61CA7"/>
    <w:rsid w:val="00C62133"/>
    <w:rsid w:val="00C62502"/>
    <w:rsid w:val="00C63264"/>
    <w:rsid w:val="00C63551"/>
    <w:rsid w:val="00C6393F"/>
    <w:rsid w:val="00C66E58"/>
    <w:rsid w:val="00C708BF"/>
    <w:rsid w:val="00C70A81"/>
    <w:rsid w:val="00C7108F"/>
    <w:rsid w:val="00C71DB5"/>
    <w:rsid w:val="00C76DAC"/>
    <w:rsid w:val="00C7730F"/>
    <w:rsid w:val="00C801D5"/>
    <w:rsid w:val="00C801D9"/>
    <w:rsid w:val="00C81808"/>
    <w:rsid w:val="00C82054"/>
    <w:rsid w:val="00C821EF"/>
    <w:rsid w:val="00C83AD9"/>
    <w:rsid w:val="00C8646D"/>
    <w:rsid w:val="00C87127"/>
    <w:rsid w:val="00C873F8"/>
    <w:rsid w:val="00C875B0"/>
    <w:rsid w:val="00C87646"/>
    <w:rsid w:val="00C876A1"/>
    <w:rsid w:val="00C90634"/>
    <w:rsid w:val="00C90D3C"/>
    <w:rsid w:val="00C92165"/>
    <w:rsid w:val="00C92D03"/>
    <w:rsid w:val="00C9303E"/>
    <w:rsid w:val="00C941F1"/>
    <w:rsid w:val="00C94CAB"/>
    <w:rsid w:val="00CA038A"/>
    <w:rsid w:val="00CA0EB8"/>
    <w:rsid w:val="00CA13A6"/>
    <w:rsid w:val="00CA1D6F"/>
    <w:rsid w:val="00CA3461"/>
    <w:rsid w:val="00CA3B5B"/>
    <w:rsid w:val="00CA3D9E"/>
    <w:rsid w:val="00CA40F1"/>
    <w:rsid w:val="00CA41C9"/>
    <w:rsid w:val="00CA4978"/>
    <w:rsid w:val="00CA7DEE"/>
    <w:rsid w:val="00CB1D95"/>
    <w:rsid w:val="00CB261F"/>
    <w:rsid w:val="00CB3933"/>
    <w:rsid w:val="00CB65CF"/>
    <w:rsid w:val="00CB7F0F"/>
    <w:rsid w:val="00CC01B9"/>
    <w:rsid w:val="00CC11AD"/>
    <w:rsid w:val="00CC390B"/>
    <w:rsid w:val="00CC3C82"/>
    <w:rsid w:val="00CC42DC"/>
    <w:rsid w:val="00CC5792"/>
    <w:rsid w:val="00CC5B40"/>
    <w:rsid w:val="00CC686F"/>
    <w:rsid w:val="00CC6899"/>
    <w:rsid w:val="00CC6FAB"/>
    <w:rsid w:val="00CD0E47"/>
    <w:rsid w:val="00CD2D34"/>
    <w:rsid w:val="00CD43A4"/>
    <w:rsid w:val="00CD49B9"/>
    <w:rsid w:val="00CD50D0"/>
    <w:rsid w:val="00CD6902"/>
    <w:rsid w:val="00CD6B61"/>
    <w:rsid w:val="00CD7541"/>
    <w:rsid w:val="00CE123C"/>
    <w:rsid w:val="00CE1507"/>
    <w:rsid w:val="00CE1B42"/>
    <w:rsid w:val="00CE1B8D"/>
    <w:rsid w:val="00CE2269"/>
    <w:rsid w:val="00CE2C4D"/>
    <w:rsid w:val="00CE4643"/>
    <w:rsid w:val="00CE52AB"/>
    <w:rsid w:val="00CE5AA9"/>
    <w:rsid w:val="00CE6AD4"/>
    <w:rsid w:val="00CE6C27"/>
    <w:rsid w:val="00CE6DDA"/>
    <w:rsid w:val="00CE70BB"/>
    <w:rsid w:val="00CE7D80"/>
    <w:rsid w:val="00CF06BD"/>
    <w:rsid w:val="00CF21B8"/>
    <w:rsid w:val="00CF2452"/>
    <w:rsid w:val="00CF2B46"/>
    <w:rsid w:val="00CF2C44"/>
    <w:rsid w:val="00CF3515"/>
    <w:rsid w:val="00CF368B"/>
    <w:rsid w:val="00CF40B7"/>
    <w:rsid w:val="00CF4682"/>
    <w:rsid w:val="00CF4EA7"/>
    <w:rsid w:val="00CF5097"/>
    <w:rsid w:val="00CF50BD"/>
    <w:rsid w:val="00CF6DD2"/>
    <w:rsid w:val="00CF6E54"/>
    <w:rsid w:val="00CF79F2"/>
    <w:rsid w:val="00D0009F"/>
    <w:rsid w:val="00D00DF7"/>
    <w:rsid w:val="00D01A7F"/>
    <w:rsid w:val="00D02545"/>
    <w:rsid w:val="00D02D8E"/>
    <w:rsid w:val="00D036FA"/>
    <w:rsid w:val="00D0394A"/>
    <w:rsid w:val="00D0515E"/>
    <w:rsid w:val="00D05CF1"/>
    <w:rsid w:val="00D07DE5"/>
    <w:rsid w:val="00D12BCC"/>
    <w:rsid w:val="00D12FA3"/>
    <w:rsid w:val="00D132A4"/>
    <w:rsid w:val="00D13B59"/>
    <w:rsid w:val="00D1428F"/>
    <w:rsid w:val="00D15AF0"/>
    <w:rsid w:val="00D16B8D"/>
    <w:rsid w:val="00D173F0"/>
    <w:rsid w:val="00D175CD"/>
    <w:rsid w:val="00D1761C"/>
    <w:rsid w:val="00D17C77"/>
    <w:rsid w:val="00D20ACD"/>
    <w:rsid w:val="00D21563"/>
    <w:rsid w:val="00D21665"/>
    <w:rsid w:val="00D22689"/>
    <w:rsid w:val="00D227BE"/>
    <w:rsid w:val="00D244B9"/>
    <w:rsid w:val="00D24E2A"/>
    <w:rsid w:val="00D25092"/>
    <w:rsid w:val="00D257DB"/>
    <w:rsid w:val="00D26D40"/>
    <w:rsid w:val="00D275BB"/>
    <w:rsid w:val="00D2788C"/>
    <w:rsid w:val="00D30575"/>
    <w:rsid w:val="00D324D1"/>
    <w:rsid w:val="00D32AE0"/>
    <w:rsid w:val="00D32B5D"/>
    <w:rsid w:val="00D332F3"/>
    <w:rsid w:val="00D33330"/>
    <w:rsid w:val="00D34A16"/>
    <w:rsid w:val="00D357C5"/>
    <w:rsid w:val="00D3673E"/>
    <w:rsid w:val="00D36D9A"/>
    <w:rsid w:val="00D37566"/>
    <w:rsid w:val="00D3787B"/>
    <w:rsid w:val="00D37C63"/>
    <w:rsid w:val="00D40E00"/>
    <w:rsid w:val="00D41FB7"/>
    <w:rsid w:val="00D42ABF"/>
    <w:rsid w:val="00D42B0C"/>
    <w:rsid w:val="00D43BAE"/>
    <w:rsid w:val="00D44958"/>
    <w:rsid w:val="00D44ABB"/>
    <w:rsid w:val="00D45228"/>
    <w:rsid w:val="00D46D3F"/>
    <w:rsid w:val="00D47524"/>
    <w:rsid w:val="00D535E0"/>
    <w:rsid w:val="00D551C7"/>
    <w:rsid w:val="00D56519"/>
    <w:rsid w:val="00D57666"/>
    <w:rsid w:val="00D604E2"/>
    <w:rsid w:val="00D61B55"/>
    <w:rsid w:val="00D61D65"/>
    <w:rsid w:val="00D61EBE"/>
    <w:rsid w:val="00D62439"/>
    <w:rsid w:val="00D62E85"/>
    <w:rsid w:val="00D64129"/>
    <w:rsid w:val="00D65945"/>
    <w:rsid w:val="00D6669F"/>
    <w:rsid w:val="00D66C3A"/>
    <w:rsid w:val="00D67C7A"/>
    <w:rsid w:val="00D70FA4"/>
    <w:rsid w:val="00D715A3"/>
    <w:rsid w:val="00D7324F"/>
    <w:rsid w:val="00D734C6"/>
    <w:rsid w:val="00D735B2"/>
    <w:rsid w:val="00D73A76"/>
    <w:rsid w:val="00D74587"/>
    <w:rsid w:val="00D7481F"/>
    <w:rsid w:val="00D75A3E"/>
    <w:rsid w:val="00D7732B"/>
    <w:rsid w:val="00D778AD"/>
    <w:rsid w:val="00D778E3"/>
    <w:rsid w:val="00D77958"/>
    <w:rsid w:val="00D81935"/>
    <w:rsid w:val="00D84515"/>
    <w:rsid w:val="00D855AA"/>
    <w:rsid w:val="00D8753C"/>
    <w:rsid w:val="00D9080F"/>
    <w:rsid w:val="00D90F63"/>
    <w:rsid w:val="00D9112D"/>
    <w:rsid w:val="00D9197A"/>
    <w:rsid w:val="00D91DC8"/>
    <w:rsid w:val="00D91ED7"/>
    <w:rsid w:val="00D92F4B"/>
    <w:rsid w:val="00D93812"/>
    <w:rsid w:val="00D94275"/>
    <w:rsid w:val="00D94DC1"/>
    <w:rsid w:val="00D95025"/>
    <w:rsid w:val="00D97E71"/>
    <w:rsid w:val="00DA0128"/>
    <w:rsid w:val="00DA0426"/>
    <w:rsid w:val="00DA04C3"/>
    <w:rsid w:val="00DA0BCB"/>
    <w:rsid w:val="00DA1271"/>
    <w:rsid w:val="00DA1B1D"/>
    <w:rsid w:val="00DA22CB"/>
    <w:rsid w:val="00DA2D21"/>
    <w:rsid w:val="00DA2E4E"/>
    <w:rsid w:val="00DA2EC7"/>
    <w:rsid w:val="00DA40A6"/>
    <w:rsid w:val="00DA4F47"/>
    <w:rsid w:val="00DA5EFD"/>
    <w:rsid w:val="00DA6AF7"/>
    <w:rsid w:val="00DB1108"/>
    <w:rsid w:val="00DB2CD3"/>
    <w:rsid w:val="00DB2FFF"/>
    <w:rsid w:val="00DB414F"/>
    <w:rsid w:val="00DB4AE3"/>
    <w:rsid w:val="00DB54A8"/>
    <w:rsid w:val="00DB6159"/>
    <w:rsid w:val="00DB7841"/>
    <w:rsid w:val="00DC027B"/>
    <w:rsid w:val="00DC0317"/>
    <w:rsid w:val="00DC10BF"/>
    <w:rsid w:val="00DC17DD"/>
    <w:rsid w:val="00DC1A6A"/>
    <w:rsid w:val="00DC1CC6"/>
    <w:rsid w:val="00DC245A"/>
    <w:rsid w:val="00DC26EB"/>
    <w:rsid w:val="00DC28A1"/>
    <w:rsid w:val="00DC3178"/>
    <w:rsid w:val="00DC3521"/>
    <w:rsid w:val="00DC4040"/>
    <w:rsid w:val="00DC44C1"/>
    <w:rsid w:val="00DC4C44"/>
    <w:rsid w:val="00DC5E6B"/>
    <w:rsid w:val="00DC60DD"/>
    <w:rsid w:val="00DC70AB"/>
    <w:rsid w:val="00DD3803"/>
    <w:rsid w:val="00DD43DB"/>
    <w:rsid w:val="00DD4A50"/>
    <w:rsid w:val="00DD4F1A"/>
    <w:rsid w:val="00DD5914"/>
    <w:rsid w:val="00DD5A9D"/>
    <w:rsid w:val="00DD5FEC"/>
    <w:rsid w:val="00DD6232"/>
    <w:rsid w:val="00DD6C4A"/>
    <w:rsid w:val="00DD7A9C"/>
    <w:rsid w:val="00DE03A6"/>
    <w:rsid w:val="00DE05FF"/>
    <w:rsid w:val="00DE061F"/>
    <w:rsid w:val="00DE1699"/>
    <w:rsid w:val="00DE289A"/>
    <w:rsid w:val="00DE3A5C"/>
    <w:rsid w:val="00DE547E"/>
    <w:rsid w:val="00DE5D2E"/>
    <w:rsid w:val="00DE5DA5"/>
    <w:rsid w:val="00DE6E90"/>
    <w:rsid w:val="00DE7A3C"/>
    <w:rsid w:val="00DE7AC4"/>
    <w:rsid w:val="00DE7B3F"/>
    <w:rsid w:val="00DF001F"/>
    <w:rsid w:val="00DF1C88"/>
    <w:rsid w:val="00DF3153"/>
    <w:rsid w:val="00DF5694"/>
    <w:rsid w:val="00DF5C49"/>
    <w:rsid w:val="00DF686C"/>
    <w:rsid w:val="00DF70E6"/>
    <w:rsid w:val="00E000F0"/>
    <w:rsid w:val="00E00F0B"/>
    <w:rsid w:val="00E01273"/>
    <w:rsid w:val="00E01BA7"/>
    <w:rsid w:val="00E01D0C"/>
    <w:rsid w:val="00E02502"/>
    <w:rsid w:val="00E036BA"/>
    <w:rsid w:val="00E03975"/>
    <w:rsid w:val="00E0444F"/>
    <w:rsid w:val="00E07BAE"/>
    <w:rsid w:val="00E119F5"/>
    <w:rsid w:val="00E12FB0"/>
    <w:rsid w:val="00E13FFD"/>
    <w:rsid w:val="00E14572"/>
    <w:rsid w:val="00E1473F"/>
    <w:rsid w:val="00E14D44"/>
    <w:rsid w:val="00E15D8E"/>
    <w:rsid w:val="00E15ECB"/>
    <w:rsid w:val="00E16F0D"/>
    <w:rsid w:val="00E17691"/>
    <w:rsid w:val="00E17F6C"/>
    <w:rsid w:val="00E21C1B"/>
    <w:rsid w:val="00E21E7E"/>
    <w:rsid w:val="00E231DB"/>
    <w:rsid w:val="00E263B4"/>
    <w:rsid w:val="00E264EB"/>
    <w:rsid w:val="00E264FA"/>
    <w:rsid w:val="00E279E2"/>
    <w:rsid w:val="00E307B0"/>
    <w:rsid w:val="00E30BF8"/>
    <w:rsid w:val="00E30CC5"/>
    <w:rsid w:val="00E32133"/>
    <w:rsid w:val="00E4105E"/>
    <w:rsid w:val="00E411D8"/>
    <w:rsid w:val="00E412A4"/>
    <w:rsid w:val="00E4157D"/>
    <w:rsid w:val="00E428B2"/>
    <w:rsid w:val="00E4494E"/>
    <w:rsid w:val="00E46C84"/>
    <w:rsid w:val="00E47291"/>
    <w:rsid w:val="00E4744B"/>
    <w:rsid w:val="00E4766B"/>
    <w:rsid w:val="00E47E18"/>
    <w:rsid w:val="00E5106B"/>
    <w:rsid w:val="00E51DD2"/>
    <w:rsid w:val="00E527F3"/>
    <w:rsid w:val="00E52A1C"/>
    <w:rsid w:val="00E534E0"/>
    <w:rsid w:val="00E538CC"/>
    <w:rsid w:val="00E54CAF"/>
    <w:rsid w:val="00E55B2A"/>
    <w:rsid w:val="00E560C7"/>
    <w:rsid w:val="00E566B3"/>
    <w:rsid w:val="00E5771A"/>
    <w:rsid w:val="00E60817"/>
    <w:rsid w:val="00E615F2"/>
    <w:rsid w:val="00E61663"/>
    <w:rsid w:val="00E622CE"/>
    <w:rsid w:val="00E65047"/>
    <w:rsid w:val="00E6521D"/>
    <w:rsid w:val="00E67232"/>
    <w:rsid w:val="00E67703"/>
    <w:rsid w:val="00E67C45"/>
    <w:rsid w:val="00E71018"/>
    <w:rsid w:val="00E72344"/>
    <w:rsid w:val="00E74AAF"/>
    <w:rsid w:val="00E750F3"/>
    <w:rsid w:val="00E7588C"/>
    <w:rsid w:val="00E758A8"/>
    <w:rsid w:val="00E771EA"/>
    <w:rsid w:val="00E77C80"/>
    <w:rsid w:val="00E77F6D"/>
    <w:rsid w:val="00E80610"/>
    <w:rsid w:val="00E80DF6"/>
    <w:rsid w:val="00E81483"/>
    <w:rsid w:val="00E821E4"/>
    <w:rsid w:val="00E82243"/>
    <w:rsid w:val="00E829B1"/>
    <w:rsid w:val="00E82FCA"/>
    <w:rsid w:val="00E855CC"/>
    <w:rsid w:val="00E85738"/>
    <w:rsid w:val="00E86531"/>
    <w:rsid w:val="00E86696"/>
    <w:rsid w:val="00E874C5"/>
    <w:rsid w:val="00E921DD"/>
    <w:rsid w:val="00E926CF"/>
    <w:rsid w:val="00E92879"/>
    <w:rsid w:val="00E93686"/>
    <w:rsid w:val="00E94456"/>
    <w:rsid w:val="00E94AD7"/>
    <w:rsid w:val="00E951DB"/>
    <w:rsid w:val="00E95D11"/>
    <w:rsid w:val="00E96788"/>
    <w:rsid w:val="00E971C5"/>
    <w:rsid w:val="00E977F7"/>
    <w:rsid w:val="00EA203B"/>
    <w:rsid w:val="00EA24CB"/>
    <w:rsid w:val="00EA34B7"/>
    <w:rsid w:val="00EA36D0"/>
    <w:rsid w:val="00EA52F0"/>
    <w:rsid w:val="00EA5461"/>
    <w:rsid w:val="00EA5A7C"/>
    <w:rsid w:val="00EB155E"/>
    <w:rsid w:val="00EB2752"/>
    <w:rsid w:val="00EB3B6D"/>
    <w:rsid w:val="00EB3BB0"/>
    <w:rsid w:val="00EB3BCC"/>
    <w:rsid w:val="00EB4E85"/>
    <w:rsid w:val="00EC0981"/>
    <w:rsid w:val="00EC13EB"/>
    <w:rsid w:val="00EC218C"/>
    <w:rsid w:val="00EC27AD"/>
    <w:rsid w:val="00EC392B"/>
    <w:rsid w:val="00EC3D2D"/>
    <w:rsid w:val="00EC4D57"/>
    <w:rsid w:val="00EC4E1C"/>
    <w:rsid w:val="00EC60C8"/>
    <w:rsid w:val="00EC7A74"/>
    <w:rsid w:val="00EC7AFA"/>
    <w:rsid w:val="00EC7C93"/>
    <w:rsid w:val="00ED0737"/>
    <w:rsid w:val="00ED087D"/>
    <w:rsid w:val="00ED123B"/>
    <w:rsid w:val="00ED1373"/>
    <w:rsid w:val="00ED2050"/>
    <w:rsid w:val="00ED24C7"/>
    <w:rsid w:val="00ED24CF"/>
    <w:rsid w:val="00ED392D"/>
    <w:rsid w:val="00EE120B"/>
    <w:rsid w:val="00EE146A"/>
    <w:rsid w:val="00EE14A0"/>
    <w:rsid w:val="00EE22C6"/>
    <w:rsid w:val="00EE34E0"/>
    <w:rsid w:val="00EE36AF"/>
    <w:rsid w:val="00EE45E0"/>
    <w:rsid w:val="00EE4A5C"/>
    <w:rsid w:val="00EE5246"/>
    <w:rsid w:val="00EE547E"/>
    <w:rsid w:val="00EE7275"/>
    <w:rsid w:val="00EE7602"/>
    <w:rsid w:val="00EE7F85"/>
    <w:rsid w:val="00EF0167"/>
    <w:rsid w:val="00EF01B5"/>
    <w:rsid w:val="00EF107A"/>
    <w:rsid w:val="00EF1DA2"/>
    <w:rsid w:val="00EF29F1"/>
    <w:rsid w:val="00EF2F4C"/>
    <w:rsid w:val="00EF30BC"/>
    <w:rsid w:val="00EF31A8"/>
    <w:rsid w:val="00EF35BA"/>
    <w:rsid w:val="00EF3861"/>
    <w:rsid w:val="00EF3C8D"/>
    <w:rsid w:val="00EF3D6A"/>
    <w:rsid w:val="00EF3E20"/>
    <w:rsid w:val="00EF50E7"/>
    <w:rsid w:val="00EF5FF4"/>
    <w:rsid w:val="00F01294"/>
    <w:rsid w:val="00F02094"/>
    <w:rsid w:val="00F02A9F"/>
    <w:rsid w:val="00F02D07"/>
    <w:rsid w:val="00F057D3"/>
    <w:rsid w:val="00F05DD2"/>
    <w:rsid w:val="00F06146"/>
    <w:rsid w:val="00F06D7F"/>
    <w:rsid w:val="00F07E01"/>
    <w:rsid w:val="00F07F94"/>
    <w:rsid w:val="00F117DD"/>
    <w:rsid w:val="00F12E60"/>
    <w:rsid w:val="00F13EF7"/>
    <w:rsid w:val="00F1530E"/>
    <w:rsid w:val="00F15E1E"/>
    <w:rsid w:val="00F2091A"/>
    <w:rsid w:val="00F21DE2"/>
    <w:rsid w:val="00F220C9"/>
    <w:rsid w:val="00F2320D"/>
    <w:rsid w:val="00F25302"/>
    <w:rsid w:val="00F274B9"/>
    <w:rsid w:val="00F27661"/>
    <w:rsid w:val="00F305F5"/>
    <w:rsid w:val="00F3060F"/>
    <w:rsid w:val="00F3236B"/>
    <w:rsid w:val="00F347D9"/>
    <w:rsid w:val="00F34904"/>
    <w:rsid w:val="00F34F6C"/>
    <w:rsid w:val="00F35010"/>
    <w:rsid w:val="00F355C4"/>
    <w:rsid w:val="00F361E8"/>
    <w:rsid w:val="00F36A61"/>
    <w:rsid w:val="00F37D60"/>
    <w:rsid w:val="00F42AA3"/>
    <w:rsid w:val="00F42BFD"/>
    <w:rsid w:val="00F43F64"/>
    <w:rsid w:val="00F458A0"/>
    <w:rsid w:val="00F45E76"/>
    <w:rsid w:val="00F51524"/>
    <w:rsid w:val="00F52736"/>
    <w:rsid w:val="00F528BA"/>
    <w:rsid w:val="00F52A85"/>
    <w:rsid w:val="00F53C53"/>
    <w:rsid w:val="00F53E56"/>
    <w:rsid w:val="00F54036"/>
    <w:rsid w:val="00F55F7A"/>
    <w:rsid w:val="00F56313"/>
    <w:rsid w:val="00F56E57"/>
    <w:rsid w:val="00F57414"/>
    <w:rsid w:val="00F60B6E"/>
    <w:rsid w:val="00F621B9"/>
    <w:rsid w:val="00F63455"/>
    <w:rsid w:val="00F65471"/>
    <w:rsid w:val="00F66856"/>
    <w:rsid w:val="00F67A1E"/>
    <w:rsid w:val="00F708B3"/>
    <w:rsid w:val="00F70CB1"/>
    <w:rsid w:val="00F713ED"/>
    <w:rsid w:val="00F73067"/>
    <w:rsid w:val="00F74470"/>
    <w:rsid w:val="00F74CCE"/>
    <w:rsid w:val="00F77159"/>
    <w:rsid w:val="00F813DA"/>
    <w:rsid w:val="00F82510"/>
    <w:rsid w:val="00F82729"/>
    <w:rsid w:val="00F83323"/>
    <w:rsid w:val="00F8394E"/>
    <w:rsid w:val="00F83ED2"/>
    <w:rsid w:val="00F8425F"/>
    <w:rsid w:val="00F851B9"/>
    <w:rsid w:val="00F852FE"/>
    <w:rsid w:val="00F8657E"/>
    <w:rsid w:val="00F86818"/>
    <w:rsid w:val="00F86CDB"/>
    <w:rsid w:val="00F902C2"/>
    <w:rsid w:val="00F91490"/>
    <w:rsid w:val="00F93E19"/>
    <w:rsid w:val="00F94010"/>
    <w:rsid w:val="00F942B6"/>
    <w:rsid w:val="00F949EC"/>
    <w:rsid w:val="00F95096"/>
    <w:rsid w:val="00F965D2"/>
    <w:rsid w:val="00F96FCE"/>
    <w:rsid w:val="00F97859"/>
    <w:rsid w:val="00F97A7C"/>
    <w:rsid w:val="00F97E61"/>
    <w:rsid w:val="00FA1F0F"/>
    <w:rsid w:val="00FA2DAF"/>
    <w:rsid w:val="00FA2DE1"/>
    <w:rsid w:val="00FA47E0"/>
    <w:rsid w:val="00FA48FB"/>
    <w:rsid w:val="00FA4D91"/>
    <w:rsid w:val="00FA5E35"/>
    <w:rsid w:val="00FA7C7E"/>
    <w:rsid w:val="00FB0261"/>
    <w:rsid w:val="00FB0D02"/>
    <w:rsid w:val="00FB1646"/>
    <w:rsid w:val="00FB16EB"/>
    <w:rsid w:val="00FB1BF3"/>
    <w:rsid w:val="00FB1FDC"/>
    <w:rsid w:val="00FB36FD"/>
    <w:rsid w:val="00FB3FA2"/>
    <w:rsid w:val="00FB61DF"/>
    <w:rsid w:val="00FB6529"/>
    <w:rsid w:val="00FB662C"/>
    <w:rsid w:val="00FB7525"/>
    <w:rsid w:val="00FC096A"/>
    <w:rsid w:val="00FC0DAE"/>
    <w:rsid w:val="00FC1B4D"/>
    <w:rsid w:val="00FC26AD"/>
    <w:rsid w:val="00FC33C0"/>
    <w:rsid w:val="00FC40E1"/>
    <w:rsid w:val="00FC57BE"/>
    <w:rsid w:val="00FC6DAC"/>
    <w:rsid w:val="00FC7958"/>
    <w:rsid w:val="00FD2029"/>
    <w:rsid w:val="00FD3A51"/>
    <w:rsid w:val="00FD3ADE"/>
    <w:rsid w:val="00FD496B"/>
    <w:rsid w:val="00FD5E3C"/>
    <w:rsid w:val="00FD7278"/>
    <w:rsid w:val="00FD74A8"/>
    <w:rsid w:val="00FD7ACA"/>
    <w:rsid w:val="00FD7C69"/>
    <w:rsid w:val="00FE0F68"/>
    <w:rsid w:val="00FE10A2"/>
    <w:rsid w:val="00FE1DC3"/>
    <w:rsid w:val="00FE2153"/>
    <w:rsid w:val="00FE2D21"/>
    <w:rsid w:val="00FE49B2"/>
    <w:rsid w:val="00FE57D2"/>
    <w:rsid w:val="00FE59F2"/>
    <w:rsid w:val="00FE62E7"/>
    <w:rsid w:val="00FE6C38"/>
    <w:rsid w:val="00FE7CD5"/>
    <w:rsid w:val="00FF01AA"/>
    <w:rsid w:val="00FF0245"/>
    <w:rsid w:val="00FF1271"/>
    <w:rsid w:val="00FF1DB7"/>
    <w:rsid w:val="00FF1FB2"/>
    <w:rsid w:val="00FF28E0"/>
    <w:rsid w:val="00FF305C"/>
    <w:rsid w:val="00FF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1"/>
    <o:shapelayout v:ext="edit">
      <o:idmap v:ext="edit" data="1"/>
    </o:shapelayout>
  </w:shapeDefaults>
  <w:decimalSymbol w:val="."/>
  <w:listSeparator w:val=","/>
  <w14:docId w14:val="0963355A"/>
  <w15:chartTrackingRefBased/>
  <w15:docId w15:val="{FC1FAA97-6FB9-4343-B205-446D5077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07"/>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1B4735"/>
    <w:pPr>
      <w:keepNext/>
      <w:numPr>
        <w:numId w:val="12"/>
      </w:numPr>
      <w:spacing w:before="120" w:after="60"/>
      <w:outlineLvl w:val="0"/>
    </w:pPr>
    <w:rPr>
      <w:b/>
      <w:sz w:val="24"/>
    </w:rPr>
  </w:style>
  <w:style w:type="paragraph" w:styleId="Heading2">
    <w:name w:val="heading 2"/>
    <w:aliases w:val="Heading 2 Char Char,h2"/>
    <w:basedOn w:val="Heading1"/>
    <w:next w:val="Normal"/>
    <w:link w:val="Heading2Char"/>
    <w:qFormat/>
    <w:rsid w:val="003C73FA"/>
    <w:pPr>
      <w:numPr>
        <w:ilvl w:val="1"/>
      </w:numPr>
      <w:tabs>
        <w:tab w:val="left" w:pos="720"/>
      </w:tabs>
      <w:outlineLvl w:val="1"/>
    </w:pPr>
    <w:rPr>
      <w:sz w:val="22"/>
    </w:rPr>
  </w:style>
  <w:style w:type="paragraph" w:styleId="Heading3">
    <w:name w:val="heading 3"/>
    <w:aliases w:val="Heading 3 Char1,h3 Char Char,Heading 3 Char Char,h3 Char,h3,3"/>
    <w:basedOn w:val="Heading1"/>
    <w:next w:val="Normal"/>
    <w:link w:val="Heading3Char"/>
    <w:qFormat/>
    <w:rsid w:val="004B2FDE"/>
    <w:pPr>
      <w:keepLines/>
      <w:numPr>
        <w:ilvl w:val="2"/>
      </w:numPr>
      <w:spacing w:after="100" w:afterAutospacing="1"/>
      <w:outlineLvl w:val="2"/>
    </w:pPr>
    <w:rPr>
      <w:b w:val="0"/>
      <w:sz w:val="22"/>
    </w:rPr>
  </w:style>
  <w:style w:type="paragraph" w:styleId="Heading4">
    <w:name w:val="heading 4"/>
    <w:basedOn w:val="Heading1"/>
    <w:next w:val="Normal"/>
    <w:link w:val="Heading4Char"/>
    <w:qFormat/>
    <w:rsid w:val="00C52A3E"/>
    <w:pPr>
      <w:numPr>
        <w:ilvl w:val="3"/>
      </w:numPr>
      <w:outlineLvl w:val="3"/>
    </w:pPr>
    <w:rPr>
      <w:b w:val="0"/>
      <w:sz w:val="22"/>
    </w:rPr>
  </w:style>
  <w:style w:type="paragraph" w:styleId="Heading5">
    <w:name w:val="heading 5"/>
    <w:aliases w:val="h5"/>
    <w:basedOn w:val="Normal"/>
    <w:next w:val="Normal"/>
    <w:link w:val="Heading5Char"/>
    <w:qFormat/>
    <w:rsid w:val="00E527F3"/>
    <w:pPr>
      <w:numPr>
        <w:ilvl w:val="4"/>
        <w:numId w:val="12"/>
      </w:numPr>
      <w:spacing w:before="240" w:after="60"/>
      <w:outlineLvl w:val="4"/>
    </w:pPr>
  </w:style>
  <w:style w:type="paragraph" w:styleId="Heading6">
    <w:name w:val="heading 6"/>
    <w:basedOn w:val="Normal"/>
    <w:next w:val="Normal"/>
    <w:link w:val="Heading6Char"/>
    <w:qFormat/>
    <w:rsid w:val="004E1A81"/>
    <w:pPr>
      <w:numPr>
        <w:ilvl w:val="5"/>
        <w:numId w:val="12"/>
      </w:numPr>
      <w:spacing w:before="240" w:after="60"/>
      <w:outlineLvl w:val="5"/>
    </w:pPr>
  </w:style>
  <w:style w:type="paragraph" w:styleId="Heading7">
    <w:name w:val="heading 7"/>
    <w:basedOn w:val="Normal"/>
    <w:next w:val="Normal"/>
    <w:link w:val="Heading7Char"/>
    <w:qFormat/>
    <w:rsid w:val="00E527F3"/>
    <w:pPr>
      <w:numPr>
        <w:ilvl w:val="6"/>
        <w:numId w:val="12"/>
      </w:numPr>
      <w:spacing w:before="240" w:after="60"/>
      <w:outlineLvl w:val="6"/>
    </w:pPr>
  </w:style>
  <w:style w:type="paragraph" w:styleId="Heading8">
    <w:name w:val="heading 8"/>
    <w:basedOn w:val="Normal"/>
    <w:next w:val="Normal"/>
    <w:link w:val="Heading8Char"/>
    <w:qFormat/>
    <w:rsid w:val="00E527F3"/>
    <w:pPr>
      <w:numPr>
        <w:ilvl w:val="7"/>
        <w:numId w:val="12"/>
      </w:numPr>
      <w:spacing w:before="240" w:after="60"/>
      <w:outlineLvl w:val="7"/>
    </w:pPr>
    <w:rPr>
      <w:i/>
    </w:rPr>
  </w:style>
  <w:style w:type="paragraph" w:styleId="Heading9">
    <w:name w:val="heading 9"/>
    <w:basedOn w:val="Normal"/>
    <w:next w:val="Normal"/>
    <w:link w:val="Heading9Char"/>
    <w:qFormat/>
    <w:rsid w:val="00E01D0C"/>
    <w:pPr>
      <w:numPr>
        <w:ilvl w:val="8"/>
        <w:numId w:val="1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1B4735"/>
    <w:rPr>
      <w:rFonts w:ascii="Arial" w:hAnsi="Arial"/>
      <w:b/>
      <w:sz w:val="24"/>
    </w:rPr>
  </w:style>
  <w:style w:type="character" w:customStyle="1" w:styleId="Heading2Char">
    <w:name w:val="Heading 2 Char"/>
    <w:aliases w:val="Heading 2 Char Char Char,h2 Char"/>
    <w:link w:val="Heading2"/>
    <w:rsid w:val="003C73FA"/>
    <w:rPr>
      <w:rFonts w:ascii="Arial" w:hAnsi="Arial"/>
      <w:b/>
      <w:sz w:val="22"/>
    </w:rPr>
  </w:style>
  <w:style w:type="character" w:customStyle="1" w:styleId="Heading3Char">
    <w:name w:val="Heading 3 Char"/>
    <w:aliases w:val="Heading 3 Char1 Char,h3 Char Char Char,Heading 3 Char Char Char,h3 Char Char1,h3 Char1,3 Char"/>
    <w:link w:val="Heading3"/>
    <w:rsid w:val="00E05ABE"/>
    <w:rPr>
      <w:rFonts w:ascii="Arial" w:hAnsi="Arial"/>
      <w:sz w:val="22"/>
    </w:rPr>
  </w:style>
  <w:style w:type="character" w:customStyle="1" w:styleId="Heading4Char">
    <w:name w:val="Heading 4 Char"/>
    <w:link w:val="Heading4"/>
    <w:rsid w:val="00C52A3E"/>
    <w:rPr>
      <w:rFonts w:ascii="Arial" w:hAnsi="Arial"/>
      <w:sz w:val="22"/>
    </w:rPr>
  </w:style>
  <w:style w:type="character" w:customStyle="1" w:styleId="Heading5Char">
    <w:name w:val="Heading 5 Char"/>
    <w:aliases w:val="h5 Char"/>
    <w:link w:val="Heading5"/>
    <w:rsid w:val="00E05ABE"/>
    <w:rPr>
      <w:rFonts w:ascii="Arial" w:hAnsi="Arial"/>
      <w:sz w:val="22"/>
    </w:rPr>
  </w:style>
  <w:style w:type="character" w:customStyle="1" w:styleId="Heading6Char">
    <w:name w:val="Heading 6 Char"/>
    <w:link w:val="Heading6"/>
    <w:rsid w:val="004E1A81"/>
    <w:rPr>
      <w:rFonts w:ascii="Arial" w:hAnsi="Arial"/>
      <w:sz w:val="22"/>
    </w:rPr>
  </w:style>
  <w:style w:type="character" w:customStyle="1" w:styleId="Heading7Char">
    <w:name w:val="Heading 7 Char"/>
    <w:link w:val="Heading7"/>
    <w:rsid w:val="00E05ABE"/>
    <w:rPr>
      <w:rFonts w:ascii="Arial" w:hAnsi="Arial"/>
      <w:sz w:val="22"/>
    </w:rPr>
  </w:style>
  <w:style w:type="character" w:customStyle="1" w:styleId="Heading8Char">
    <w:name w:val="Heading 8 Char"/>
    <w:link w:val="Heading8"/>
    <w:rsid w:val="00E05ABE"/>
    <w:rPr>
      <w:rFonts w:ascii="Arial" w:hAnsi="Arial"/>
      <w:i/>
      <w:sz w:val="22"/>
    </w:rPr>
  </w:style>
  <w:style w:type="character" w:customStyle="1" w:styleId="Heading9Char">
    <w:name w:val="Heading 9 Char"/>
    <w:link w:val="Heading9"/>
    <w:rsid w:val="00E05ABE"/>
    <w:rPr>
      <w:rFonts w:ascii="Arial" w:hAnsi="Arial"/>
      <w:b/>
      <w:i/>
      <w:sz w:val="18"/>
    </w:rPr>
  </w:style>
  <w:style w:type="paragraph" w:customStyle="1" w:styleId="Paragraph2">
    <w:name w:val="Paragraph2"/>
    <w:basedOn w:val="Normal"/>
    <w:rsid w:val="00E01D0C"/>
    <w:pPr>
      <w:spacing w:before="80"/>
      <w:ind w:left="720"/>
      <w:jc w:val="both"/>
    </w:pPr>
    <w:rPr>
      <w:color w:val="000000"/>
      <w:lang w:val="en-AU"/>
    </w:rPr>
  </w:style>
  <w:style w:type="paragraph" w:styleId="Title">
    <w:name w:val="Title"/>
    <w:basedOn w:val="Normal"/>
    <w:next w:val="Normal"/>
    <w:link w:val="TitleChar"/>
    <w:qFormat/>
    <w:rsid w:val="00E01D0C"/>
    <w:pPr>
      <w:spacing w:line="240" w:lineRule="auto"/>
      <w:jc w:val="center"/>
    </w:pPr>
    <w:rPr>
      <w:b/>
      <w:sz w:val="36"/>
    </w:rPr>
  </w:style>
  <w:style w:type="character" w:customStyle="1" w:styleId="TitleChar">
    <w:name w:val="Title Char"/>
    <w:link w:val="Title"/>
    <w:uiPriority w:val="10"/>
    <w:rsid w:val="00E05ABE"/>
    <w:rPr>
      <w:rFonts w:ascii="Cambria" w:eastAsia="Times New Roman" w:hAnsi="Cambria" w:cs="Times New Roman"/>
      <w:b/>
      <w:bCs/>
      <w:kern w:val="28"/>
      <w:sz w:val="32"/>
      <w:szCs w:val="32"/>
    </w:rPr>
  </w:style>
  <w:style w:type="paragraph" w:styleId="Subtitle">
    <w:name w:val="Subtitle"/>
    <w:basedOn w:val="Normal"/>
    <w:link w:val="SubtitleChar"/>
    <w:qFormat/>
    <w:rsid w:val="00E01D0C"/>
    <w:pPr>
      <w:spacing w:after="60"/>
      <w:jc w:val="center"/>
    </w:pPr>
    <w:rPr>
      <w:i/>
      <w:sz w:val="36"/>
      <w:lang w:val="en-AU"/>
    </w:rPr>
  </w:style>
  <w:style w:type="character" w:customStyle="1" w:styleId="SubtitleChar">
    <w:name w:val="Subtitle Char"/>
    <w:link w:val="Subtitle"/>
    <w:uiPriority w:val="11"/>
    <w:rsid w:val="00E05ABE"/>
    <w:rPr>
      <w:rFonts w:ascii="Cambria" w:eastAsia="Times New Roman" w:hAnsi="Cambria" w:cs="Times New Roman"/>
      <w:sz w:val="24"/>
      <w:szCs w:val="24"/>
    </w:rPr>
  </w:style>
  <w:style w:type="paragraph" w:styleId="NormalIndent">
    <w:name w:val="Normal Indent"/>
    <w:basedOn w:val="Normal"/>
    <w:rsid w:val="00E01D0C"/>
    <w:pPr>
      <w:ind w:left="900" w:hanging="900"/>
    </w:pPr>
  </w:style>
  <w:style w:type="paragraph" w:styleId="TOC1">
    <w:name w:val="toc 1"/>
    <w:basedOn w:val="Normal"/>
    <w:next w:val="Normal"/>
    <w:uiPriority w:val="39"/>
    <w:rsid w:val="00E01D0C"/>
    <w:pPr>
      <w:tabs>
        <w:tab w:val="right" w:pos="9360"/>
      </w:tabs>
      <w:spacing w:before="240" w:after="60"/>
      <w:ind w:right="720"/>
    </w:pPr>
  </w:style>
  <w:style w:type="paragraph" w:styleId="TOC2">
    <w:name w:val="toc 2"/>
    <w:basedOn w:val="Normal"/>
    <w:next w:val="Normal"/>
    <w:uiPriority w:val="39"/>
    <w:rsid w:val="00E01D0C"/>
    <w:pPr>
      <w:tabs>
        <w:tab w:val="right" w:pos="9360"/>
      </w:tabs>
      <w:ind w:left="432" w:right="720"/>
    </w:pPr>
  </w:style>
  <w:style w:type="paragraph" w:styleId="TOC3">
    <w:name w:val="toc 3"/>
    <w:basedOn w:val="Normal"/>
    <w:next w:val="Normal"/>
    <w:semiHidden/>
    <w:rsid w:val="00E01D0C"/>
    <w:pPr>
      <w:tabs>
        <w:tab w:val="left" w:pos="1440"/>
        <w:tab w:val="right" w:pos="9360"/>
      </w:tabs>
      <w:ind w:left="864"/>
    </w:pPr>
  </w:style>
  <w:style w:type="paragraph" w:styleId="Header">
    <w:name w:val="header"/>
    <w:basedOn w:val="Normal"/>
    <w:link w:val="HeaderChar"/>
    <w:rsid w:val="00E01D0C"/>
    <w:pPr>
      <w:tabs>
        <w:tab w:val="center" w:pos="4320"/>
        <w:tab w:val="right" w:pos="8640"/>
      </w:tabs>
    </w:pPr>
  </w:style>
  <w:style w:type="character" w:customStyle="1" w:styleId="HeaderChar">
    <w:name w:val="Header Char"/>
    <w:link w:val="Header"/>
    <w:rsid w:val="00E05ABE"/>
    <w:rPr>
      <w:rFonts w:ascii="Arial" w:hAnsi="Arial"/>
      <w:sz w:val="22"/>
    </w:rPr>
  </w:style>
  <w:style w:type="paragraph" w:styleId="Footer">
    <w:name w:val="footer"/>
    <w:basedOn w:val="Normal"/>
    <w:link w:val="FooterChar"/>
    <w:rsid w:val="00E01D0C"/>
    <w:pPr>
      <w:tabs>
        <w:tab w:val="center" w:pos="4320"/>
        <w:tab w:val="right" w:pos="8640"/>
      </w:tabs>
    </w:pPr>
  </w:style>
  <w:style w:type="character" w:customStyle="1" w:styleId="FooterChar">
    <w:name w:val="Footer Char"/>
    <w:link w:val="Footer"/>
    <w:uiPriority w:val="99"/>
    <w:semiHidden/>
    <w:rsid w:val="00E05ABE"/>
    <w:rPr>
      <w:rFonts w:ascii="Arial" w:hAnsi="Arial"/>
      <w:sz w:val="22"/>
    </w:rPr>
  </w:style>
  <w:style w:type="character" w:styleId="PageNumber">
    <w:name w:val="page number"/>
    <w:rsid w:val="00E01D0C"/>
    <w:rPr>
      <w:rFonts w:cs="Times New Roman"/>
    </w:rPr>
  </w:style>
  <w:style w:type="paragraph" w:customStyle="1" w:styleId="Paragraph3">
    <w:name w:val="Paragraph3"/>
    <w:basedOn w:val="Normal"/>
    <w:rsid w:val="00E01D0C"/>
    <w:pPr>
      <w:spacing w:before="80" w:line="240" w:lineRule="auto"/>
      <w:ind w:left="1530"/>
      <w:jc w:val="both"/>
    </w:pPr>
  </w:style>
  <w:style w:type="paragraph" w:customStyle="1" w:styleId="Paragraph4">
    <w:name w:val="Paragraph4"/>
    <w:basedOn w:val="Normal"/>
    <w:rsid w:val="00E01D0C"/>
    <w:pPr>
      <w:spacing w:before="80" w:line="240" w:lineRule="auto"/>
      <w:ind w:left="2250"/>
      <w:jc w:val="both"/>
    </w:pPr>
  </w:style>
  <w:style w:type="paragraph" w:customStyle="1" w:styleId="Tabletext">
    <w:name w:val="Tabletext"/>
    <w:basedOn w:val="Normal"/>
    <w:rsid w:val="00E01D0C"/>
    <w:pPr>
      <w:keepLines/>
      <w:spacing w:after="120"/>
    </w:pPr>
  </w:style>
  <w:style w:type="paragraph" w:styleId="BodyText">
    <w:name w:val="Body Text"/>
    <w:aliases w:val="Body Text Char1,Body Text Char Char,b,Body Text Char Char Char"/>
    <w:basedOn w:val="Normal"/>
    <w:link w:val="BodyTextChar"/>
    <w:rsid w:val="00E01D0C"/>
    <w:pPr>
      <w:keepLines/>
      <w:spacing w:after="120"/>
      <w:ind w:left="720"/>
    </w:pPr>
  </w:style>
  <w:style w:type="character" w:customStyle="1" w:styleId="BodyTextChar">
    <w:name w:val="Body Text Char"/>
    <w:aliases w:val="Body Text Char1 Char,Body Text Char Char Char1,b Char,Body Text Char Char Char Char"/>
    <w:link w:val="BodyText"/>
    <w:rsid w:val="00E01D0C"/>
    <w:rPr>
      <w:rFonts w:cs="Times New Roman"/>
      <w:lang w:val="en-US" w:eastAsia="en-US" w:bidi="ar-SA"/>
    </w:rPr>
  </w:style>
  <w:style w:type="paragraph" w:styleId="TOC4">
    <w:name w:val="toc 4"/>
    <w:basedOn w:val="Normal"/>
    <w:next w:val="Normal"/>
    <w:semiHidden/>
    <w:rsid w:val="00E01D0C"/>
    <w:pPr>
      <w:ind w:left="600"/>
    </w:pPr>
  </w:style>
  <w:style w:type="paragraph" w:styleId="TOC5">
    <w:name w:val="toc 5"/>
    <w:basedOn w:val="Normal"/>
    <w:next w:val="Normal"/>
    <w:semiHidden/>
    <w:rsid w:val="00E01D0C"/>
    <w:pPr>
      <w:ind w:left="800"/>
    </w:pPr>
  </w:style>
  <w:style w:type="paragraph" w:styleId="TOC6">
    <w:name w:val="toc 6"/>
    <w:basedOn w:val="Normal"/>
    <w:next w:val="Normal"/>
    <w:semiHidden/>
    <w:rsid w:val="00E01D0C"/>
    <w:pPr>
      <w:ind w:left="1000"/>
    </w:pPr>
  </w:style>
  <w:style w:type="paragraph" w:styleId="TOC7">
    <w:name w:val="toc 7"/>
    <w:basedOn w:val="Normal"/>
    <w:next w:val="Normal"/>
    <w:semiHidden/>
    <w:rsid w:val="00E01D0C"/>
    <w:pPr>
      <w:ind w:left="1200"/>
    </w:pPr>
  </w:style>
  <w:style w:type="paragraph" w:styleId="TOC8">
    <w:name w:val="toc 8"/>
    <w:basedOn w:val="Normal"/>
    <w:next w:val="Normal"/>
    <w:semiHidden/>
    <w:rsid w:val="00E01D0C"/>
    <w:pPr>
      <w:ind w:left="1400"/>
    </w:pPr>
  </w:style>
  <w:style w:type="paragraph" w:styleId="TOC9">
    <w:name w:val="toc 9"/>
    <w:basedOn w:val="Normal"/>
    <w:next w:val="Normal"/>
    <w:semiHidden/>
    <w:rsid w:val="00E01D0C"/>
    <w:pPr>
      <w:ind w:left="1600"/>
    </w:pPr>
  </w:style>
  <w:style w:type="paragraph" w:customStyle="1" w:styleId="Bullet1">
    <w:name w:val="Bullet1"/>
    <w:basedOn w:val="Normal"/>
    <w:rsid w:val="00E01D0C"/>
    <w:pPr>
      <w:ind w:left="720" w:hanging="432"/>
    </w:pPr>
  </w:style>
  <w:style w:type="paragraph" w:customStyle="1" w:styleId="Bullet2">
    <w:name w:val="Bullet2"/>
    <w:basedOn w:val="Normal"/>
    <w:rsid w:val="00E01D0C"/>
    <w:pPr>
      <w:ind w:left="1440" w:hanging="360"/>
    </w:pPr>
    <w:rPr>
      <w:color w:val="000080"/>
    </w:rPr>
  </w:style>
  <w:style w:type="paragraph" w:styleId="DocumentMap">
    <w:name w:val="Document Map"/>
    <w:basedOn w:val="Normal"/>
    <w:link w:val="DocumentMapChar"/>
    <w:semiHidden/>
    <w:rsid w:val="00E01D0C"/>
    <w:pPr>
      <w:shd w:val="clear" w:color="auto" w:fill="000080"/>
    </w:pPr>
    <w:rPr>
      <w:rFonts w:ascii="Tahoma" w:hAnsi="Tahoma"/>
    </w:rPr>
  </w:style>
  <w:style w:type="character" w:customStyle="1" w:styleId="DocumentMapChar">
    <w:name w:val="Document Map Char"/>
    <w:link w:val="DocumentMap"/>
    <w:uiPriority w:val="99"/>
    <w:semiHidden/>
    <w:rsid w:val="00E05ABE"/>
    <w:rPr>
      <w:sz w:val="0"/>
      <w:szCs w:val="0"/>
    </w:rPr>
  </w:style>
  <w:style w:type="character" w:styleId="FootnoteReference">
    <w:name w:val="footnote reference"/>
    <w:semiHidden/>
    <w:rsid w:val="00E01D0C"/>
    <w:rPr>
      <w:rFonts w:cs="Times New Roman"/>
      <w:sz w:val="20"/>
      <w:vertAlign w:val="superscript"/>
    </w:rPr>
  </w:style>
  <w:style w:type="paragraph" w:styleId="FootnoteText">
    <w:name w:val="footnote text"/>
    <w:basedOn w:val="Normal"/>
    <w:link w:val="FootnoteTextChar"/>
    <w:semiHidden/>
    <w:rsid w:val="00E01D0C"/>
    <w:pPr>
      <w:keepNext/>
      <w:keepLines/>
      <w:pBdr>
        <w:bottom w:val="single" w:sz="6" w:space="0" w:color="000000"/>
      </w:pBdr>
      <w:spacing w:before="40" w:after="40"/>
      <w:ind w:left="360" w:hanging="360"/>
    </w:pPr>
    <w:rPr>
      <w:rFonts w:ascii="Helvetica" w:hAnsi="Helvetica"/>
      <w:sz w:val="16"/>
    </w:rPr>
  </w:style>
  <w:style w:type="character" w:customStyle="1" w:styleId="FootnoteTextChar">
    <w:name w:val="Footnote Text Char"/>
    <w:link w:val="FootnoteText"/>
    <w:uiPriority w:val="99"/>
    <w:semiHidden/>
    <w:rsid w:val="00E05ABE"/>
    <w:rPr>
      <w:rFonts w:ascii="Arial" w:hAnsi="Arial"/>
    </w:rPr>
  </w:style>
  <w:style w:type="paragraph" w:customStyle="1" w:styleId="MainTitle">
    <w:name w:val="Main Title"/>
    <w:basedOn w:val="Normal"/>
    <w:rsid w:val="00E01D0C"/>
    <w:pPr>
      <w:spacing w:before="480" w:after="60" w:line="240" w:lineRule="auto"/>
      <w:jc w:val="center"/>
    </w:pPr>
    <w:rPr>
      <w:b/>
      <w:kern w:val="28"/>
      <w:sz w:val="32"/>
    </w:rPr>
  </w:style>
  <w:style w:type="paragraph" w:customStyle="1" w:styleId="Paragraph1">
    <w:name w:val="Paragraph1"/>
    <w:basedOn w:val="Normal"/>
    <w:rsid w:val="00E01D0C"/>
    <w:pPr>
      <w:spacing w:before="80" w:line="240" w:lineRule="auto"/>
      <w:jc w:val="both"/>
    </w:pPr>
  </w:style>
  <w:style w:type="paragraph" w:styleId="BodyText2">
    <w:name w:val="Body Text 2"/>
    <w:basedOn w:val="BodyText3"/>
    <w:link w:val="BodyText2Char"/>
    <w:rsid w:val="0054096C"/>
    <w:pPr>
      <w:ind w:left="1170"/>
    </w:pPr>
    <w:rPr>
      <w:sz w:val="22"/>
      <w:szCs w:val="22"/>
    </w:rPr>
  </w:style>
  <w:style w:type="character" w:customStyle="1" w:styleId="BodyText2Char">
    <w:name w:val="Body Text 2 Char"/>
    <w:link w:val="BodyText2"/>
    <w:uiPriority w:val="99"/>
    <w:rsid w:val="0054096C"/>
    <w:rPr>
      <w:rFonts w:ascii="Arial" w:hAnsi="Arial"/>
      <w:sz w:val="22"/>
      <w:szCs w:val="22"/>
    </w:rPr>
  </w:style>
  <w:style w:type="paragraph" w:styleId="BodyTextIndent">
    <w:name w:val="Body Text Indent"/>
    <w:basedOn w:val="Normal"/>
    <w:link w:val="BodyTextIndentChar"/>
    <w:rsid w:val="00140BF9"/>
    <w:pPr>
      <w:tabs>
        <w:tab w:val="left" w:pos="1710"/>
      </w:tabs>
      <w:ind w:left="720"/>
    </w:pPr>
    <w:rPr>
      <w:rFonts w:cs="Arial"/>
      <w:szCs w:val="22"/>
    </w:rPr>
  </w:style>
  <w:style w:type="character" w:customStyle="1" w:styleId="BodyTextIndentChar">
    <w:name w:val="Body Text Indent Char"/>
    <w:link w:val="BodyTextIndent"/>
    <w:uiPriority w:val="99"/>
    <w:rsid w:val="00140BF9"/>
    <w:rPr>
      <w:rFonts w:ascii="Arial" w:hAnsi="Arial" w:cs="Arial"/>
      <w:sz w:val="22"/>
      <w:szCs w:val="22"/>
    </w:rPr>
  </w:style>
  <w:style w:type="paragraph" w:customStyle="1" w:styleId="Body">
    <w:name w:val="Body"/>
    <w:basedOn w:val="Normal"/>
    <w:rsid w:val="00E01D0C"/>
    <w:pPr>
      <w:widowControl/>
      <w:spacing w:before="120" w:line="240" w:lineRule="auto"/>
      <w:jc w:val="both"/>
    </w:pPr>
  </w:style>
  <w:style w:type="paragraph" w:customStyle="1" w:styleId="Bullet">
    <w:name w:val="Bullet"/>
    <w:basedOn w:val="Normal"/>
    <w:rsid w:val="00E01D0C"/>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rsid w:val="00E01D0C"/>
    <w:pPr>
      <w:spacing w:after="120"/>
      <w:ind w:left="720"/>
    </w:pPr>
    <w:rPr>
      <w:i/>
      <w:color w:val="0000FF"/>
    </w:rPr>
  </w:style>
  <w:style w:type="character" w:styleId="Hyperlink">
    <w:name w:val="Hyperlink"/>
    <w:uiPriority w:val="99"/>
    <w:rsid w:val="00E01D0C"/>
    <w:rPr>
      <w:rFonts w:cs="Times New Roman"/>
      <w:color w:val="0000FF"/>
      <w:u w:val="single"/>
    </w:rPr>
  </w:style>
  <w:style w:type="paragraph" w:styleId="NormalWeb">
    <w:name w:val="Normal (Web)"/>
    <w:basedOn w:val="Normal"/>
    <w:rsid w:val="00E01D0C"/>
    <w:pPr>
      <w:widowControl/>
      <w:spacing w:before="100" w:beforeAutospacing="1" w:after="100" w:afterAutospacing="1" w:line="240" w:lineRule="auto"/>
    </w:pPr>
    <w:rPr>
      <w:sz w:val="24"/>
      <w:szCs w:val="24"/>
    </w:rPr>
  </w:style>
  <w:style w:type="character" w:styleId="FollowedHyperlink">
    <w:name w:val="FollowedHyperlink"/>
    <w:rsid w:val="00E01D0C"/>
    <w:rPr>
      <w:rFonts w:cs="Times New Roman"/>
      <w:color w:val="800080"/>
      <w:u w:val="single"/>
    </w:rPr>
  </w:style>
  <w:style w:type="paragraph" w:styleId="BodyTextIndent2">
    <w:name w:val="Body Text Indent 2"/>
    <w:basedOn w:val="Normal"/>
    <w:link w:val="BodyTextIndent2Char"/>
    <w:rsid w:val="00473679"/>
    <w:pPr>
      <w:ind w:left="1530"/>
    </w:pPr>
  </w:style>
  <w:style w:type="character" w:customStyle="1" w:styleId="BodyTextIndent2Char">
    <w:name w:val="Body Text Indent 2 Char"/>
    <w:link w:val="BodyTextIndent2"/>
    <w:rsid w:val="00473679"/>
    <w:rPr>
      <w:rFonts w:ascii="Arial" w:hAnsi="Arial"/>
      <w:sz w:val="22"/>
    </w:rPr>
  </w:style>
  <w:style w:type="character" w:styleId="CommentReference">
    <w:name w:val="annotation reference"/>
    <w:rsid w:val="00E01D0C"/>
    <w:rPr>
      <w:rFonts w:cs="Times New Roman"/>
      <w:sz w:val="16"/>
      <w:szCs w:val="16"/>
    </w:rPr>
  </w:style>
  <w:style w:type="paragraph" w:styleId="CommentText">
    <w:name w:val="annotation text"/>
    <w:basedOn w:val="Normal"/>
    <w:link w:val="CommentTextChar"/>
    <w:rsid w:val="00E01D0C"/>
  </w:style>
  <w:style w:type="character" w:customStyle="1" w:styleId="CommentTextChar">
    <w:name w:val="Comment Text Char"/>
    <w:link w:val="CommentText"/>
    <w:rsid w:val="00E05ABE"/>
    <w:rPr>
      <w:rFonts w:ascii="Arial" w:hAnsi="Arial"/>
    </w:rPr>
  </w:style>
  <w:style w:type="paragraph" w:styleId="BodyTextIndent3">
    <w:name w:val="Body Text Indent 3"/>
    <w:basedOn w:val="Normal"/>
    <w:link w:val="BodyTextIndent3Char"/>
    <w:rsid w:val="004C546F"/>
    <w:pPr>
      <w:ind w:left="1800"/>
    </w:pPr>
  </w:style>
  <w:style w:type="character" w:customStyle="1" w:styleId="BodyTextIndent3Char">
    <w:name w:val="Body Text Indent 3 Char"/>
    <w:link w:val="BodyTextIndent3"/>
    <w:uiPriority w:val="99"/>
    <w:rsid w:val="004C546F"/>
    <w:rPr>
      <w:rFonts w:ascii="Arial" w:hAnsi="Arial"/>
      <w:sz w:val="22"/>
    </w:rPr>
  </w:style>
  <w:style w:type="paragraph" w:customStyle="1" w:styleId="Equation">
    <w:name w:val="Equation"/>
    <w:basedOn w:val="BodyText"/>
    <w:next w:val="Normal"/>
    <w:rsid w:val="00E01D0C"/>
    <w:pPr>
      <w:widowControl/>
      <w:spacing w:before="120" w:after="0"/>
    </w:pPr>
    <w:rPr>
      <w:kern w:val="16"/>
    </w:rPr>
  </w:style>
  <w:style w:type="paragraph" w:customStyle="1" w:styleId="Paragraph">
    <w:name w:val="Paragraph"/>
    <w:basedOn w:val="BodyText"/>
    <w:link w:val="ParagraphChar"/>
    <w:qFormat/>
    <w:rsid w:val="00E01D0C"/>
    <w:pPr>
      <w:keepLines w:val="0"/>
      <w:widowControl/>
      <w:spacing w:before="120" w:after="0"/>
      <w:jc w:val="both"/>
    </w:pPr>
    <w:rPr>
      <w:kern w:val="16"/>
    </w:rPr>
  </w:style>
  <w:style w:type="paragraph" w:styleId="BodyText3">
    <w:name w:val="Body Text 3"/>
    <w:basedOn w:val="Normal"/>
    <w:link w:val="BodyText3Char"/>
    <w:rsid w:val="00E01D0C"/>
    <w:rPr>
      <w:sz w:val="16"/>
    </w:rPr>
  </w:style>
  <w:style w:type="character" w:customStyle="1" w:styleId="BodyText3Char">
    <w:name w:val="Body Text 3 Char"/>
    <w:link w:val="BodyText3"/>
    <w:uiPriority w:val="99"/>
    <w:semiHidden/>
    <w:rsid w:val="00E05ABE"/>
    <w:rPr>
      <w:rFonts w:ascii="Arial" w:hAnsi="Arial"/>
      <w:sz w:val="16"/>
      <w:szCs w:val="16"/>
    </w:rPr>
  </w:style>
  <w:style w:type="paragraph" w:customStyle="1" w:styleId="TableText0">
    <w:name w:val="Table Text"/>
    <w:basedOn w:val="Normal"/>
    <w:rsid w:val="00E01D0C"/>
    <w:pPr>
      <w:keepLines/>
      <w:widowControl/>
      <w:spacing w:before="60" w:after="60" w:line="240" w:lineRule="auto"/>
      <w:ind w:left="80"/>
    </w:pPr>
    <w:rPr>
      <w:szCs w:val="18"/>
    </w:rPr>
  </w:style>
  <w:style w:type="paragraph" w:customStyle="1" w:styleId="TableBoldCharCharCharCharChar1">
    <w:name w:val="Table Bold Char Char Char Char Char1"/>
    <w:basedOn w:val="Normal"/>
    <w:rsid w:val="00E01D0C"/>
    <w:pPr>
      <w:widowControl/>
      <w:spacing w:before="60" w:after="60" w:line="280" w:lineRule="atLeast"/>
      <w:ind w:left="120"/>
    </w:pPr>
    <w:rPr>
      <w:b/>
      <w:sz w:val="16"/>
    </w:rPr>
  </w:style>
  <w:style w:type="paragraph" w:styleId="ListBullet">
    <w:name w:val="List Bullet"/>
    <w:basedOn w:val="Normal"/>
    <w:rsid w:val="00E01D0C"/>
    <w:pPr>
      <w:widowControl/>
      <w:numPr>
        <w:numId w:val="3"/>
      </w:numPr>
      <w:spacing w:after="140" w:line="280" w:lineRule="atLeast"/>
    </w:pPr>
  </w:style>
  <w:style w:type="paragraph" w:customStyle="1" w:styleId="TableBoldCharCharCharCharChar1Char">
    <w:name w:val="Table Bold Char Char Char Char Char1 Char"/>
    <w:basedOn w:val="Normal"/>
    <w:rsid w:val="00E01D0C"/>
    <w:pPr>
      <w:widowControl/>
      <w:spacing w:before="60" w:after="60" w:line="280" w:lineRule="atLeast"/>
      <w:ind w:left="120"/>
    </w:pPr>
    <w:rPr>
      <w:b/>
      <w:sz w:val="16"/>
    </w:rPr>
  </w:style>
  <w:style w:type="paragraph" w:styleId="ListBullet2">
    <w:name w:val="List Bullet 2"/>
    <w:basedOn w:val="Normal"/>
    <w:rsid w:val="00E01D0C"/>
    <w:pPr>
      <w:widowControl/>
      <w:numPr>
        <w:numId w:val="2"/>
      </w:numPr>
      <w:spacing w:after="140" w:line="280" w:lineRule="atLeast"/>
    </w:pPr>
    <w:rPr>
      <w:rFonts w:cs="Arial"/>
    </w:rPr>
  </w:style>
  <w:style w:type="paragraph" w:customStyle="1" w:styleId="TableList">
    <w:name w:val="Table List"/>
    <w:basedOn w:val="ListBullet2"/>
    <w:rsid w:val="00E01D0C"/>
    <w:pPr>
      <w:numPr>
        <w:numId w:val="4"/>
      </w:numPr>
      <w:tabs>
        <w:tab w:val="clear" w:pos="567"/>
        <w:tab w:val="left" w:pos="360"/>
        <w:tab w:val="num" w:pos="1928"/>
      </w:tabs>
      <w:spacing w:before="40" w:after="40"/>
      <w:ind w:left="360" w:hanging="360"/>
    </w:pPr>
  </w:style>
  <w:style w:type="paragraph" w:customStyle="1" w:styleId="numberedlist">
    <w:name w:val="numbered list"/>
    <w:basedOn w:val="Normal"/>
    <w:rsid w:val="00E01D0C"/>
    <w:pPr>
      <w:widowControl/>
      <w:numPr>
        <w:numId w:val="5"/>
      </w:numPr>
      <w:spacing w:after="280" w:line="280" w:lineRule="atLeast"/>
    </w:pPr>
    <w:rPr>
      <w:lang w:val="en-AU"/>
    </w:rPr>
  </w:style>
  <w:style w:type="paragraph" w:customStyle="1" w:styleId="ListBullets">
    <w:name w:val="List Bullets"/>
    <w:basedOn w:val="Normal"/>
    <w:rsid w:val="00E01D0C"/>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E01D0C"/>
    <w:pPr>
      <w:numPr>
        <w:numId w:val="7"/>
      </w:numPr>
      <w:tabs>
        <w:tab w:val="clear" w:pos="360"/>
        <w:tab w:val="num" w:pos="1437"/>
        <w:tab w:val="num" w:pos="1775"/>
      </w:tabs>
      <w:ind w:left="1437" w:hanging="357"/>
    </w:pPr>
    <w:rPr>
      <w:rFonts w:ascii="Arial" w:hAnsi="Arial" w:cs="Arial"/>
    </w:rPr>
  </w:style>
  <w:style w:type="paragraph" w:customStyle="1" w:styleId="BulletSecondLevel">
    <w:name w:val="Bullet Second Level"/>
    <w:autoRedefine/>
    <w:rsid w:val="00E01D0C"/>
    <w:pPr>
      <w:numPr>
        <w:numId w:val="8"/>
      </w:numPr>
      <w:ind w:left="630" w:hanging="270"/>
    </w:pPr>
    <w:rPr>
      <w:rFonts w:ascii="Arial" w:hAnsi="Arial" w:cs="Arial"/>
      <w:noProof/>
      <w:sz w:val="22"/>
      <w:szCs w:val="22"/>
    </w:rPr>
  </w:style>
  <w:style w:type="character" w:customStyle="1" w:styleId="BodyText1">
    <w:name w:val="Body Text1"/>
    <w:aliases w:val="Body Text Char Char Char11"/>
    <w:rsid w:val="00E01D0C"/>
    <w:rPr>
      <w:rFonts w:ascii="Arial" w:hAnsi="Arial" w:cs="Times New Roman"/>
      <w:lang w:val="en-US" w:eastAsia="en-US" w:bidi="ar-SA"/>
    </w:rPr>
  </w:style>
  <w:style w:type="paragraph" w:customStyle="1" w:styleId="Xml1">
    <w:name w:val="Xml1"/>
    <w:basedOn w:val="BodyText"/>
    <w:rsid w:val="00E01D0C"/>
    <w:pPr>
      <w:keepLines w:val="0"/>
      <w:widowControl/>
      <w:spacing w:after="0" w:line="280" w:lineRule="atLeast"/>
      <w:ind w:left="1077"/>
    </w:pPr>
    <w:rPr>
      <w:rFonts w:ascii="Courier New" w:hAnsi="Courier New"/>
      <w:caps/>
    </w:rPr>
  </w:style>
  <w:style w:type="paragraph" w:customStyle="1" w:styleId="Config1">
    <w:name w:val="Config 1"/>
    <w:basedOn w:val="Heading3"/>
    <w:rsid w:val="009375EC"/>
    <w:rPr>
      <w:iCs/>
      <w:noProof/>
    </w:rPr>
  </w:style>
  <w:style w:type="paragraph" w:customStyle="1" w:styleId="Config2">
    <w:name w:val="Config 2"/>
    <w:basedOn w:val="Heading4"/>
    <w:link w:val="Config2Char"/>
    <w:rsid w:val="009375EC"/>
    <w:pPr>
      <w:tabs>
        <w:tab w:val="left" w:pos="1170"/>
      </w:tabs>
      <w:spacing w:after="120"/>
      <w:ind w:left="1170" w:hanging="1170"/>
    </w:pPr>
    <w:rPr>
      <w:rFonts w:cs="Arial"/>
      <w:iCs/>
    </w:rPr>
  </w:style>
  <w:style w:type="paragraph" w:customStyle="1" w:styleId="Config3">
    <w:name w:val="Config 3"/>
    <w:basedOn w:val="Heading5"/>
    <w:link w:val="Config3Char"/>
    <w:rsid w:val="006A6318"/>
    <w:pPr>
      <w:spacing w:before="120"/>
    </w:pPr>
    <w:rPr>
      <w:rFonts w:cs="Arial"/>
      <w:iCs/>
      <w:szCs w:val="22"/>
    </w:rPr>
  </w:style>
  <w:style w:type="paragraph" w:customStyle="1" w:styleId="Config4">
    <w:name w:val="Config 4"/>
    <w:basedOn w:val="Heading6"/>
    <w:next w:val="BodyTextIndent4"/>
    <w:link w:val="Config4Char"/>
    <w:rsid w:val="000406E4"/>
    <w:pPr>
      <w:tabs>
        <w:tab w:val="left" w:pos="1800"/>
      </w:tabs>
      <w:spacing w:before="120"/>
      <w:ind w:left="1800" w:hanging="1800"/>
    </w:pPr>
    <w:rPr>
      <w:rFonts w:cs="Arial"/>
    </w:rPr>
  </w:style>
  <w:style w:type="paragraph" w:customStyle="1" w:styleId="table">
    <w:name w:val="table"/>
    <w:basedOn w:val="Normal"/>
    <w:rsid w:val="00E01D0C"/>
    <w:pPr>
      <w:widowControl/>
      <w:spacing w:before="40" w:after="40" w:line="260" w:lineRule="atLeast"/>
    </w:pPr>
    <w:rPr>
      <w:lang w:val="en-GB"/>
    </w:rPr>
  </w:style>
  <w:style w:type="paragraph" w:customStyle="1" w:styleId="Heading10">
    <w:name w:val="Heading 10"/>
    <w:basedOn w:val="Heading9"/>
    <w:rsid w:val="00E01D0C"/>
  </w:style>
  <w:style w:type="paragraph" w:customStyle="1" w:styleId="Config5">
    <w:name w:val="Config 5"/>
    <w:basedOn w:val="Heading7"/>
    <w:rsid w:val="004C546F"/>
    <w:pPr>
      <w:tabs>
        <w:tab w:val="left" w:pos="2070"/>
      </w:tabs>
      <w:spacing w:before="120"/>
      <w:ind w:left="2070" w:hanging="1710"/>
    </w:pPr>
    <w:rPr>
      <w:rFonts w:cs="Arial"/>
    </w:rPr>
  </w:style>
  <w:style w:type="paragraph" w:customStyle="1" w:styleId="Config6">
    <w:name w:val="Config 6"/>
    <w:basedOn w:val="Heading8"/>
    <w:rsid w:val="00B51BF6"/>
    <w:pPr>
      <w:tabs>
        <w:tab w:val="left" w:pos="2340"/>
      </w:tabs>
      <w:spacing w:before="120"/>
      <w:ind w:left="2340" w:hanging="1980"/>
    </w:pPr>
    <w:rPr>
      <w:rFonts w:cs="Arial"/>
      <w:i w:val="0"/>
    </w:rPr>
  </w:style>
  <w:style w:type="paragraph" w:customStyle="1" w:styleId="Config7">
    <w:name w:val="Config 7"/>
    <w:basedOn w:val="Heading9"/>
    <w:qFormat/>
    <w:rsid w:val="00B51BF6"/>
    <w:pPr>
      <w:tabs>
        <w:tab w:val="left" w:pos="2700"/>
      </w:tabs>
      <w:ind w:left="2700" w:hanging="1980"/>
    </w:pPr>
    <w:rPr>
      <w:b w:val="0"/>
      <w:i w:val="0"/>
      <w:sz w:val="22"/>
      <w:szCs w:val="22"/>
    </w:rPr>
  </w:style>
  <w:style w:type="character" w:styleId="Emphasis">
    <w:name w:val="Emphasis"/>
    <w:qFormat/>
    <w:rsid w:val="00E01D0C"/>
    <w:rPr>
      <w:rFonts w:cs="Times New Roman"/>
      <w:i/>
      <w:iCs/>
    </w:rPr>
  </w:style>
  <w:style w:type="paragraph" w:customStyle="1" w:styleId="Config8">
    <w:name w:val="Config 8"/>
    <w:rsid w:val="00A6078E"/>
    <w:pPr>
      <w:numPr>
        <w:numId w:val="9"/>
      </w:numPr>
      <w:tabs>
        <w:tab w:val="clear" w:pos="3240"/>
        <w:tab w:val="num" w:pos="3060"/>
      </w:tabs>
      <w:spacing w:after="60"/>
      <w:ind w:left="3060" w:hanging="720"/>
    </w:pPr>
    <w:rPr>
      <w:rFonts w:ascii="Arial" w:hAnsi="Arial" w:cs="Arial"/>
      <w:sz w:val="22"/>
      <w:szCs w:val="22"/>
    </w:rPr>
  </w:style>
  <w:style w:type="paragraph" w:customStyle="1" w:styleId="BodyText10">
    <w:name w:val="Body Text 1"/>
    <w:basedOn w:val="Body"/>
    <w:rsid w:val="00647A61"/>
    <w:pPr>
      <w:ind w:left="720"/>
      <w:jc w:val="left"/>
    </w:pPr>
  </w:style>
  <w:style w:type="paragraph" w:styleId="BalloonText">
    <w:name w:val="Balloon Text"/>
    <w:basedOn w:val="Normal"/>
    <w:link w:val="BalloonTextChar"/>
    <w:semiHidden/>
    <w:rsid w:val="00E01D0C"/>
    <w:rPr>
      <w:rFonts w:ascii="Tahoma" w:hAnsi="Tahoma" w:cs="Tahoma"/>
      <w:sz w:val="16"/>
      <w:szCs w:val="16"/>
    </w:rPr>
  </w:style>
  <w:style w:type="character" w:customStyle="1" w:styleId="BalloonTextChar">
    <w:name w:val="Balloon Text Char"/>
    <w:link w:val="BalloonText"/>
    <w:uiPriority w:val="99"/>
    <w:semiHidden/>
    <w:rsid w:val="00E05ABE"/>
    <w:rPr>
      <w:sz w:val="0"/>
      <w:szCs w:val="0"/>
    </w:rPr>
  </w:style>
  <w:style w:type="paragraph" w:customStyle="1" w:styleId="StyleBodyTextBodyTextChar1BodyTextCharCharbBodyTextCha">
    <w:name w:val="Style Body TextBody Text Char1Body Text Char CharbBody Text Cha..."/>
    <w:basedOn w:val="BodyText"/>
    <w:rsid w:val="00E01D0C"/>
  </w:style>
  <w:style w:type="character" w:customStyle="1" w:styleId="BodyTextChar2">
    <w:name w:val="Body Text Char2"/>
    <w:aliases w:val="Body Text Char1 Char2,Body Text Char Char Char2,b Char2,Body Text Char Char Char Char2"/>
    <w:rsid w:val="00E01D0C"/>
    <w:rPr>
      <w:rFonts w:cs="Times New Roman"/>
      <w:lang w:val="en-US" w:eastAsia="en-US" w:bidi="ar-SA"/>
    </w:rPr>
  </w:style>
  <w:style w:type="character" w:customStyle="1" w:styleId="StyleBodyTextBodyTextChar1BodyTextCharCharbBodyTextChaChar">
    <w:name w:val="Style Body TextBody Text Char1Body Text Char CharbBody Text Cha... Char"/>
    <w:rsid w:val="00E01D0C"/>
    <w:rPr>
      <w:rFonts w:ascii="Arial" w:hAnsi="Arial" w:cs="Times New Roman"/>
      <w:sz w:val="22"/>
      <w:lang w:val="en-US" w:eastAsia="en-US" w:bidi="ar-SA"/>
    </w:rPr>
  </w:style>
  <w:style w:type="paragraph" w:customStyle="1" w:styleId="StyleTabletextArialBoldCentered">
    <w:name w:val="Style Tabletext + Arial Bold Centered"/>
    <w:basedOn w:val="Tabletext"/>
    <w:rsid w:val="00E01D0C"/>
    <w:pPr>
      <w:jc w:val="center"/>
    </w:pPr>
    <w:rPr>
      <w:b/>
      <w:bCs/>
    </w:rPr>
  </w:style>
  <w:style w:type="paragraph" w:customStyle="1" w:styleId="StyleTabletextArial">
    <w:name w:val="Style Tabletext + Arial"/>
    <w:basedOn w:val="Tabletext"/>
    <w:rsid w:val="00E01D0C"/>
  </w:style>
  <w:style w:type="paragraph" w:customStyle="1" w:styleId="StyleTableBoldCharCharCharCharChar1CharCentered">
    <w:name w:val="Style Table Bold Char Char Char Char Char1 Char + Centered"/>
    <w:basedOn w:val="TableBoldCharCharCharCharChar1Char"/>
    <w:rsid w:val="00E01D0C"/>
    <w:pPr>
      <w:jc w:val="center"/>
    </w:pPr>
    <w:rPr>
      <w:bCs/>
      <w:sz w:val="22"/>
    </w:rPr>
  </w:style>
  <w:style w:type="character" w:customStyle="1" w:styleId="StyleBold">
    <w:name w:val="Style Bold"/>
    <w:rsid w:val="00E01D0C"/>
    <w:rPr>
      <w:rFonts w:ascii="Arial" w:hAnsi="Arial" w:cs="Times New Roman"/>
      <w:b/>
      <w:bCs/>
      <w:sz w:val="22"/>
    </w:rPr>
  </w:style>
  <w:style w:type="paragraph" w:customStyle="1" w:styleId="StyleTableBoldCharCharCharCharChar1CharCenteredLeft">
    <w:name w:val="Style Table Bold Char Char Char Char Char1 Char + Centered Left:  ..."/>
    <w:basedOn w:val="TableBoldCharCharCharCharChar1Char"/>
    <w:rsid w:val="00E01D0C"/>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rsid w:val="00E01D0C"/>
    <w:pPr>
      <w:ind w:left="119"/>
    </w:pPr>
    <w:rPr>
      <w:bCs/>
      <w:sz w:val="22"/>
    </w:rPr>
  </w:style>
  <w:style w:type="paragraph" w:customStyle="1" w:styleId="StyleTableBoldCharCharCharCharChar1CharLeft0Right">
    <w:name w:val="Style Table Bold Char Char Char Char Char1 Char + Left:  0&quot; Right:..."/>
    <w:basedOn w:val="TableBoldCharCharCharCharChar1Char"/>
    <w:rsid w:val="00E01D0C"/>
    <w:pPr>
      <w:ind w:left="0" w:right="4"/>
    </w:pPr>
    <w:rPr>
      <w:bCs/>
      <w:sz w:val="22"/>
    </w:rPr>
  </w:style>
  <w:style w:type="paragraph" w:customStyle="1" w:styleId="StyleCommentTextArial8ptLeft003">
    <w:name w:val="Style Comment Text + Arial 8 pt Left:  0.03&quot;"/>
    <w:basedOn w:val="CommentText"/>
    <w:rsid w:val="00E01D0C"/>
    <w:pPr>
      <w:ind w:left="40"/>
    </w:pPr>
  </w:style>
  <w:style w:type="paragraph" w:customStyle="1" w:styleId="StyleBodyArial11pt">
    <w:name w:val="Style Body + Arial 11 pt"/>
    <w:basedOn w:val="Body"/>
    <w:rsid w:val="00E01D0C"/>
    <w:rPr>
      <w:iCs/>
    </w:rPr>
  </w:style>
  <w:style w:type="character" w:customStyle="1" w:styleId="BodyChar">
    <w:name w:val="Body Char"/>
    <w:rsid w:val="00E01D0C"/>
    <w:rPr>
      <w:rFonts w:ascii="Arial" w:hAnsi="Arial" w:cs="Times New Roman"/>
      <w:sz w:val="22"/>
      <w:lang w:val="en-US" w:eastAsia="en-US" w:bidi="ar-SA"/>
    </w:rPr>
  </w:style>
  <w:style w:type="character" w:customStyle="1" w:styleId="StyleBodyArial11ptCharChar">
    <w:name w:val="Style Body + Arial 11 pt Char Char"/>
    <w:rsid w:val="00E01D0C"/>
    <w:rPr>
      <w:rFonts w:ascii="Arial" w:hAnsi="Arial" w:cs="Times New Roman"/>
      <w:iCs/>
      <w:sz w:val="22"/>
      <w:lang w:val="en-US" w:eastAsia="en-US" w:bidi="ar-SA"/>
    </w:rPr>
  </w:style>
  <w:style w:type="paragraph" w:customStyle="1" w:styleId="StyleBodyArial11ptBold">
    <w:name w:val="Style Body + Arial 11 pt Bold"/>
    <w:basedOn w:val="Body"/>
    <w:rsid w:val="00E01D0C"/>
    <w:rPr>
      <w:bCs/>
      <w:iCs/>
      <w:position w:val="-4"/>
    </w:rPr>
  </w:style>
  <w:style w:type="character" w:customStyle="1" w:styleId="StyleBodyArial11ptBoldCharChar">
    <w:name w:val="Style Body + Arial 11 pt Bold Char Char"/>
    <w:rsid w:val="00E01D0C"/>
    <w:rPr>
      <w:rFonts w:ascii="Arial" w:hAnsi="Arial" w:cs="Times New Roman"/>
      <w:bCs/>
      <w:iCs/>
      <w:position w:val="-4"/>
      <w:sz w:val="22"/>
      <w:lang w:val="en-US" w:eastAsia="en-US" w:bidi="ar-SA"/>
    </w:rPr>
  </w:style>
  <w:style w:type="paragraph" w:customStyle="1" w:styleId="StyleStyleBodyTextBodyTextChar1BodyTextCharCharbBodyTextC">
    <w:name w:val="Style Style Body TextBody Text Char1Body Text Char CharbBody Text C..."/>
    <w:basedOn w:val="StyleBodyTextBodyTextChar1BodyTextCharCharbBodyTextCha"/>
    <w:rsid w:val="00E01D0C"/>
    <w:rPr>
      <w:bCs/>
      <w:i/>
      <w:iCs/>
      <w:color w:val="000000"/>
    </w:rPr>
  </w:style>
  <w:style w:type="character" w:customStyle="1" w:styleId="BodyTextChar3">
    <w:name w:val="Body Text Char3"/>
    <w:aliases w:val="Body Text Char1 Char1,Body Text Char Char Char3,b Char1,Body Text Char Char Char Char1"/>
    <w:rsid w:val="00E01D0C"/>
    <w:rPr>
      <w:rFonts w:cs="Times New Roman"/>
      <w:lang w:val="en-US" w:eastAsia="en-US" w:bidi="ar-SA"/>
    </w:rPr>
  </w:style>
  <w:style w:type="character" w:customStyle="1" w:styleId="StyleBodyTextBodyTextChar1BodyTextCharCharbBodyTextChaChar1">
    <w:name w:val="Style Body TextBody Text Char1Body Text Char CharbBody Text Cha... Char1"/>
    <w:rsid w:val="00E01D0C"/>
    <w:rPr>
      <w:rFonts w:ascii="Arial" w:hAnsi="Arial" w:cs="Times New Roman"/>
      <w:sz w:val="22"/>
      <w:lang w:val="en-US" w:eastAsia="en-US" w:bidi="ar-SA"/>
    </w:rPr>
  </w:style>
  <w:style w:type="character" w:customStyle="1" w:styleId="StyleStyleBodyTextBodyTextChar1BodyTextCharCharbBodyTextCChar">
    <w:name w:val="Style Style Body TextBody Text Char1Body Text Char CharbBody Text C... Char"/>
    <w:rsid w:val="00E01D0C"/>
    <w:rPr>
      <w:rFonts w:ascii="Arial" w:hAnsi="Arial" w:cs="Times New Roman"/>
      <w:bCs/>
      <w:i/>
      <w:iCs/>
      <w:color w:val="000000"/>
      <w:sz w:val="22"/>
      <w:lang w:val="en-US" w:eastAsia="en-US" w:bidi="ar-SA"/>
    </w:rPr>
  </w:style>
  <w:style w:type="paragraph" w:customStyle="1" w:styleId="StyleStyleTabletextArialArialBold">
    <w:name w:val="Style Style Tabletext + Arial + Arial Bold"/>
    <w:basedOn w:val="StyleTabletextArial"/>
    <w:rsid w:val="00E01D0C"/>
    <w:rPr>
      <w:rFonts w:ascii="Arial Bold" w:hAnsi="Arial Bold"/>
      <w:b/>
    </w:rPr>
  </w:style>
  <w:style w:type="character" w:customStyle="1" w:styleId="TabletextChar">
    <w:name w:val="Tabletext Char"/>
    <w:rsid w:val="00E01D0C"/>
    <w:rPr>
      <w:rFonts w:ascii="Arial" w:hAnsi="Arial" w:cs="Times New Roman"/>
      <w:sz w:val="22"/>
      <w:lang w:val="en-US" w:eastAsia="en-US" w:bidi="ar-SA"/>
    </w:rPr>
  </w:style>
  <w:style w:type="character" w:customStyle="1" w:styleId="StyleTabletextArialChar">
    <w:name w:val="Style Tabletext + Arial Char"/>
    <w:rsid w:val="00E01D0C"/>
    <w:rPr>
      <w:rFonts w:ascii="Arial" w:hAnsi="Arial" w:cs="Times New Roman"/>
      <w:sz w:val="22"/>
      <w:lang w:val="en-US" w:eastAsia="en-US" w:bidi="ar-SA"/>
    </w:rPr>
  </w:style>
  <w:style w:type="character" w:customStyle="1" w:styleId="StyleStyleTabletextArialArialBoldChar">
    <w:name w:val="Style Style Tabletext + Arial + Arial Bold Char"/>
    <w:rsid w:val="00E01D0C"/>
    <w:rPr>
      <w:rFonts w:ascii="Arial Bold" w:hAnsi="Arial Bold" w:cs="Times New Roman"/>
      <w:b/>
      <w:sz w:val="22"/>
      <w:lang w:val="en-US" w:eastAsia="en-US" w:bidi="ar-SA"/>
    </w:rPr>
  </w:style>
  <w:style w:type="paragraph" w:customStyle="1" w:styleId="StyleTableTextBoldItalic">
    <w:name w:val="Style Table Text + Bold Italic"/>
    <w:basedOn w:val="TableText0"/>
    <w:rsid w:val="00E01D0C"/>
    <w:rPr>
      <w:b/>
      <w:bCs/>
      <w:iCs/>
    </w:rPr>
  </w:style>
  <w:style w:type="character" w:customStyle="1" w:styleId="TableTextChar0">
    <w:name w:val="Table Text Char"/>
    <w:rsid w:val="00E01D0C"/>
    <w:rPr>
      <w:rFonts w:ascii="Arial" w:hAnsi="Arial" w:cs="Times New Roman"/>
      <w:sz w:val="18"/>
      <w:szCs w:val="18"/>
      <w:lang w:val="en-US" w:eastAsia="en-US" w:bidi="ar-SA"/>
    </w:rPr>
  </w:style>
  <w:style w:type="character" w:customStyle="1" w:styleId="StyleTableTextBoldItalicChar">
    <w:name w:val="Style Table Text + Bold Italic Char"/>
    <w:rsid w:val="00E01D0C"/>
    <w:rPr>
      <w:rFonts w:ascii="Arial" w:hAnsi="Arial" w:cs="Times New Roman"/>
      <w:b/>
      <w:bCs/>
      <w:iCs/>
      <w:sz w:val="18"/>
      <w:szCs w:val="18"/>
      <w:lang w:val="en-US" w:eastAsia="en-US" w:bidi="ar-SA"/>
    </w:rPr>
  </w:style>
  <w:style w:type="paragraph" w:customStyle="1" w:styleId="StyleTableTextItalic">
    <w:name w:val="Style Table Text + Italic"/>
    <w:basedOn w:val="TableText0"/>
    <w:rsid w:val="00E01D0C"/>
    <w:rPr>
      <w:iCs/>
    </w:rPr>
  </w:style>
  <w:style w:type="character" w:customStyle="1" w:styleId="StyleTableTextItalicChar">
    <w:name w:val="Style Table Text + Italic Char"/>
    <w:rsid w:val="00E01D0C"/>
    <w:rPr>
      <w:rFonts w:ascii="Arial" w:hAnsi="Arial" w:cs="Times New Roman"/>
      <w:iCs/>
      <w:sz w:val="18"/>
      <w:szCs w:val="18"/>
      <w:lang w:val="en-US" w:eastAsia="en-US" w:bidi="ar-SA"/>
    </w:rPr>
  </w:style>
  <w:style w:type="paragraph" w:customStyle="1" w:styleId="StyleConfig1">
    <w:name w:val="Style Config 1"/>
    <w:basedOn w:val="Config1"/>
    <w:next w:val="BodyTextIndent"/>
    <w:rsid w:val="004B2FDE"/>
    <w:pPr>
      <w:ind w:left="1080" w:firstLine="0"/>
    </w:pPr>
  </w:style>
  <w:style w:type="character" w:customStyle="1" w:styleId="ConfigurationSubscript">
    <w:name w:val="Configuration Subscript"/>
    <w:qFormat/>
    <w:rsid w:val="00CE6AD4"/>
    <w:rPr>
      <w:rFonts w:cs="Arial"/>
      <w:sz w:val="28"/>
      <w:szCs w:val="28"/>
      <w:vertAlign w:val="subscript"/>
    </w:rPr>
  </w:style>
  <w:style w:type="paragraph" w:customStyle="1" w:styleId="BodyTextIndent1">
    <w:name w:val="Body Text Indent 1"/>
    <w:basedOn w:val="BodyTextIndent"/>
    <w:rsid w:val="00647A61"/>
    <w:pPr>
      <w:ind w:left="1170"/>
    </w:pPr>
  </w:style>
  <w:style w:type="paragraph" w:customStyle="1" w:styleId="BodyTextIndent4">
    <w:name w:val="Body Text Indent 4"/>
    <w:basedOn w:val="BodyTextIndent3"/>
    <w:qFormat/>
    <w:rsid w:val="00C87646"/>
    <w:pPr>
      <w:ind w:left="2070"/>
    </w:pPr>
    <w:rPr>
      <w:rFonts w:cs="Arial"/>
    </w:rPr>
  </w:style>
  <w:style w:type="paragraph" w:customStyle="1" w:styleId="BodyTextIndent5">
    <w:name w:val="Body Text Indent 5"/>
    <w:basedOn w:val="BodyTextIndent4"/>
    <w:qFormat/>
    <w:rsid w:val="00EA5A7C"/>
    <w:pPr>
      <w:ind w:left="2340"/>
    </w:pPr>
  </w:style>
  <w:style w:type="paragraph" w:customStyle="1" w:styleId="BodyTextIndent6">
    <w:name w:val="Body Text Indent 6"/>
    <w:basedOn w:val="BodyTextIndent5"/>
    <w:rsid w:val="00342B96"/>
    <w:pPr>
      <w:ind w:left="900"/>
    </w:pPr>
  </w:style>
  <w:style w:type="character" w:customStyle="1" w:styleId="Config2Char">
    <w:name w:val="Config 2 Char"/>
    <w:link w:val="Config2"/>
    <w:locked/>
    <w:rsid w:val="009375EC"/>
    <w:rPr>
      <w:rFonts w:ascii="Arial" w:hAnsi="Arial" w:cs="Arial"/>
      <w:iCs/>
      <w:sz w:val="22"/>
    </w:rPr>
  </w:style>
  <w:style w:type="paragraph" w:styleId="CommentSubject">
    <w:name w:val="annotation subject"/>
    <w:basedOn w:val="CommentText"/>
    <w:next w:val="CommentText"/>
    <w:link w:val="CommentSubjectChar"/>
    <w:uiPriority w:val="99"/>
    <w:semiHidden/>
    <w:rsid w:val="0012209F"/>
    <w:rPr>
      <w:b/>
      <w:bCs/>
      <w:sz w:val="20"/>
    </w:rPr>
  </w:style>
  <w:style w:type="character" w:customStyle="1" w:styleId="CommentSubjectChar">
    <w:name w:val="Comment Subject Char"/>
    <w:link w:val="CommentSubject"/>
    <w:uiPriority w:val="99"/>
    <w:semiHidden/>
    <w:rsid w:val="00E05ABE"/>
    <w:rPr>
      <w:rFonts w:ascii="Arial" w:hAnsi="Arial"/>
      <w:b/>
      <w:bCs/>
    </w:rPr>
  </w:style>
  <w:style w:type="paragraph" w:customStyle="1" w:styleId="StyleHeading6NotItalic">
    <w:name w:val="Style Heading 6 + Not Italic"/>
    <w:basedOn w:val="Heading6"/>
    <w:rsid w:val="00E527F3"/>
  </w:style>
  <w:style w:type="numbering" w:customStyle="1" w:styleId="Style1">
    <w:name w:val="Style1"/>
    <w:uiPriority w:val="99"/>
    <w:rsid w:val="0024722B"/>
    <w:pPr>
      <w:numPr>
        <w:numId w:val="10"/>
      </w:numPr>
    </w:pPr>
  </w:style>
  <w:style w:type="paragraph" w:customStyle="1" w:styleId="BodyTextIndent7">
    <w:name w:val="Body Text Indent 7"/>
    <w:basedOn w:val="BodyTextIndent6"/>
    <w:qFormat/>
    <w:rsid w:val="00860D5D"/>
    <w:pPr>
      <w:ind w:left="3060"/>
    </w:pPr>
  </w:style>
  <w:style w:type="paragraph" w:customStyle="1" w:styleId="BodyText6">
    <w:name w:val="Body Text 6"/>
    <w:basedOn w:val="BodyText10"/>
    <w:qFormat/>
    <w:rsid w:val="00376F00"/>
    <w:pPr>
      <w:ind w:left="2340"/>
    </w:pPr>
  </w:style>
  <w:style w:type="paragraph" w:customStyle="1" w:styleId="BodyTextIndent8">
    <w:name w:val="Body Text Indent 8"/>
    <w:basedOn w:val="BodyTextIndent7"/>
    <w:qFormat/>
    <w:rsid w:val="00A6078E"/>
    <w:pPr>
      <w:ind w:left="3420"/>
    </w:pPr>
  </w:style>
  <w:style w:type="numbering" w:customStyle="1" w:styleId="Style2">
    <w:name w:val="Style2"/>
    <w:uiPriority w:val="99"/>
    <w:rsid w:val="00A30E9D"/>
    <w:pPr>
      <w:numPr>
        <w:numId w:val="11"/>
      </w:numPr>
    </w:pPr>
  </w:style>
  <w:style w:type="paragraph" w:styleId="Revision">
    <w:name w:val="Revision"/>
    <w:hidden/>
    <w:uiPriority w:val="99"/>
    <w:semiHidden/>
    <w:rsid w:val="0032020B"/>
    <w:rPr>
      <w:rFonts w:ascii="Arial" w:hAnsi="Arial"/>
      <w:sz w:val="22"/>
    </w:rPr>
  </w:style>
  <w:style w:type="paragraph" w:customStyle="1" w:styleId="Screenindent">
    <w:name w:val="Screen+indent"/>
    <w:basedOn w:val="Normal"/>
    <w:rsid w:val="007F2C62"/>
    <w:pPr>
      <w:widowControl/>
      <w:spacing w:after="140" w:line="280" w:lineRule="atLeast"/>
      <w:ind w:left="1077"/>
    </w:pPr>
    <w:rPr>
      <w:rFonts w:eastAsia="SimSun"/>
      <w:b/>
      <w:bCs/>
      <w:caps/>
      <w:color w:val="FF0000"/>
    </w:rPr>
  </w:style>
  <w:style w:type="paragraph" w:customStyle="1" w:styleId="Tip1">
    <w:name w:val="Tip1"/>
    <w:basedOn w:val="Normal"/>
    <w:autoRedefine/>
    <w:rsid w:val="007F2C62"/>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eastAsia="SimSun" w:hAnsi="Arial Black"/>
      <w:caps/>
      <w:color w:val="FFFFFF"/>
      <w:spacing w:val="-5"/>
      <w:lang w:val="en-AU"/>
    </w:rPr>
  </w:style>
  <w:style w:type="paragraph" w:customStyle="1" w:styleId="Tip2">
    <w:name w:val="Tip2"/>
    <w:basedOn w:val="Normal"/>
    <w:autoRedefine/>
    <w:rsid w:val="007F2C62"/>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eastAsia="SimSun" w:hAnsi="Century Schoolbook"/>
      <w:i/>
      <w:sz w:val="18"/>
      <w:lang w:val="en-AU"/>
    </w:rPr>
  </w:style>
  <w:style w:type="paragraph" w:customStyle="1" w:styleId="Fieldnameintable">
    <w:name w:val="Field name in table"/>
    <w:basedOn w:val="Normal"/>
    <w:autoRedefine/>
    <w:rsid w:val="007F2C62"/>
    <w:pPr>
      <w:widowControl/>
      <w:spacing w:after="140" w:line="280" w:lineRule="atLeast"/>
      <w:ind w:left="1440"/>
    </w:pPr>
    <w:rPr>
      <w:rFonts w:eastAsia="SimSun"/>
      <w:b/>
    </w:rPr>
  </w:style>
  <w:style w:type="paragraph" w:customStyle="1" w:styleId="Table0">
    <w:name w:val="Table"/>
    <w:basedOn w:val="BodyText"/>
    <w:rsid w:val="007F2C62"/>
    <w:pPr>
      <w:keepLines w:val="0"/>
      <w:widowControl/>
      <w:spacing w:before="60" w:after="60" w:line="240" w:lineRule="auto"/>
      <w:ind w:left="0"/>
    </w:pPr>
    <w:rPr>
      <w:rFonts w:eastAsia="SimSun" w:cs="Arial"/>
      <w:lang w:eastAsia="ko-KR"/>
    </w:rPr>
  </w:style>
  <w:style w:type="paragraph" w:customStyle="1" w:styleId="DefinitionTerm">
    <w:name w:val="Definition Term"/>
    <w:basedOn w:val="Normal"/>
    <w:next w:val="Normal"/>
    <w:rsid w:val="007F2C62"/>
    <w:pPr>
      <w:widowControl/>
      <w:spacing w:line="240" w:lineRule="auto"/>
    </w:pPr>
    <w:rPr>
      <w:rFonts w:eastAsia="SimSun"/>
      <w:snapToGrid w:val="0"/>
      <w:sz w:val="24"/>
    </w:rPr>
  </w:style>
  <w:style w:type="paragraph" w:customStyle="1" w:styleId="Header2">
    <w:name w:val="Header 2"/>
    <w:basedOn w:val="Footer"/>
    <w:rsid w:val="007F2C62"/>
    <w:pPr>
      <w:widowControl/>
      <w:tabs>
        <w:tab w:val="clear" w:pos="4320"/>
        <w:tab w:val="clear" w:pos="8640"/>
        <w:tab w:val="right" w:pos="9000"/>
      </w:tabs>
      <w:jc w:val="center"/>
    </w:pPr>
    <w:rPr>
      <w:rFonts w:eastAsia="SimSun"/>
      <w:caps/>
      <w:snapToGrid w:val="0"/>
      <w:sz w:val="18"/>
    </w:rPr>
  </w:style>
  <w:style w:type="character" w:styleId="Strong">
    <w:name w:val="Strong"/>
    <w:qFormat/>
    <w:rsid w:val="007F2C62"/>
    <w:rPr>
      <w:b/>
      <w:bCs/>
    </w:rPr>
  </w:style>
  <w:style w:type="paragraph" w:customStyle="1" w:styleId="StyleBodyArial">
    <w:name w:val="Style Body + Arial"/>
    <w:basedOn w:val="Body"/>
    <w:link w:val="StyleBodyArialChar"/>
    <w:rsid w:val="007F2C62"/>
    <w:rPr>
      <w:rFonts w:eastAsia="SimSun"/>
    </w:rPr>
  </w:style>
  <w:style w:type="character" w:customStyle="1" w:styleId="StyleBodyArialChar">
    <w:name w:val="Style Body + Arial Char"/>
    <w:link w:val="StyleBodyArial"/>
    <w:rsid w:val="007F2C62"/>
    <w:rPr>
      <w:rFonts w:ascii="Arial" w:eastAsia="SimSun" w:hAnsi="Arial" w:cs="Times New Roman"/>
      <w:sz w:val="22"/>
      <w:lang w:val="en-US" w:eastAsia="en-US" w:bidi="ar-SA"/>
    </w:rPr>
  </w:style>
  <w:style w:type="paragraph" w:customStyle="1" w:styleId="StyleConfig2Italic">
    <w:name w:val="Style Config 2 + Italic"/>
    <w:basedOn w:val="Config2"/>
    <w:link w:val="StyleConfig2ItalicChar"/>
    <w:rsid w:val="007F2C62"/>
    <w:pPr>
      <w:numPr>
        <w:numId w:val="1"/>
      </w:numPr>
      <w:tabs>
        <w:tab w:val="clear" w:pos="1170"/>
        <w:tab w:val="left" w:pos="1440"/>
      </w:tabs>
      <w:ind w:left="1440" w:hanging="900"/>
    </w:pPr>
    <w:rPr>
      <w:rFonts w:eastAsia="SimSun" w:cs="Times New Roman"/>
      <w:b/>
      <w:szCs w:val="22"/>
    </w:rPr>
  </w:style>
  <w:style w:type="character" w:customStyle="1" w:styleId="Config2CharChar">
    <w:name w:val="Config 2 Char Char"/>
    <w:rsid w:val="007F2C62"/>
    <w:rPr>
      <w:rFonts w:ascii="Arial" w:hAnsi="Arial"/>
      <w:sz w:val="22"/>
      <w:lang w:eastAsia="x-none"/>
    </w:rPr>
  </w:style>
  <w:style w:type="character" w:customStyle="1" w:styleId="StyleConfig2ItalicChar">
    <w:name w:val="Style Config 2 + Italic Char"/>
    <w:link w:val="StyleConfig2Italic"/>
    <w:rsid w:val="007F2C62"/>
    <w:rPr>
      <w:rFonts w:ascii="Arial" w:eastAsia="SimSun" w:hAnsi="Arial"/>
      <w:b/>
      <w:iCs/>
      <w:sz w:val="22"/>
      <w:szCs w:val="22"/>
    </w:rPr>
  </w:style>
  <w:style w:type="paragraph" w:customStyle="1" w:styleId="StyleConfig2BoldItalic">
    <w:name w:val="Style Config 2 + Bold Italic"/>
    <w:basedOn w:val="Config2"/>
    <w:link w:val="StyleConfig2BoldItalicChar"/>
    <w:rsid w:val="007F2C62"/>
    <w:pPr>
      <w:numPr>
        <w:numId w:val="1"/>
      </w:numPr>
      <w:tabs>
        <w:tab w:val="clear" w:pos="1170"/>
        <w:tab w:val="left" w:pos="1440"/>
      </w:tabs>
      <w:ind w:left="1440" w:hanging="900"/>
    </w:pPr>
    <w:rPr>
      <w:rFonts w:eastAsia="SimSun" w:cs="Times New Roman"/>
      <w:b/>
      <w:bCs/>
    </w:rPr>
  </w:style>
  <w:style w:type="character" w:customStyle="1" w:styleId="StyleConfig2BoldItalicChar">
    <w:name w:val="Style Config 2 + Bold Italic Char"/>
    <w:link w:val="StyleConfig2BoldItalic"/>
    <w:rsid w:val="007F2C62"/>
    <w:rPr>
      <w:rFonts w:ascii="Arial" w:eastAsia="SimSun" w:hAnsi="Arial"/>
      <w:b/>
      <w:bCs/>
      <w:iCs/>
      <w:sz w:val="22"/>
    </w:rPr>
  </w:style>
  <w:style w:type="paragraph" w:customStyle="1" w:styleId="StyleConfig2ItalicLeft15">
    <w:name w:val="Style Config 2 + Italic Left:  1.5&quot;"/>
    <w:basedOn w:val="Config2"/>
    <w:rsid w:val="007F2C62"/>
    <w:pPr>
      <w:numPr>
        <w:numId w:val="1"/>
      </w:numPr>
      <w:tabs>
        <w:tab w:val="clear" w:pos="1170"/>
        <w:tab w:val="left" w:pos="1440"/>
      </w:tabs>
      <w:ind w:left="1440" w:hanging="900"/>
    </w:pPr>
    <w:rPr>
      <w:rFonts w:eastAsia="SimSun" w:cs="Times New Roman"/>
      <w:lang w:val="x-none" w:eastAsia="x-none"/>
    </w:rPr>
  </w:style>
  <w:style w:type="paragraph" w:customStyle="1" w:styleId="StyleConfig311ptLeft05Firstline05">
    <w:name w:val="Style Config 3 + 11 pt Left:  0.5&quot; First line:  0.5&quot;"/>
    <w:basedOn w:val="Config3"/>
    <w:rsid w:val="007F2C62"/>
    <w:pPr>
      <w:numPr>
        <w:numId w:val="1"/>
      </w:numPr>
      <w:tabs>
        <w:tab w:val="left" w:pos="2160"/>
      </w:tabs>
      <w:spacing w:after="120"/>
      <w:ind w:left="720" w:firstLine="720"/>
    </w:pPr>
    <w:rPr>
      <w:rFonts w:eastAsia="SimSun" w:cs="Times New Roman"/>
      <w:lang w:val="x-none" w:eastAsia="x-none"/>
    </w:rPr>
  </w:style>
  <w:style w:type="paragraph" w:customStyle="1" w:styleId="StyleConfig3BoldItalic">
    <w:name w:val="Style Config 3 + Bold Italic"/>
    <w:basedOn w:val="Config3"/>
    <w:link w:val="StyleConfig3BoldItalicChar"/>
    <w:rsid w:val="007F2C62"/>
    <w:pPr>
      <w:numPr>
        <w:numId w:val="1"/>
      </w:numPr>
      <w:tabs>
        <w:tab w:val="left" w:pos="2160"/>
      </w:tabs>
      <w:spacing w:after="120"/>
      <w:ind w:left="2160" w:hanging="1260"/>
    </w:pPr>
    <w:rPr>
      <w:rFonts w:eastAsia="SimSun"/>
      <w:bCs/>
      <w:szCs w:val="20"/>
    </w:rPr>
  </w:style>
  <w:style w:type="character" w:customStyle="1" w:styleId="Config3Char">
    <w:name w:val="Config 3 Char"/>
    <w:link w:val="Config3"/>
    <w:rsid w:val="007F2C62"/>
    <w:rPr>
      <w:rFonts w:ascii="Arial" w:hAnsi="Arial" w:cs="Arial"/>
      <w:iCs/>
      <w:sz w:val="22"/>
      <w:szCs w:val="22"/>
    </w:rPr>
  </w:style>
  <w:style w:type="character" w:customStyle="1" w:styleId="StyleConfig3BoldItalicChar">
    <w:name w:val="Style Config 3 + Bold Italic Char"/>
    <w:link w:val="StyleConfig3BoldItalic"/>
    <w:rsid w:val="007F2C62"/>
    <w:rPr>
      <w:rFonts w:ascii="Arial" w:eastAsia="SimSun" w:hAnsi="Arial" w:cs="Arial"/>
      <w:bCs/>
      <w:iCs/>
      <w:sz w:val="22"/>
    </w:rPr>
  </w:style>
  <w:style w:type="paragraph" w:customStyle="1" w:styleId="StyleConfig3Left025Firstline0">
    <w:name w:val="Style Config 3 + Left:  0.25&quot; First line:  0&quot;"/>
    <w:basedOn w:val="Config3"/>
    <w:rsid w:val="007F2C62"/>
    <w:pPr>
      <w:numPr>
        <w:numId w:val="1"/>
      </w:numPr>
      <w:tabs>
        <w:tab w:val="left" w:pos="2160"/>
      </w:tabs>
      <w:spacing w:after="120"/>
    </w:pPr>
    <w:rPr>
      <w:rFonts w:eastAsia="SimSun" w:cs="Times New Roman"/>
      <w:lang w:val="x-none" w:eastAsia="x-none"/>
    </w:rPr>
  </w:style>
  <w:style w:type="character" w:customStyle="1" w:styleId="StyleConfigurationSubscriptNotBoldItalic">
    <w:name w:val="Style Configuration Subscript + Not Bold Italic"/>
    <w:rsid w:val="007F2C62"/>
    <w:rPr>
      <w:rFonts w:ascii="Arial" w:hAnsi="Arial"/>
      <w:b/>
      <w:iCs/>
      <w:sz w:val="22"/>
      <w:vertAlign w:val="subscript"/>
    </w:rPr>
  </w:style>
  <w:style w:type="paragraph" w:customStyle="1" w:styleId="StyleHeading2Heading2CharChar">
    <w:name w:val="Style Heading 2Heading 2 Char Char"/>
    <w:basedOn w:val="Heading2"/>
    <w:link w:val="StyleHeading2Heading2CharCharChar"/>
    <w:rsid w:val="007F2C62"/>
    <w:pPr>
      <w:numPr>
        <w:numId w:val="1"/>
      </w:numPr>
      <w:tabs>
        <w:tab w:val="clear" w:pos="720"/>
      </w:tabs>
    </w:pPr>
    <w:rPr>
      <w:rFonts w:eastAsia="SimSun"/>
      <w:bCs/>
    </w:rPr>
  </w:style>
  <w:style w:type="character" w:customStyle="1" w:styleId="StyleHeading2Heading2CharCharChar">
    <w:name w:val="Style Heading 2Heading 2 Char Char Char"/>
    <w:link w:val="StyleHeading2Heading2CharChar"/>
    <w:rsid w:val="007F2C62"/>
    <w:rPr>
      <w:rFonts w:ascii="Arial" w:eastAsia="SimSun" w:hAnsi="Arial"/>
      <w:b/>
      <w:bCs/>
      <w:sz w:val="22"/>
    </w:rPr>
  </w:style>
  <w:style w:type="paragraph" w:customStyle="1" w:styleId="StyleTableTextLeft-005Firstline005Right-008">
    <w:name w:val="Style Table Text + Left:  -0.05&quot; First line:  0.05&quot; Right:  -0.08&quot;"/>
    <w:basedOn w:val="TableText0"/>
    <w:rsid w:val="007F2C62"/>
    <w:pPr>
      <w:ind w:left="-74" w:right="-108" w:firstLine="74"/>
    </w:pPr>
    <w:rPr>
      <w:rFonts w:eastAsia="SimSun"/>
      <w:szCs w:val="20"/>
    </w:rPr>
  </w:style>
  <w:style w:type="paragraph" w:customStyle="1" w:styleId="StyleTableText11ptItalic">
    <w:name w:val="Style Table Text + 11 pt Italic"/>
    <w:basedOn w:val="TableText0"/>
    <w:link w:val="StyleTableText11ptItalicChar"/>
    <w:rsid w:val="007F2C62"/>
    <w:rPr>
      <w:rFonts w:eastAsia="SimSun"/>
      <w:iCs/>
    </w:rPr>
  </w:style>
  <w:style w:type="character" w:customStyle="1" w:styleId="StyleTableText11ptItalicChar">
    <w:name w:val="Style Table Text + 11 pt Italic Char"/>
    <w:link w:val="StyleTableText11ptItalic"/>
    <w:rsid w:val="007F2C62"/>
    <w:rPr>
      <w:rFonts w:ascii="Arial" w:eastAsia="SimSun" w:hAnsi="Arial"/>
      <w:iCs/>
      <w:sz w:val="22"/>
      <w:szCs w:val="18"/>
    </w:rPr>
  </w:style>
  <w:style w:type="paragraph" w:customStyle="1" w:styleId="StyleConfig4BoldItalic">
    <w:name w:val="Style Config 4 + Bold Italic"/>
    <w:basedOn w:val="Config4"/>
    <w:link w:val="StyleConfig4BoldItalicChar"/>
    <w:rsid w:val="007F2C62"/>
    <w:pPr>
      <w:numPr>
        <w:numId w:val="1"/>
      </w:numPr>
      <w:tabs>
        <w:tab w:val="clear" w:pos="1800"/>
        <w:tab w:val="left" w:pos="2520"/>
      </w:tabs>
      <w:spacing w:after="120"/>
      <w:ind w:left="2160" w:hanging="1080"/>
    </w:pPr>
    <w:rPr>
      <w:rFonts w:eastAsia="SimSun" w:cs="Times New Roman"/>
      <w:bCs/>
      <w:i/>
      <w:iCs/>
      <w:lang w:val="x-none" w:eastAsia="x-none"/>
    </w:rPr>
  </w:style>
  <w:style w:type="character" w:customStyle="1" w:styleId="Config4Char">
    <w:name w:val="Config 4 Char"/>
    <w:link w:val="Config4"/>
    <w:rsid w:val="007F2C62"/>
    <w:rPr>
      <w:rFonts w:ascii="Arial" w:hAnsi="Arial" w:cs="Arial"/>
      <w:sz w:val="22"/>
    </w:rPr>
  </w:style>
  <w:style w:type="character" w:customStyle="1" w:styleId="StyleConfig4BoldItalicChar">
    <w:name w:val="Style Config 4 + Bold Italic Char"/>
    <w:link w:val="StyleConfig4BoldItalic"/>
    <w:rsid w:val="007F2C62"/>
    <w:rPr>
      <w:rFonts w:ascii="Arial" w:eastAsia="SimSun" w:hAnsi="Arial"/>
      <w:bCs/>
      <w:i/>
      <w:iCs/>
      <w:sz w:val="22"/>
      <w:lang w:val="x-none" w:eastAsia="x-none"/>
    </w:rPr>
  </w:style>
  <w:style w:type="paragraph" w:customStyle="1" w:styleId="StyleConfig4Italic">
    <w:name w:val="Style Config 4 + Italic"/>
    <w:basedOn w:val="Config4"/>
    <w:rsid w:val="007F2C62"/>
    <w:pPr>
      <w:numPr>
        <w:numId w:val="1"/>
      </w:numPr>
      <w:tabs>
        <w:tab w:val="clear" w:pos="1800"/>
        <w:tab w:val="left" w:pos="2520"/>
      </w:tabs>
      <w:spacing w:after="120"/>
      <w:ind w:left="2160" w:hanging="1080"/>
    </w:pPr>
    <w:rPr>
      <w:rFonts w:eastAsia="SimSun" w:cs="Times New Roman"/>
      <w:iCs/>
      <w:lang w:val="x-none" w:eastAsia="x-none"/>
    </w:rPr>
  </w:style>
  <w:style w:type="paragraph" w:customStyle="1" w:styleId="StyleTableText11ptCentered">
    <w:name w:val="Style Table Text + 11 pt Centered"/>
    <w:basedOn w:val="TableText0"/>
    <w:link w:val="StyleTableText11ptCenteredChar"/>
    <w:rsid w:val="007F2C62"/>
    <w:pPr>
      <w:ind w:left="86"/>
    </w:pPr>
    <w:rPr>
      <w:rFonts w:eastAsia="SimSun"/>
    </w:rPr>
  </w:style>
  <w:style w:type="paragraph" w:customStyle="1" w:styleId="StyleConfig2BoldAfter3pt">
    <w:name w:val="Style Config 2 + Bold After:  3 pt"/>
    <w:basedOn w:val="Config2"/>
    <w:rsid w:val="007F2C62"/>
    <w:pPr>
      <w:numPr>
        <w:numId w:val="1"/>
      </w:numPr>
      <w:tabs>
        <w:tab w:val="clear" w:pos="1170"/>
        <w:tab w:val="left" w:pos="1440"/>
      </w:tabs>
      <w:spacing w:after="60"/>
      <w:ind w:left="1440" w:hanging="900"/>
    </w:pPr>
    <w:rPr>
      <w:rFonts w:eastAsia="SimSun" w:cs="Times New Roman"/>
      <w:bCs/>
      <w:iCs w:val="0"/>
      <w:lang w:val="x-none" w:eastAsia="x-none"/>
    </w:rPr>
  </w:style>
  <w:style w:type="paragraph" w:customStyle="1" w:styleId="StyleConfig2BoldLeft15Firstline05">
    <w:name w:val="Style Config 2 + Bold Left:  1.5&quot; First line:  0.5&quot;"/>
    <w:basedOn w:val="Config2"/>
    <w:rsid w:val="007F2C62"/>
    <w:pPr>
      <w:numPr>
        <w:numId w:val="1"/>
      </w:numPr>
      <w:tabs>
        <w:tab w:val="clear" w:pos="1170"/>
        <w:tab w:val="left" w:pos="1440"/>
      </w:tabs>
      <w:ind w:left="2160" w:firstLine="720"/>
    </w:pPr>
    <w:rPr>
      <w:rFonts w:eastAsia="SimSun" w:cs="Times New Roman"/>
      <w:bCs/>
      <w:iCs w:val="0"/>
      <w:lang w:val="x-none" w:eastAsia="x-none"/>
    </w:rPr>
  </w:style>
  <w:style w:type="paragraph" w:customStyle="1" w:styleId="StyleConfig2BoldLinespacingsingle">
    <w:name w:val="Style Config 2 + Bold Line spacing:  single"/>
    <w:basedOn w:val="Config2"/>
    <w:rsid w:val="007F2C62"/>
    <w:pPr>
      <w:numPr>
        <w:numId w:val="1"/>
      </w:numPr>
      <w:tabs>
        <w:tab w:val="clear" w:pos="1170"/>
        <w:tab w:val="left" w:pos="1440"/>
      </w:tabs>
      <w:spacing w:line="240" w:lineRule="auto"/>
      <w:ind w:left="1440" w:hanging="900"/>
    </w:pPr>
    <w:rPr>
      <w:rFonts w:eastAsia="SimSun" w:cs="Times New Roman"/>
      <w:bCs/>
      <w:iCs w:val="0"/>
      <w:lang w:val="x-none" w:eastAsia="x-none"/>
    </w:rPr>
  </w:style>
  <w:style w:type="paragraph" w:customStyle="1" w:styleId="StyleHeading2Heading2CharCharBefore12pt">
    <w:name w:val="Style Heading 2Heading 2 Char Char + Before:  12 pt"/>
    <w:basedOn w:val="Heading2"/>
    <w:rsid w:val="007F2C62"/>
    <w:pPr>
      <w:numPr>
        <w:numId w:val="1"/>
      </w:numPr>
      <w:tabs>
        <w:tab w:val="clear" w:pos="720"/>
      </w:tabs>
      <w:spacing w:before="240"/>
    </w:pPr>
    <w:rPr>
      <w:rFonts w:eastAsia="SimSun"/>
      <w:bCs/>
      <w:lang w:val="x-none" w:eastAsia="x-none"/>
    </w:rPr>
  </w:style>
  <w:style w:type="paragraph" w:customStyle="1" w:styleId="StyleHeading2Heading2CharCharBefore12ptLinespacing">
    <w:name w:val="Style Heading 2Heading 2 Char Char + Before:  12 pt Line spacing:..."/>
    <w:basedOn w:val="Heading2"/>
    <w:rsid w:val="007F2C62"/>
    <w:pPr>
      <w:numPr>
        <w:numId w:val="1"/>
      </w:numPr>
      <w:tabs>
        <w:tab w:val="clear" w:pos="720"/>
      </w:tabs>
      <w:spacing w:before="240" w:line="120" w:lineRule="auto"/>
    </w:pPr>
    <w:rPr>
      <w:rFonts w:eastAsia="SimSun"/>
      <w:bCs/>
      <w:lang w:val="x-none" w:eastAsia="x-none"/>
    </w:rPr>
  </w:style>
  <w:style w:type="paragraph" w:customStyle="1" w:styleId="StyleHeading2Heading2CharCharLinespacingMultiple05li">
    <w:name w:val="Style Heading 2Heading 2 Char Char + Line spacing:  Multiple 0.5 li"/>
    <w:basedOn w:val="Heading2"/>
    <w:rsid w:val="007F2C62"/>
    <w:pPr>
      <w:numPr>
        <w:numId w:val="1"/>
      </w:numPr>
      <w:tabs>
        <w:tab w:val="clear" w:pos="720"/>
      </w:tabs>
      <w:spacing w:line="120" w:lineRule="auto"/>
    </w:pPr>
    <w:rPr>
      <w:rFonts w:eastAsia="SimSun"/>
      <w:bCs/>
      <w:lang w:val="x-none" w:eastAsia="x-none"/>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7F2C62"/>
    <w:pPr>
      <w:keepLines w:val="0"/>
      <w:numPr>
        <w:numId w:val="1"/>
      </w:numPr>
      <w:spacing w:after="60" w:afterAutospacing="0"/>
    </w:pPr>
    <w:rPr>
      <w:rFonts w:eastAsia="SimSun"/>
      <w:b/>
      <w:iCs/>
    </w:rPr>
  </w:style>
  <w:style w:type="paragraph" w:customStyle="1" w:styleId="StyleStyleConfig3ItalicLeft025Firstline0First">
    <w:name w:val="Style Style Config 3 + Italic Left:  0.25&quot; First line:  0&quot; + First ..."/>
    <w:basedOn w:val="StyleConfig3Left025Firstline0"/>
    <w:rsid w:val="007F2C62"/>
    <w:pPr>
      <w:ind w:firstLine="360"/>
    </w:pPr>
    <w:rPr>
      <w:rFonts w:eastAsia="Times New Roman"/>
      <w:iCs w:val="0"/>
    </w:rPr>
  </w:style>
  <w:style w:type="paragraph" w:customStyle="1" w:styleId="styletabletext85pt">
    <w:name w:val="styletabletext85pt"/>
    <w:basedOn w:val="Normal"/>
    <w:rsid w:val="007F2C62"/>
    <w:pPr>
      <w:widowControl/>
      <w:spacing w:before="60" w:after="60" w:line="240" w:lineRule="auto"/>
      <w:ind w:left="86"/>
      <w:jc w:val="center"/>
    </w:pPr>
    <w:rPr>
      <w:rFonts w:cs="Arial"/>
      <w:szCs w:val="22"/>
    </w:rPr>
  </w:style>
  <w:style w:type="paragraph" w:customStyle="1" w:styleId="StyleTableText8ptBold">
    <w:name w:val="Style Table Text + 8 pt Bold"/>
    <w:basedOn w:val="TableText0"/>
    <w:link w:val="StyleTableText8ptBoldChar"/>
    <w:autoRedefine/>
    <w:rsid w:val="007F2C62"/>
    <w:pPr>
      <w:keepLines w:val="0"/>
      <w:ind w:left="72"/>
    </w:pPr>
    <w:rPr>
      <w:rFonts w:eastAsia="SimSun"/>
      <w:b/>
      <w:bCs/>
      <w:sz w:val="16"/>
    </w:rPr>
  </w:style>
  <w:style w:type="character" w:customStyle="1" w:styleId="StyleTableText8ptBoldChar">
    <w:name w:val="Style Table Text + 8 pt Bold Char"/>
    <w:link w:val="StyleTableText8ptBold"/>
    <w:rsid w:val="007F2C62"/>
    <w:rPr>
      <w:rFonts w:ascii="Arial" w:eastAsia="SimSun" w:hAnsi="Arial"/>
      <w:b/>
      <w:bCs/>
      <w:sz w:val="16"/>
      <w:szCs w:val="18"/>
    </w:rPr>
  </w:style>
  <w:style w:type="paragraph" w:customStyle="1" w:styleId="StyleStyleHeading3Heading3Char1h3CharCharHeading3CharChar">
    <w:name w:val="Style Style Heading 3Heading 3 Char1h3 Char CharHeading 3 Char Char..."/>
    <w:basedOn w:val="StyleHeading3Heading3Char1h3CharCharHeading3CharCharh3"/>
    <w:rsid w:val="007F2C62"/>
    <w:rPr>
      <w:b w:val="0"/>
      <w:bCs/>
      <w:iCs w:val="0"/>
    </w:rPr>
  </w:style>
  <w:style w:type="paragraph" w:customStyle="1" w:styleId="StyleStyleConfig2ItalicBold">
    <w:name w:val="Style Style Config 2 + Italic + Bold"/>
    <w:basedOn w:val="Header"/>
    <w:link w:val="StyleStyleConfig2ItalicBoldChar"/>
    <w:rsid w:val="007F2C62"/>
    <w:pPr>
      <w:tabs>
        <w:tab w:val="clear" w:pos="4320"/>
        <w:tab w:val="clear" w:pos="8640"/>
      </w:tabs>
    </w:pPr>
    <w:rPr>
      <w:rFonts w:eastAsia="SimSun"/>
      <w:szCs w:val="22"/>
      <w:lang w:val="x-none" w:eastAsia="x-none"/>
    </w:rPr>
  </w:style>
  <w:style w:type="character" w:customStyle="1" w:styleId="StyleStyleConfig2ItalicBoldChar">
    <w:name w:val="Style Style Config 2 + Italic + Bold Char"/>
    <w:link w:val="StyleStyleConfig2ItalicBold"/>
    <w:rsid w:val="007F2C62"/>
    <w:rPr>
      <w:rFonts w:ascii="Arial" w:eastAsia="SimSun" w:hAnsi="Arial"/>
      <w:b w:val="0"/>
      <w:iCs w:val="0"/>
      <w:sz w:val="22"/>
      <w:szCs w:val="22"/>
      <w:lang w:val="x-none" w:eastAsia="x-none"/>
    </w:rPr>
  </w:style>
  <w:style w:type="paragraph" w:customStyle="1" w:styleId="StyleStyleConfig2ItalicBold1">
    <w:name w:val="Style Style Config 2 + Italic + Bold1"/>
    <w:basedOn w:val="StyleConfig2Italic"/>
    <w:link w:val="StyleStyleConfig2ItalicBold1Char"/>
    <w:rsid w:val="007F2C62"/>
    <w:rPr>
      <w:bCs/>
    </w:rPr>
  </w:style>
  <w:style w:type="character" w:customStyle="1" w:styleId="StyleStyleConfig2ItalicBold1Char">
    <w:name w:val="Style Style Config 2 + Italic + Bold1 Char"/>
    <w:link w:val="StyleStyleConfig2ItalicBold1"/>
    <w:rsid w:val="007F2C62"/>
    <w:rPr>
      <w:rFonts w:ascii="Arial" w:eastAsia="SimSun" w:hAnsi="Arial"/>
      <w:b/>
      <w:bCs/>
      <w:iCs/>
      <w:sz w:val="22"/>
      <w:szCs w:val="22"/>
    </w:rPr>
  </w:style>
  <w:style w:type="paragraph" w:customStyle="1" w:styleId="StyleStyleConfig2ItalicBold2">
    <w:name w:val="Style Style Config 2 + Italic + Bold2"/>
    <w:basedOn w:val="StyleConfig2Italic"/>
    <w:rsid w:val="007F2C62"/>
    <w:rPr>
      <w:bCs/>
      <w:iCs w:val="0"/>
    </w:rPr>
  </w:style>
  <w:style w:type="paragraph" w:customStyle="1" w:styleId="ConfigurationFormulaIndent">
    <w:name w:val="Configuration Formula Indent"/>
    <w:basedOn w:val="Normal"/>
    <w:link w:val="ConfigurationFormulaIndentChar"/>
    <w:rsid w:val="007F2C62"/>
    <w:pPr>
      <w:widowControl/>
      <w:spacing w:after="240" w:line="280" w:lineRule="atLeast"/>
      <w:ind w:left="1800"/>
      <w:jc w:val="both"/>
    </w:pPr>
    <w:rPr>
      <w:rFonts w:eastAsia="SimSun" w:cs="Arial"/>
      <w:szCs w:val="16"/>
    </w:rPr>
  </w:style>
  <w:style w:type="paragraph" w:customStyle="1" w:styleId="StyleConfigurationFormulaIndentKernat8pt">
    <w:name w:val="Style Configuration Formula Indent + Kern at 8 pt"/>
    <w:basedOn w:val="ConfigurationFormulaIndent"/>
    <w:link w:val="StyleConfigurationFormulaIndentKernat8ptChar"/>
    <w:rsid w:val="007F2C62"/>
    <w:rPr>
      <w:bCs/>
      <w:iCs/>
      <w:kern w:val="16"/>
    </w:rPr>
  </w:style>
  <w:style w:type="character" w:customStyle="1" w:styleId="ConfigurationFormulaIndentChar">
    <w:name w:val="Configuration Formula Indent Char"/>
    <w:link w:val="ConfigurationFormulaIndent"/>
    <w:rsid w:val="007F2C62"/>
    <w:rPr>
      <w:rFonts w:ascii="Arial" w:eastAsia="SimSun" w:hAnsi="Arial" w:cs="Arial"/>
      <w:sz w:val="22"/>
      <w:szCs w:val="16"/>
    </w:rPr>
  </w:style>
  <w:style w:type="character" w:customStyle="1" w:styleId="StyleConfigurationFormulaIndentKernat8ptChar">
    <w:name w:val="Style Configuration Formula Indent + Kern at 8 pt Char"/>
    <w:link w:val="StyleConfigurationFormulaIndentKernat8pt"/>
    <w:rsid w:val="007F2C62"/>
    <w:rPr>
      <w:rFonts w:ascii="Arial" w:eastAsia="SimSun" w:hAnsi="Arial" w:cs="Arial"/>
      <w:bCs/>
      <w:iCs/>
      <w:kern w:val="16"/>
      <w:sz w:val="22"/>
      <w:szCs w:val="16"/>
    </w:rPr>
  </w:style>
  <w:style w:type="paragraph" w:customStyle="1" w:styleId="StyleConfigurationFormulaIndentLeft1">
    <w:name w:val="Style Configuration Formula Indent + Left:  1&quot;"/>
    <w:basedOn w:val="ConfigurationFormulaIndent"/>
    <w:rsid w:val="007F2C62"/>
    <w:pPr>
      <w:ind w:left="1440"/>
    </w:pPr>
    <w:rPr>
      <w:rFonts w:cs="Times New Roman"/>
      <w:szCs w:val="20"/>
    </w:rPr>
  </w:style>
  <w:style w:type="paragraph" w:customStyle="1" w:styleId="StyleStyleConfig2ItalicLatinArialBold">
    <w:name w:val="Style Style Config 2 + Italic + (Latin) Arial Bold"/>
    <w:basedOn w:val="StyleConfig2Italic"/>
    <w:link w:val="StyleStyleConfig2ItalicLatinArialBoldChar"/>
    <w:rsid w:val="007F2C62"/>
    <w:rPr>
      <w:iCs w:val="0"/>
    </w:rPr>
  </w:style>
  <w:style w:type="character" w:customStyle="1" w:styleId="StyleStyleConfig2ItalicLatinArialBoldChar">
    <w:name w:val="Style Style Config 2 + Italic + (Latin) Arial Bold Char"/>
    <w:link w:val="StyleStyleConfig2ItalicLatinArialBold"/>
    <w:rsid w:val="007F2C62"/>
    <w:rPr>
      <w:rFonts w:ascii="Arial" w:eastAsia="SimSun" w:hAnsi="Arial"/>
      <w:b/>
      <w:sz w:val="22"/>
      <w:szCs w:val="22"/>
    </w:rPr>
  </w:style>
  <w:style w:type="paragraph" w:customStyle="1" w:styleId="StyleStyleConfig2ItalicLatinArialBoldBold">
    <w:name w:val="Style Style Config 2 + Italic + (Latin) Arial Bold Bold"/>
    <w:basedOn w:val="StyleConfig2Italic"/>
    <w:link w:val="StyleStyleConfig2ItalicLatinArialBoldBoldChar"/>
    <w:rsid w:val="007F2C62"/>
    <w:rPr>
      <w:bCs/>
    </w:rPr>
  </w:style>
  <w:style w:type="character" w:customStyle="1" w:styleId="StyleStyleConfig2ItalicLatinArialBoldBoldChar">
    <w:name w:val="Style Style Config 2 + Italic + (Latin) Arial Bold Bold Char"/>
    <w:link w:val="StyleStyleConfig2ItalicLatinArialBoldBold"/>
    <w:rsid w:val="007F2C62"/>
    <w:rPr>
      <w:rFonts w:ascii="Arial" w:eastAsia="SimSun" w:hAnsi="Arial"/>
      <w:b/>
      <w:bCs/>
      <w:iCs/>
      <w:sz w:val="22"/>
      <w:szCs w:val="22"/>
    </w:rPr>
  </w:style>
  <w:style w:type="character" w:customStyle="1" w:styleId="StyleHeading3Heading3Char1h3CharCharHeading3CharCharh3Char">
    <w:name w:val="Style Heading 3Heading 3 Char1h3 Char CharHeading 3 Char Charh3... Char"/>
    <w:link w:val="StyleHeading3Heading3Char1h3CharCharHeading3CharCharh3"/>
    <w:rsid w:val="007F2C62"/>
    <w:rPr>
      <w:rFonts w:ascii="Arial" w:eastAsia="SimSun" w:hAnsi="Arial"/>
      <w:b/>
      <w:iCs/>
      <w:sz w:val="22"/>
    </w:rPr>
  </w:style>
  <w:style w:type="character" w:customStyle="1" w:styleId="StyleBlack">
    <w:name w:val="Style Black"/>
    <w:rsid w:val="007F2C62"/>
    <w:rPr>
      <w:color w:val="000000"/>
    </w:rPr>
  </w:style>
  <w:style w:type="paragraph" w:customStyle="1" w:styleId="StyleStyleBodyArialFirstline1">
    <w:name w:val="Style Style Body + Arial + First line:  1&quot;"/>
    <w:basedOn w:val="StyleBodyArial"/>
    <w:rsid w:val="007F2C62"/>
    <w:pPr>
      <w:ind w:firstLine="1440"/>
    </w:pPr>
    <w:rPr>
      <w:rFonts w:eastAsia="Times New Roman"/>
    </w:rPr>
  </w:style>
  <w:style w:type="character" w:customStyle="1" w:styleId="SubscriptConfigurationText">
    <w:name w:val="Subscript Configuration Text"/>
    <w:rsid w:val="007F2C62"/>
    <w:rPr>
      <w:sz w:val="28"/>
      <w:szCs w:val="22"/>
      <w:vertAlign w:val="subscript"/>
    </w:rPr>
  </w:style>
  <w:style w:type="table" w:styleId="TableGrid">
    <w:name w:val="Table Grid"/>
    <w:basedOn w:val="TableNormal"/>
    <w:uiPriority w:val="59"/>
    <w:rsid w:val="007F2C6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Config2ItalicBold3">
    <w:name w:val="Style Style Config 2 + Italic + Bold3"/>
    <w:basedOn w:val="StyleConfig2Italic"/>
    <w:rsid w:val="007F2C62"/>
    <w:rPr>
      <w:bCs/>
      <w:iCs w:val="0"/>
    </w:rPr>
  </w:style>
  <w:style w:type="paragraph" w:customStyle="1" w:styleId="StyleStyleStyleConfig2ItalicBoldBold">
    <w:name w:val="Style Style Style Config 2 + Italic + Bold + Bold"/>
    <w:basedOn w:val="StyleStyleConfig2ItalicBold"/>
    <w:rsid w:val="007F2C62"/>
  </w:style>
  <w:style w:type="paragraph" w:customStyle="1" w:styleId="StyleStyleStyleConfig2ItalicBoldBold1">
    <w:name w:val="Style Style Style Config 2 + Italic + Bold + Bold1"/>
    <w:basedOn w:val="StyleStyleConfig2ItalicBold"/>
    <w:rsid w:val="007F2C62"/>
  </w:style>
  <w:style w:type="paragraph" w:customStyle="1" w:styleId="StyleStyleStyleConfig2ItalicBold1BoldBlack">
    <w:name w:val="Style Style Style Config 2 + Italic + Bold1 + Bold Black"/>
    <w:basedOn w:val="StyleStyleConfig2ItalicBold1"/>
    <w:rsid w:val="007F2C62"/>
    <w:rPr>
      <w:color w:val="000000"/>
    </w:rPr>
  </w:style>
  <w:style w:type="paragraph" w:styleId="ListParagraph">
    <w:name w:val="List Paragraph"/>
    <w:basedOn w:val="Normal"/>
    <w:link w:val="ListParagraphChar"/>
    <w:uiPriority w:val="34"/>
    <w:qFormat/>
    <w:rsid w:val="007F2C62"/>
    <w:pPr>
      <w:ind w:left="720"/>
    </w:pPr>
    <w:rPr>
      <w:rFonts w:eastAsia="SimSun"/>
    </w:rPr>
  </w:style>
  <w:style w:type="paragraph" w:customStyle="1" w:styleId="StyleTableText8pt">
    <w:name w:val="Style Table Text + 8 pt"/>
    <w:basedOn w:val="TableText0"/>
    <w:link w:val="StyleTableText8ptChar"/>
    <w:autoRedefine/>
    <w:rsid w:val="007F2C62"/>
    <w:pPr>
      <w:keepLines w:val="0"/>
      <w:ind w:left="72"/>
    </w:pPr>
    <w:rPr>
      <w:szCs w:val="22"/>
    </w:rPr>
  </w:style>
  <w:style w:type="character" w:customStyle="1" w:styleId="StyleTableText8ptChar">
    <w:name w:val="Style Table Text + 8 pt Char"/>
    <w:link w:val="StyleTableText8pt"/>
    <w:rsid w:val="007F2C62"/>
    <w:rPr>
      <w:rFonts w:ascii="Arial" w:hAnsi="Arial"/>
      <w:sz w:val="22"/>
      <w:szCs w:val="22"/>
    </w:rPr>
  </w:style>
  <w:style w:type="character" w:customStyle="1" w:styleId="StyleSubscript">
    <w:name w:val="Style Subscript"/>
    <w:rsid w:val="007F2C62"/>
    <w:rPr>
      <w:sz w:val="28"/>
      <w:vertAlign w:val="subscript"/>
    </w:rPr>
  </w:style>
  <w:style w:type="paragraph" w:customStyle="1" w:styleId="StyleConfig2Subscript">
    <w:name w:val="Style Config 2 + Subscript"/>
    <w:basedOn w:val="Config2"/>
    <w:next w:val="BodyTextIndent2"/>
    <w:rsid w:val="007F2C62"/>
    <w:pPr>
      <w:numPr>
        <w:numId w:val="1"/>
      </w:numPr>
      <w:tabs>
        <w:tab w:val="clear" w:pos="1170"/>
        <w:tab w:val="left" w:pos="1440"/>
      </w:tabs>
      <w:ind w:left="1440" w:hanging="900"/>
    </w:pPr>
    <w:rPr>
      <w:rFonts w:eastAsia="SimSun" w:cs="Times New Roman"/>
      <w:iCs w:val="0"/>
      <w:vertAlign w:val="subscript"/>
      <w:lang w:val="x-none" w:eastAsia="x-none"/>
    </w:rPr>
  </w:style>
  <w:style w:type="paragraph" w:customStyle="1" w:styleId="BodyText4">
    <w:name w:val="Body Text 4"/>
    <w:basedOn w:val="BodyTextIndent3"/>
    <w:qFormat/>
    <w:rsid w:val="007F2C62"/>
    <w:pPr>
      <w:ind w:left="2520"/>
    </w:pPr>
    <w:rPr>
      <w:rFonts w:eastAsia="SimSun"/>
    </w:rPr>
  </w:style>
  <w:style w:type="paragraph" w:customStyle="1" w:styleId="BusinessRulesLevel1">
    <w:name w:val="Business Rules Level 1"/>
    <w:basedOn w:val="Normal"/>
    <w:link w:val="BusinessRulesLevel1Char"/>
    <w:qFormat/>
    <w:rsid w:val="000D00CB"/>
    <w:pPr>
      <w:keepLines/>
      <w:widowControl/>
      <w:numPr>
        <w:numId w:val="20"/>
      </w:numPr>
      <w:spacing w:before="60" w:after="60" w:line="240" w:lineRule="auto"/>
      <w:jc w:val="center"/>
    </w:pPr>
    <w:rPr>
      <w:rFonts w:eastAsia="SimSun"/>
    </w:rPr>
  </w:style>
  <w:style w:type="character" w:customStyle="1" w:styleId="BusinessRulesLevel1Char">
    <w:name w:val="Business Rules Level 1 Char"/>
    <w:link w:val="BusinessRulesLevel1"/>
    <w:rsid w:val="000D00CB"/>
    <w:rPr>
      <w:rFonts w:ascii="Arial" w:eastAsia="SimSun" w:hAnsi="Arial"/>
      <w:sz w:val="22"/>
    </w:rPr>
  </w:style>
  <w:style w:type="character" w:customStyle="1" w:styleId="StyleTableText11ptCenteredChar">
    <w:name w:val="Style Table Text + 11 pt Centered Char"/>
    <w:link w:val="StyleTableText11ptCentered"/>
    <w:rsid w:val="007F2C62"/>
    <w:rPr>
      <w:rFonts w:ascii="Arial" w:eastAsia="SimSun" w:hAnsi="Arial" w:cs="Times New Roman"/>
      <w:sz w:val="22"/>
      <w:szCs w:val="18"/>
      <w:lang w:val="en-US" w:eastAsia="en-US" w:bidi="ar-SA"/>
    </w:rPr>
  </w:style>
  <w:style w:type="paragraph" w:customStyle="1" w:styleId="BusinessRulesLevel2">
    <w:name w:val="Business Rules Level 2"/>
    <w:basedOn w:val="Normal"/>
    <w:link w:val="BusinessRulesLevel2Char"/>
    <w:qFormat/>
    <w:rsid w:val="000D00CB"/>
    <w:pPr>
      <w:keepLines/>
      <w:widowControl/>
      <w:numPr>
        <w:ilvl w:val="1"/>
        <w:numId w:val="20"/>
      </w:numPr>
      <w:spacing w:before="60" w:after="60" w:line="240" w:lineRule="auto"/>
      <w:jc w:val="center"/>
    </w:pPr>
    <w:rPr>
      <w:rFonts w:eastAsia="SimSun"/>
    </w:rPr>
  </w:style>
  <w:style w:type="character" w:customStyle="1" w:styleId="BusinessRulesLevel2Char">
    <w:name w:val="Business Rules Level 2 Char"/>
    <w:link w:val="BusinessRulesLevel2"/>
    <w:rsid w:val="000D00CB"/>
    <w:rPr>
      <w:rFonts w:ascii="Arial" w:eastAsia="SimSun" w:hAnsi="Arial"/>
      <w:sz w:val="22"/>
    </w:rPr>
  </w:style>
  <w:style w:type="paragraph" w:customStyle="1" w:styleId="BusinessRulesLevel3">
    <w:name w:val="Business Rules Level 3"/>
    <w:basedOn w:val="Normal"/>
    <w:link w:val="BusinessRulesLevel3Char"/>
    <w:qFormat/>
    <w:rsid w:val="000D00CB"/>
    <w:pPr>
      <w:keepLines/>
      <w:widowControl/>
      <w:numPr>
        <w:ilvl w:val="2"/>
        <w:numId w:val="20"/>
      </w:numPr>
      <w:spacing w:before="60" w:after="60" w:line="240" w:lineRule="auto"/>
      <w:jc w:val="center"/>
    </w:pPr>
    <w:rPr>
      <w:rFonts w:eastAsia="SimSun"/>
    </w:rPr>
  </w:style>
  <w:style w:type="character" w:customStyle="1" w:styleId="BusinessRulesLevel3Char">
    <w:name w:val="Business Rules Level 3 Char"/>
    <w:link w:val="BusinessRulesLevel3"/>
    <w:rsid w:val="000D00CB"/>
    <w:rPr>
      <w:rFonts w:ascii="Arial" w:eastAsia="SimSun" w:hAnsi="Arial"/>
      <w:sz w:val="22"/>
    </w:rPr>
  </w:style>
  <w:style w:type="paragraph" w:customStyle="1" w:styleId="BusinessRulesLevel4">
    <w:name w:val="Business Rules Level 4"/>
    <w:basedOn w:val="Normal"/>
    <w:link w:val="BusinessRulesLevel4Char"/>
    <w:qFormat/>
    <w:rsid w:val="000D00CB"/>
    <w:pPr>
      <w:keepLines/>
      <w:widowControl/>
      <w:numPr>
        <w:ilvl w:val="3"/>
        <w:numId w:val="20"/>
      </w:numPr>
      <w:spacing w:before="60" w:after="60" w:line="240" w:lineRule="auto"/>
      <w:jc w:val="center"/>
    </w:pPr>
    <w:rPr>
      <w:rFonts w:eastAsia="SimSun"/>
    </w:rPr>
  </w:style>
  <w:style w:type="character" w:customStyle="1" w:styleId="Subscript">
    <w:name w:val="Subscript"/>
    <w:rsid w:val="007F2C62"/>
    <w:rPr>
      <w:b/>
      <w:bCs/>
      <w:szCs w:val="22"/>
      <w:vertAlign w:val="subscript"/>
      <w:lang w:val="en-US" w:eastAsia="en-US" w:bidi="ar-SA"/>
    </w:rPr>
  </w:style>
  <w:style w:type="character" w:customStyle="1" w:styleId="BusinessRulesLevel4Char">
    <w:name w:val="Business Rules Level 4 Char"/>
    <w:link w:val="BusinessRulesLevel4"/>
    <w:rsid w:val="000D00CB"/>
    <w:rPr>
      <w:rFonts w:ascii="Arial" w:eastAsia="SimSun" w:hAnsi="Arial"/>
      <w:sz w:val="22"/>
    </w:rPr>
  </w:style>
  <w:style w:type="paragraph" w:customStyle="1" w:styleId="Default">
    <w:name w:val="Default"/>
    <w:rsid w:val="00D62439"/>
    <w:pPr>
      <w:autoSpaceDE w:val="0"/>
      <w:autoSpaceDN w:val="0"/>
      <w:adjustRightInd w:val="0"/>
    </w:pPr>
    <w:rPr>
      <w:rFonts w:ascii="Calibri" w:hAnsi="Calibri" w:cs="Calibri"/>
      <w:color w:val="000000"/>
      <w:sz w:val="24"/>
      <w:szCs w:val="24"/>
    </w:rPr>
  </w:style>
  <w:style w:type="character" w:customStyle="1" w:styleId="StyleConfig214ptBoldChar">
    <w:name w:val="Style Config 2 + 14 pt Bold Char"/>
    <w:rsid w:val="00261342"/>
    <w:rPr>
      <w:rFonts w:ascii="Arial" w:hAnsi="Arial" w:cs="Arial"/>
      <w:b/>
      <w:bCs/>
      <w:iCs/>
      <w:sz w:val="22"/>
      <w:lang w:val="en-US" w:eastAsia="en-US" w:bidi="ar-SA"/>
    </w:rPr>
  </w:style>
  <w:style w:type="character" w:customStyle="1" w:styleId="ListParagraphChar">
    <w:name w:val="List Paragraph Char"/>
    <w:link w:val="ListParagraph"/>
    <w:uiPriority w:val="34"/>
    <w:locked/>
    <w:rsid w:val="00B21BC6"/>
    <w:rPr>
      <w:rFonts w:ascii="Arial" w:eastAsia="SimSun" w:hAnsi="Arial"/>
      <w:sz w:val="22"/>
    </w:rPr>
  </w:style>
  <w:style w:type="character" w:customStyle="1" w:styleId="EquationChar1">
    <w:name w:val="Equation Char1"/>
    <w:rsid w:val="001F76C5"/>
    <w:rPr>
      <w:rFonts w:ascii="Arial" w:hAnsi="Arial"/>
      <w:kern w:val="16"/>
      <w:sz w:val="18"/>
      <w:lang w:val="en-US" w:eastAsia="en-US" w:bidi="ar-SA"/>
    </w:rPr>
  </w:style>
  <w:style w:type="character" w:customStyle="1" w:styleId="StyleConfig2Italic1Char">
    <w:name w:val="Style Config 2 + Italic1 Char"/>
    <w:rsid w:val="0013475D"/>
    <w:rPr>
      <w:rFonts w:ascii="Arial" w:hAnsi="Arial" w:cs="Arial"/>
      <w:b/>
      <w:iCs/>
      <w:kern w:val="16"/>
      <w:sz w:val="22"/>
      <w:szCs w:val="22"/>
      <w:lang w:val="en-US" w:eastAsia="en-US" w:bidi="ar-SA"/>
    </w:rPr>
  </w:style>
  <w:style w:type="character" w:customStyle="1" w:styleId="StyleBodyBoldChar">
    <w:name w:val="Style Body + Bold Char"/>
    <w:rsid w:val="00C2388B"/>
    <w:rPr>
      <w:rFonts w:ascii="Arial" w:hAnsi="Arial"/>
      <w:bCs/>
      <w:sz w:val="22"/>
      <w:lang w:val="en-US" w:eastAsia="en-US" w:bidi="ar-SA"/>
    </w:rPr>
  </w:style>
  <w:style w:type="paragraph" w:customStyle="1" w:styleId="2ndSubheading">
    <w:name w:val="2nd Subheading"/>
    <w:basedOn w:val="Normal"/>
    <w:link w:val="2ndSubheadingChar"/>
    <w:qFormat/>
    <w:rsid w:val="007E23D2"/>
    <w:pPr>
      <w:widowControl/>
      <w:spacing w:before="120" w:line="240" w:lineRule="auto"/>
    </w:pPr>
    <w:rPr>
      <w:rFonts w:cs="Arial"/>
      <w:b/>
      <w:bCs/>
      <w:iCs/>
      <w:sz w:val="28"/>
      <w:szCs w:val="28"/>
    </w:rPr>
  </w:style>
  <w:style w:type="character" w:customStyle="1" w:styleId="2ndSubheadingChar">
    <w:name w:val="2nd Subheading Char"/>
    <w:link w:val="2ndSubheading"/>
    <w:rsid w:val="007E23D2"/>
    <w:rPr>
      <w:rFonts w:ascii="Arial" w:hAnsi="Arial" w:cs="Arial"/>
      <w:b/>
      <w:bCs/>
      <w:iCs/>
      <w:sz w:val="28"/>
      <w:szCs w:val="28"/>
    </w:rPr>
  </w:style>
  <w:style w:type="character" w:customStyle="1" w:styleId="ParagraphChar">
    <w:name w:val="Paragraph Char"/>
    <w:link w:val="Paragraph"/>
    <w:locked/>
    <w:rsid w:val="007E23D2"/>
    <w:rPr>
      <w:rFonts w:ascii="Arial" w:hAnsi="Arial"/>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0850">
      <w:bodyDiv w:val="1"/>
      <w:marLeft w:val="0"/>
      <w:marRight w:val="0"/>
      <w:marTop w:val="0"/>
      <w:marBottom w:val="0"/>
      <w:divBdr>
        <w:top w:val="none" w:sz="0" w:space="0" w:color="auto"/>
        <w:left w:val="none" w:sz="0" w:space="0" w:color="auto"/>
        <w:bottom w:val="none" w:sz="0" w:space="0" w:color="auto"/>
        <w:right w:val="none" w:sz="0" w:space="0" w:color="auto"/>
      </w:divBdr>
    </w:div>
    <w:div w:id="391318899">
      <w:bodyDiv w:val="1"/>
      <w:marLeft w:val="0"/>
      <w:marRight w:val="0"/>
      <w:marTop w:val="0"/>
      <w:marBottom w:val="0"/>
      <w:divBdr>
        <w:top w:val="none" w:sz="0" w:space="0" w:color="auto"/>
        <w:left w:val="none" w:sz="0" w:space="0" w:color="auto"/>
        <w:bottom w:val="none" w:sz="0" w:space="0" w:color="auto"/>
        <w:right w:val="none" w:sz="0" w:space="0" w:color="auto"/>
      </w:divBdr>
    </w:div>
    <w:div w:id="403532936">
      <w:bodyDiv w:val="1"/>
      <w:marLeft w:val="0"/>
      <w:marRight w:val="0"/>
      <w:marTop w:val="0"/>
      <w:marBottom w:val="0"/>
      <w:divBdr>
        <w:top w:val="none" w:sz="0" w:space="0" w:color="auto"/>
        <w:left w:val="none" w:sz="0" w:space="0" w:color="auto"/>
        <w:bottom w:val="none" w:sz="0" w:space="0" w:color="auto"/>
        <w:right w:val="none" w:sz="0" w:space="0" w:color="auto"/>
      </w:divBdr>
    </w:div>
    <w:div w:id="530338578">
      <w:bodyDiv w:val="1"/>
      <w:marLeft w:val="0"/>
      <w:marRight w:val="0"/>
      <w:marTop w:val="0"/>
      <w:marBottom w:val="0"/>
      <w:divBdr>
        <w:top w:val="none" w:sz="0" w:space="0" w:color="auto"/>
        <w:left w:val="none" w:sz="0" w:space="0" w:color="auto"/>
        <w:bottom w:val="none" w:sz="0" w:space="0" w:color="auto"/>
        <w:right w:val="none" w:sz="0" w:space="0" w:color="auto"/>
      </w:divBdr>
    </w:div>
    <w:div w:id="689456052">
      <w:bodyDiv w:val="1"/>
      <w:marLeft w:val="0"/>
      <w:marRight w:val="0"/>
      <w:marTop w:val="0"/>
      <w:marBottom w:val="0"/>
      <w:divBdr>
        <w:top w:val="none" w:sz="0" w:space="0" w:color="auto"/>
        <w:left w:val="none" w:sz="0" w:space="0" w:color="auto"/>
        <w:bottom w:val="none" w:sz="0" w:space="0" w:color="auto"/>
        <w:right w:val="none" w:sz="0" w:space="0" w:color="auto"/>
      </w:divBdr>
    </w:div>
    <w:div w:id="813379150">
      <w:bodyDiv w:val="1"/>
      <w:marLeft w:val="0"/>
      <w:marRight w:val="0"/>
      <w:marTop w:val="0"/>
      <w:marBottom w:val="0"/>
      <w:divBdr>
        <w:top w:val="none" w:sz="0" w:space="0" w:color="auto"/>
        <w:left w:val="none" w:sz="0" w:space="0" w:color="auto"/>
        <w:bottom w:val="none" w:sz="0" w:space="0" w:color="auto"/>
        <w:right w:val="none" w:sz="0" w:space="0" w:color="auto"/>
      </w:divBdr>
    </w:div>
    <w:div w:id="927077515">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589195478">
      <w:bodyDiv w:val="1"/>
      <w:marLeft w:val="0"/>
      <w:marRight w:val="0"/>
      <w:marTop w:val="0"/>
      <w:marBottom w:val="0"/>
      <w:divBdr>
        <w:top w:val="none" w:sz="0" w:space="0" w:color="auto"/>
        <w:left w:val="none" w:sz="0" w:space="0" w:color="auto"/>
        <w:bottom w:val="none" w:sz="0" w:space="0" w:color="auto"/>
        <w:right w:val="none" w:sz="0" w:space="0" w:color="auto"/>
      </w:divBdr>
    </w:div>
    <w:div w:id="1873959132">
      <w:bodyDiv w:val="1"/>
      <w:marLeft w:val="0"/>
      <w:marRight w:val="0"/>
      <w:marTop w:val="0"/>
      <w:marBottom w:val="0"/>
      <w:divBdr>
        <w:top w:val="none" w:sz="0" w:space="0" w:color="auto"/>
        <w:left w:val="none" w:sz="0" w:space="0" w:color="auto"/>
        <w:bottom w:val="none" w:sz="0" w:space="0" w:color="auto"/>
        <w:right w:val="none" w:sz="0" w:space="0" w:color="auto"/>
      </w:divBdr>
    </w:div>
    <w:div w:id="20777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23" Type="http://schemas.microsoft.com/office/2011/relationships/people" Target="people.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4.xml"/><Relationship Id="rId22"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CSMeta2010Field"><![CDATA[303d2e2e-e811-4e33-ad0d-6240d6507adc;2022-05-16 16:00:01;FULLYMANUALCLASSIFIED;Automatically Updated Record Series:2021-11-30 20:28:53|False|2022-05-16 16:00:01|MANUALCLASSIFIED|2022-05-16 16:00:01|UNDEFINED|00000000-0000-0000-0000-000000000000;Automatically Updated Document Type:2021-11-30 20:28:53|False|2022-05-16 16:00:01|MANUALCLASSIFIED|2022-05-16 16:00:01|UNDEFINED|00000000-0000-0000-0000-000000000000;Automatically Updated Topic:2021-11-30 20:28:53|False|2022-05-16 16:00:01|MANUALCLASSIFIED|2022-05-16 16:00:01|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23838-9686-47E9-8BC4-930EB474152B}">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2.xml><?xml version="1.0" encoding="utf-8"?>
<ds:datastoreItem xmlns:ds="http://schemas.openxmlformats.org/officeDocument/2006/customXml" ds:itemID="{CE61041E-8EDA-401C-A997-B2BF0D725900}">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44A8C23-248E-40A1-B65E-E024C115B4BC}">
  <ds:schemaRefs>
    <ds:schemaRef ds:uri="http://schemas.microsoft.com/sharepoint/v3/contenttype/forms"/>
  </ds:schemaRefs>
</ds:datastoreItem>
</file>

<file path=customXml/itemProps4.xml><?xml version="1.0" encoding="utf-8"?>
<ds:datastoreItem xmlns:ds="http://schemas.openxmlformats.org/officeDocument/2006/customXml" ds:itemID="{A7601652-1CAC-4321-8A73-324A3834FBFC}">
  <ds:schemaRefs>
    <ds:schemaRef ds:uri="http://schemas.microsoft.com/sharepoint/events"/>
  </ds:schemaRefs>
</ds:datastoreItem>
</file>

<file path=customXml/itemProps5.xml><?xml version="1.0" encoding="utf-8"?>
<ds:datastoreItem xmlns:ds="http://schemas.openxmlformats.org/officeDocument/2006/customXml" ds:itemID="{74FEC3D0-FC7E-4211-BFEE-7E0AC4E1EA71}">
  <ds:schemaRefs>
    <ds:schemaRef ds:uri="http://schemas.microsoft.com/office/2006/metadata/customXsn"/>
  </ds:schemaRefs>
</ds:datastoreItem>
</file>

<file path=customXml/itemProps6.xml><?xml version="1.0" encoding="utf-8"?>
<ds:datastoreItem xmlns:ds="http://schemas.openxmlformats.org/officeDocument/2006/customXml" ds:itemID="{44B02B7D-7AE6-4A91-B720-8A27F92CBC80}"/>
</file>

<file path=customXml/itemProps7.xml><?xml version="1.0" encoding="utf-8"?>
<ds:datastoreItem xmlns:ds="http://schemas.openxmlformats.org/officeDocument/2006/customXml" ds:itemID="{89AD6748-6203-462B-95DF-8FAC64447C75}">
  <ds:schemaRefs>
    <ds:schemaRef ds:uri="http://schemas.openxmlformats.org/officeDocument/2006/bibliography"/>
  </ds:schemaRefs>
</ds:datastoreItem>
</file>

<file path=customXml/itemProps8.xml><?xml version="1.0" encoding="utf-8"?>
<ds:datastoreItem xmlns:ds="http://schemas.openxmlformats.org/officeDocument/2006/customXml" ds:itemID="{C1EF14C6-A97D-4B5D-BB5E-5874FFC2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18</TotalTime>
  <Pages>17</Pages>
  <Words>3036</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BPM - CG CC 8081Day Ahead Imbalance Reserve Down Settlement</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8081Day Ahead Imbalance Reserve Down Settlement</dc:title>
  <dc:subject/>
  <dc:creator/>
  <cp:keywords/>
  <dc:description/>
  <cp:lastModifiedBy>Ahmadi, Massih</cp:lastModifiedBy>
  <cp:revision>8</cp:revision>
  <cp:lastPrinted>2013-09-26T21:32:00Z</cp:lastPrinted>
  <dcterms:created xsi:type="dcterms:W3CDTF">2025-01-11T00:28:00Z</dcterms:created>
  <dcterms:modified xsi:type="dcterms:W3CDTF">2025-04-24T23:09:00Z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6455</vt:lpwstr>
  </property>
  <property fmtid="{D5CDD505-2E9C-101B-9397-08002B2CF9AE}" pid="3" name="Author">
    <vt:lpwstr>126;#ISOOA1\ecaldwell</vt:lpwstr>
  </property>
  <property fmtid="{D5CDD505-2E9C-101B-9397-08002B2CF9AE}" pid="4" name="_dlc_DocId">
    <vt:lpwstr>FGD5EMQPXRTV-138-26503</vt:lpwstr>
  </property>
  <property fmtid="{D5CDD505-2E9C-101B-9397-08002B2CF9AE}" pid="5" name="Editor">
    <vt:lpwstr>342;#ISOOA1\bdgevorgian</vt:lpwstr>
  </property>
  <property fmtid="{D5CDD505-2E9C-101B-9397-08002B2CF9AE}" pid="6" name="_dlc_DocIdItemGuid">
    <vt:lpwstr>6a28a3a4-66ec-48ea-9d91-0d314d536080</vt:lpwstr>
  </property>
  <property fmtid="{D5CDD505-2E9C-101B-9397-08002B2CF9AE}" pid="7" name="_dlc_DocIdUrl">
    <vt:lpwstr>https://records.oa.caiso.com/sites/ops/MS/MSDC/_layouts/15/DocIdRedir.aspx?ID=FGD5EMQPXRTV-138-26503, FGD5EMQPXRTV-138-26503</vt:lpwstr>
  </property>
  <property fmtid="{D5CDD505-2E9C-101B-9397-08002B2CF9AE}" pid="8" name="Inactive Document Type">
    <vt:lpwstr/>
  </property>
  <property fmtid="{D5CDD505-2E9C-101B-9397-08002B2CF9AE}" pid="9" name="ContentType">
    <vt:lpwstr>Configuration Guide</vt:lpwstr>
  </property>
  <property fmtid="{D5CDD505-2E9C-101B-9397-08002B2CF9AE}" pid="10" name="ContentTypeId">
    <vt:lpwstr>0x010100776092249CC62C48AA17033F357BFB4B</vt:lpwstr>
  </property>
  <property fmtid="{D5CDD505-2E9C-101B-9397-08002B2CF9AE}" pid="11" name="FileLeafRef">
    <vt:lpwstr>Internal - CG CC 6455 Declined Hourly Pre-Dispatch Penalty_5.1.doc</vt:lpwstr>
  </property>
  <property fmtid="{D5CDD505-2E9C-101B-9397-08002B2CF9AE}" pid="12" name="display_urn:schemas-microsoft-com:office:office#Editor">
    <vt:lpwstr>Der-Gevorgian, Benik</vt:lpwstr>
  </property>
  <property fmtid="{D5CDD505-2E9C-101B-9397-08002B2CF9AE}" pid="13" name="display_urn:schemas-microsoft-com:office:office#Author">
    <vt:lpwstr>Caldwell, Elizabeth</vt:lpwstr>
  </property>
  <property fmtid="{D5CDD505-2E9C-101B-9397-08002B2CF9AE}" pid="14" name="PRR">
    <vt:lpwstr/>
  </property>
  <property fmtid="{D5CDD505-2E9C-101B-9397-08002B2CF9AE}" pid="15" name="Order">
    <vt:lpwstr>527700.000000000</vt:lpwstr>
  </property>
  <property fmtid="{D5CDD505-2E9C-101B-9397-08002B2CF9AE}" pid="16" name="TemplateUrl">
    <vt:lpwstr/>
  </property>
  <property fmtid="{D5CDD505-2E9C-101B-9397-08002B2CF9AE}" pid="17" name="display_urn:schemas-microsoft-com:office:office#Doc_x0020_Owner">
    <vt:lpwstr>Ciubal, Melchor</vt:lpwstr>
  </property>
  <property fmtid="{D5CDD505-2E9C-101B-9397-08002B2CF9AE}" pid="18" name="BPM Type">
    <vt:lpwstr/>
  </property>
  <property fmtid="{D5CDD505-2E9C-101B-9397-08002B2CF9AE}" pid="19" name="Tariff Interpretation Type">
    <vt:lpwstr/>
  </property>
  <property fmtid="{D5CDD505-2E9C-101B-9397-08002B2CF9AE}" pid="20" name="Settlements Release Phase">
    <vt:lpwstr/>
  </property>
  <property fmtid="{D5CDD505-2E9C-101B-9397-08002B2CF9AE}" pid="21" name="Level II BP">
    <vt:lpwstr/>
  </property>
  <property fmtid="{D5CDD505-2E9C-101B-9397-08002B2CF9AE}" pid="22" name="Analysis Document Type">
    <vt:lpwstr/>
  </property>
  <property fmtid="{D5CDD505-2E9C-101B-9397-08002B2CF9AE}" pid="23" name="EmFromName">
    <vt:lpwstr/>
  </property>
  <property fmtid="{D5CDD505-2E9C-101B-9397-08002B2CF9AE}" pid="24" name="EmCC">
    <vt:lpwstr/>
  </property>
  <property fmtid="{D5CDD505-2E9C-101B-9397-08002B2CF9AE}" pid="25" name="Implementtation Track">
    <vt:lpwstr/>
  </property>
  <property fmtid="{D5CDD505-2E9C-101B-9397-08002B2CF9AE}" pid="26" name="Active Status">
    <vt:lpwstr/>
  </property>
  <property fmtid="{D5CDD505-2E9C-101B-9397-08002B2CF9AE}" pid="27" name="PRR No">
    <vt:lpwstr/>
  </property>
  <property fmtid="{D5CDD505-2E9C-101B-9397-08002B2CF9AE}" pid="28" name="IconOverlay">
    <vt:lpwstr/>
  </property>
  <property fmtid="{D5CDD505-2E9C-101B-9397-08002B2CF9AE}" pid="29" name="Tracking Number">
    <vt:lpwstr/>
  </property>
  <property fmtid="{D5CDD505-2E9C-101B-9397-08002B2CF9AE}" pid="30" name="EmTo">
    <vt:lpwstr/>
  </property>
  <property fmtid="{D5CDD505-2E9C-101B-9397-08002B2CF9AE}" pid="31" name="EmAttachmentNames">
    <vt:lpwstr/>
  </property>
  <property fmtid="{D5CDD505-2E9C-101B-9397-08002B2CF9AE}" pid="32" name="MS Business Unit">
    <vt:lpwstr/>
  </property>
  <property fmtid="{D5CDD505-2E9C-101B-9397-08002B2CF9AE}" pid="33" name="xd_ProgID">
    <vt:lpwstr/>
  </property>
  <property fmtid="{D5CDD505-2E9C-101B-9397-08002B2CF9AE}" pid="34" name="Tracking Application">
    <vt:lpwstr/>
  </property>
  <property fmtid="{D5CDD505-2E9C-101B-9397-08002B2CF9AE}" pid="35" name="Document Workflow Stage">
    <vt:lpwstr/>
  </property>
  <property fmtid="{D5CDD505-2E9C-101B-9397-08002B2CF9AE}" pid="36" name="HPQC Number">
    <vt:lpwstr/>
  </property>
  <property fmtid="{D5CDD505-2E9C-101B-9397-08002B2CF9AE}" pid="37" name="Siemens CQ Number">
    <vt:lpwstr/>
  </property>
  <property fmtid="{D5CDD505-2E9C-101B-9397-08002B2CF9AE}" pid="38" name="Procedure Document Type">
    <vt:lpwstr/>
  </property>
  <property fmtid="{D5CDD505-2E9C-101B-9397-08002B2CF9AE}" pid="39" name="Technical Document Type">
    <vt:lpwstr/>
  </property>
  <property fmtid="{D5CDD505-2E9C-101B-9397-08002B2CF9AE}" pid="40" name="EmSubject">
    <vt:lpwstr/>
  </property>
  <property fmtid="{D5CDD505-2E9C-101B-9397-08002B2CF9AE}" pid="41" name="EmAttachCount">
    <vt:lpwstr/>
  </property>
  <property fmtid="{D5CDD505-2E9C-101B-9397-08002B2CF9AE}" pid="42" name="Artifact Type">
    <vt:lpwstr/>
  </property>
  <property fmtid="{D5CDD505-2E9C-101B-9397-08002B2CF9AE}" pid="43" name="STC Workflow Stage">
    <vt:lpwstr/>
  </property>
  <property fmtid="{D5CDD505-2E9C-101B-9397-08002B2CF9AE}" pid="44" name="_CopySource">
    <vt:lpwstr/>
  </property>
  <property fmtid="{D5CDD505-2E9C-101B-9397-08002B2CF9AE}" pid="45" name="PRR Number">
    <vt:lpwstr/>
  </property>
  <property fmtid="{D5CDD505-2E9C-101B-9397-08002B2CF9AE}" pid="46" name="Record Series - MS">
    <vt:lpwstr/>
  </property>
  <property fmtid="{D5CDD505-2E9C-101B-9397-08002B2CF9AE}" pid="47" name="Application">
    <vt:lpwstr/>
  </property>
  <property fmtid="{D5CDD505-2E9C-101B-9397-08002B2CF9AE}" pid="48" name="MCM Release Phase">
    <vt:lpwstr/>
  </property>
  <property fmtid="{D5CDD505-2E9C-101B-9397-08002B2CF9AE}" pid="49" name="EmBCC">
    <vt:lpwstr/>
  </property>
  <property fmtid="{D5CDD505-2E9C-101B-9397-08002B2CF9AE}" pid="50" name="Parent Charge Group">
    <vt:lpwstr/>
  </property>
  <property fmtid="{D5CDD505-2E9C-101B-9397-08002B2CF9AE}" pid="51" name="Release Status">
    <vt:lpwstr/>
  </property>
  <property fmtid="{D5CDD505-2E9C-101B-9397-08002B2CF9AE}" pid="52" name="BPM Workflow State">
    <vt:lpwstr/>
  </property>
  <property fmtid="{D5CDD505-2E9C-101B-9397-08002B2CF9AE}" pid="53" name="AutoClassRecordSeries">
    <vt:lpwstr>109;#Operations:OPR13-240 - Market Settlement and Billing Records|805676d0-7db8-4e8b-bfef-f6a55f745f48</vt:lpwstr>
  </property>
  <property fmtid="{D5CDD505-2E9C-101B-9397-08002B2CF9AE}" pid="54" name="AutoClassDocumentType">
    <vt:lpwstr>47;#Configuration Guide|a41968e1-e37c-4327-9964-bc60cd471b3b</vt:lpwstr>
  </property>
  <property fmtid="{D5CDD505-2E9C-101B-9397-08002B2CF9AE}" pid="55" name="AutoClassTopic">
    <vt:lpwstr>3;#Tariff|cc4c938c-feeb-4c7a-a862-f9df7d868b49;#4;#Market Services|a8a6aff3-fd7d-495b-a01e-6d728ab6438f</vt:lpwstr>
  </property>
</Properties>
</file>