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3EAF" w14:textId="77777777" w:rsidR="003C2FBD" w:rsidRDefault="003C2FBD" w:rsidP="000801CF">
      <w:pPr>
        <w:jc w:val="center"/>
        <w:rPr>
          <w:rFonts w:ascii="Arial" w:hAnsi="Arial" w:cs="Arial"/>
          <w:b/>
          <w:sz w:val="32"/>
          <w:szCs w:val="32"/>
        </w:rPr>
      </w:pPr>
    </w:p>
    <w:p w14:paraId="16DB718E" w14:textId="77777777" w:rsidR="000801CF" w:rsidRPr="003C2FBD" w:rsidRDefault="000801CF" w:rsidP="000801CF">
      <w:pPr>
        <w:jc w:val="center"/>
        <w:rPr>
          <w:rFonts w:ascii="Arial" w:hAnsi="Arial" w:cs="Arial"/>
          <w:b/>
          <w:sz w:val="28"/>
          <w:szCs w:val="28"/>
        </w:rPr>
      </w:pPr>
      <w:r w:rsidRPr="003C2FBD">
        <w:rPr>
          <w:rFonts w:ascii="Arial" w:hAnsi="Arial" w:cs="Arial"/>
          <w:b/>
          <w:sz w:val="28"/>
          <w:szCs w:val="28"/>
        </w:rPr>
        <w:t>INFORMATION REQUEST SHEET</w:t>
      </w:r>
      <w:proofErr w:type="gramStart"/>
      <w:r w:rsidRPr="003C2FBD">
        <w:rPr>
          <w:rFonts w:ascii="Arial" w:hAnsi="Arial" w:cs="Arial"/>
          <w:b/>
          <w:sz w:val="28"/>
          <w:szCs w:val="28"/>
        </w:rPr>
        <w:t>:  PLA</w:t>
      </w:r>
      <w:proofErr w:type="gramEnd"/>
    </w:p>
    <w:p w14:paraId="7BA00DFB" w14:textId="77777777" w:rsidR="000801CF" w:rsidRPr="00B9304C" w:rsidRDefault="000801CF" w:rsidP="000801CF">
      <w:pPr>
        <w:jc w:val="center"/>
        <w:rPr>
          <w:rFonts w:ascii="Arial" w:hAnsi="Arial" w:cs="Arial"/>
          <w:b/>
          <w:sz w:val="22"/>
          <w:szCs w:val="22"/>
        </w:rPr>
      </w:pPr>
      <w:r w:rsidRPr="00240EFB">
        <w:rPr>
          <w:rFonts w:ascii="Arial" w:hAnsi="Arial" w:cs="Arial"/>
          <w:b/>
          <w:sz w:val="22"/>
          <w:szCs w:val="22"/>
        </w:rPr>
        <w:t xml:space="preserve">CAISO Tariff Appendix </w:t>
      </w:r>
      <w:r w:rsidR="00240EFB">
        <w:rPr>
          <w:rFonts w:ascii="Arial" w:hAnsi="Arial" w:cs="Arial"/>
          <w:b/>
          <w:sz w:val="22"/>
          <w:szCs w:val="22"/>
        </w:rPr>
        <w:t>B.4</w:t>
      </w:r>
    </w:p>
    <w:p w14:paraId="464540C5" w14:textId="77777777" w:rsidR="000801CF" w:rsidRPr="00E63D75" w:rsidRDefault="000801CF" w:rsidP="000801CF">
      <w:pPr>
        <w:jc w:val="center"/>
        <w:rPr>
          <w:rFonts w:ascii="Arial" w:hAnsi="Arial" w:cs="Arial"/>
          <w:b/>
          <w:sz w:val="22"/>
          <w:szCs w:val="22"/>
        </w:rPr>
      </w:pPr>
    </w:p>
    <w:p w14:paraId="69D29B0F" w14:textId="77777777" w:rsidR="000801CF" w:rsidRPr="00D34EBF" w:rsidRDefault="000801CF" w:rsidP="000801CF">
      <w:pPr>
        <w:numPr>
          <w:ilvl w:val="0"/>
          <w:numId w:val="2"/>
        </w:numPr>
        <w:ind w:left="0" w:hanging="270"/>
        <w:rPr>
          <w:rFonts w:ascii="Arial" w:hAnsi="Arial" w:cs="Arial"/>
          <w:b/>
          <w:sz w:val="16"/>
          <w:szCs w:val="16"/>
        </w:rPr>
      </w:pPr>
      <w:r w:rsidRPr="00E63D75">
        <w:rPr>
          <w:rFonts w:ascii="Arial" w:hAnsi="Arial" w:cs="Arial"/>
          <w:b/>
          <w:sz w:val="22"/>
          <w:szCs w:val="22"/>
        </w:rPr>
        <w:t xml:space="preserve">To initiate a </w:t>
      </w:r>
      <w:r w:rsidRPr="00E63D75">
        <w:rPr>
          <w:rFonts w:ascii="Arial" w:hAnsi="Arial" w:cs="Arial"/>
          <w:b/>
          <w:sz w:val="22"/>
          <w:szCs w:val="22"/>
          <w:u w:val="single"/>
        </w:rPr>
        <w:t>NEW</w:t>
      </w:r>
      <w:r w:rsidRPr="00E63D75">
        <w:rPr>
          <w:rFonts w:ascii="Arial" w:hAnsi="Arial" w:cs="Arial"/>
          <w:b/>
          <w:sz w:val="22"/>
          <w:szCs w:val="22"/>
        </w:rPr>
        <w:t xml:space="preserve"> Participating </w:t>
      </w:r>
      <w:r>
        <w:rPr>
          <w:rFonts w:ascii="Arial" w:hAnsi="Arial" w:cs="Arial"/>
          <w:b/>
          <w:sz w:val="22"/>
          <w:szCs w:val="22"/>
        </w:rPr>
        <w:t>Load</w:t>
      </w:r>
      <w:r w:rsidRPr="00E63D75">
        <w:rPr>
          <w:rFonts w:ascii="Arial" w:hAnsi="Arial" w:cs="Arial"/>
          <w:b/>
          <w:sz w:val="22"/>
          <w:szCs w:val="22"/>
        </w:rPr>
        <w:t xml:space="preserve"> Agreement, please fill in the information requested below and return this form to </w:t>
      </w:r>
      <w:hyperlink r:id="rId13" w:history="1">
        <w:r w:rsidRPr="00E63D75">
          <w:rPr>
            <w:rStyle w:val="Hyperlink"/>
            <w:rFonts w:ascii="Arial" w:hAnsi="Arial" w:cs="Arial"/>
            <w:b/>
            <w:sz w:val="22"/>
            <w:szCs w:val="22"/>
          </w:rPr>
          <w:t>RegulatoryContracts@caiso.com</w:t>
        </w:r>
      </w:hyperlink>
      <w:r w:rsidRPr="00E63D75">
        <w:rPr>
          <w:rFonts w:ascii="Arial" w:hAnsi="Arial" w:cs="Arial"/>
          <w:b/>
          <w:sz w:val="22"/>
          <w:szCs w:val="22"/>
        </w:rPr>
        <w:t xml:space="preserve">.  </w:t>
      </w:r>
      <w:r w:rsidRPr="00E63D75">
        <w:rPr>
          <w:rFonts w:ascii="Arial" w:hAnsi="Arial" w:cs="Arial"/>
          <w:b/>
          <w:i/>
          <w:color w:val="FF0000"/>
          <w:sz w:val="22"/>
          <w:szCs w:val="22"/>
        </w:rPr>
        <w:t xml:space="preserve">Please note that Information Request Sheets are </w:t>
      </w:r>
      <w:r w:rsidRPr="00E63D75">
        <w:rPr>
          <w:rFonts w:ascii="Arial" w:hAnsi="Arial" w:cs="Arial"/>
          <w:b/>
          <w:i/>
          <w:color w:val="FF0000"/>
          <w:sz w:val="22"/>
          <w:szCs w:val="22"/>
          <w:u w:val="single"/>
        </w:rPr>
        <w:t>not</w:t>
      </w:r>
      <w:r w:rsidRPr="00E63D75">
        <w:rPr>
          <w:rFonts w:ascii="Arial" w:hAnsi="Arial" w:cs="Arial"/>
          <w:b/>
          <w:i/>
          <w:color w:val="FF0000"/>
          <w:sz w:val="22"/>
          <w:szCs w:val="22"/>
        </w:rPr>
        <w:t xml:space="preserve"> used for schedule revisions. Please contact </w:t>
      </w:r>
      <w:hyperlink r:id="rId14" w:history="1">
        <w:r w:rsidRPr="00E63D75">
          <w:rPr>
            <w:rStyle w:val="Hyperlink"/>
            <w:rFonts w:ascii="Arial" w:hAnsi="Arial" w:cs="Arial"/>
            <w:b/>
            <w:i/>
            <w:color w:val="FF0000"/>
            <w:sz w:val="22"/>
            <w:szCs w:val="22"/>
          </w:rPr>
          <w:t>RegulatoryContracts@caiso.com</w:t>
        </w:r>
      </w:hyperlink>
      <w:r w:rsidRPr="00E63D75">
        <w:rPr>
          <w:rFonts w:ascii="Arial" w:hAnsi="Arial" w:cs="Arial"/>
          <w:b/>
          <w:i/>
          <w:color w:val="FF0000"/>
          <w:sz w:val="22"/>
          <w:szCs w:val="22"/>
        </w:rPr>
        <w:t xml:space="preserve"> to request a schedule revision to an existing agreement.</w:t>
      </w:r>
      <w:r>
        <w:rPr>
          <w:rFonts w:ascii="Arial" w:hAnsi="Arial" w:cs="Arial"/>
          <w:b/>
          <w:i/>
          <w:color w:val="FF0000"/>
          <w:sz w:val="22"/>
          <w:szCs w:val="22"/>
        </w:rPr>
        <w:br/>
      </w:r>
    </w:p>
    <w:p w14:paraId="4F9371F4" w14:textId="77777777" w:rsidR="000801CF" w:rsidRPr="00D34EBF" w:rsidRDefault="000801CF" w:rsidP="000801CF">
      <w:pPr>
        <w:rPr>
          <w:rFonts w:ascii="Arial" w:hAnsi="Arial" w:cs="Arial"/>
          <w:b/>
          <w:sz w:val="16"/>
          <w:szCs w:val="16"/>
        </w:rPr>
      </w:pPr>
    </w:p>
    <w:p w14:paraId="66877FDF" w14:textId="77777777" w:rsidR="000801CF" w:rsidRPr="00E63D75" w:rsidRDefault="000801CF" w:rsidP="000801CF">
      <w:pPr>
        <w:numPr>
          <w:ilvl w:val="0"/>
          <w:numId w:val="2"/>
        </w:numPr>
        <w:ind w:left="0" w:hanging="270"/>
        <w:rPr>
          <w:rFonts w:ascii="Arial" w:hAnsi="Arial" w:cs="Arial"/>
          <w:b/>
          <w:sz w:val="22"/>
          <w:szCs w:val="22"/>
        </w:rPr>
      </w:pPr>
      <w:r w:rsidRPr="00E63D75">
        <w:rPr>
          <w:rFonts w:ascii="Arial" w:hAnsi="Arial" w:cs="Arial"/>
          <w:b/>
          <w:sz w:val="22"/>
          <w:szCs w:val="22"/>
        </w:rPr>
        <w:t xml:space="preserve">All information must be complete </w:t>
      </w:r>
      <w:r>
        <w:rPr>
          <w:rFonts w:ascii="Arial" w:hAnsi="Arial" w:cs="Arial"/>
          <w:b/>
          <w:sz w:val="22"/>
          <w:szCs w:val="22"/>
        </w:rPr>
        <w:t xml:space="preserve">and match the information listed in RIMS </w:t>
      </w:r>
      <w:r w:rsidRPr="00E63D75">
        <w:rPr>
          <w:rFonts w:ascii="Arial" w:hAnsi="Arial" w:cs="Arial"/>
          <w:b/>
          <w:sz w:val="22"/>
          <w:szCs w:val="22"/>
        </w:rPr>
        <w:t xml:space="preserve">before an agreement can be processed. </w:t>
      </w:r>
    </w:p>
    <w:p w14:paraId="77416CDE" w14:textId="77777777" w:rsidR="000801CF" w:rsidRPr="00D34EBF" w:rsidRDefault="000801CF" w:rsidP="000801CF">
      <w:pPr>
        <w:ind w:hanging="270"/>
        <w:jc w:val="center"/>
        <w:rPr>
          <w:rFonts w:ascii="Arial" w:hAnsi="Arial" w:cs="Arial"/>
          <w:sz w:val="16"/>
          <w:szCs w:val="16"/>
        </w:rPr>
      </w:pPr>
    </w:p>
    <w:p w14:paraId="23FA7F34" w14:textId="77777777" w:rsidR="000801CF" w:rsidRPr="00E63D75" w:rsidRDefault="000801CF" w:rsidP="000801CF">
      <w:pPr>
        <w:rPr>
          <w:rFonts w:ascii="Arial" w:hAnsi="Arial" w:cs="Arial"/>
          <w:color w:val="0070C0"/>
          <w:sz w:val="22"/>
          <w:szCs w:val="22"/>
        </w:rPr>
      </w:pPr>
      <w:r w:rsidRPr="00E63D75">
        <w:rPr>
          <w:rFonts w:ascii="Arial" w:hAnsi="Arial" w:cs="Arial"/>
          <w:b/>
          <w:sz w:val="22"/>
          <w:szCs w:val="22"/>
        </w:rPr>
        <w:t>Important!</w:t>
      </w:r>
      <w:r w:rsidRPr="00E63D75">
        <w:rPr>
          <w:rFonts w:ascii="Arial" w:hAnsi="Arial" w:cs="Arial"/>
          <w:sz w:val="22"/>
          <w:szCs w:val="22"/>
        </w:rPr>
        <w:t xml:space="preserve"> </w:t>
      </w:r>
      <w:r w:rsidRPr="00CA1CFC">
        <w:rPr>
          <w:rFonts w:ascii="Arial" w:hAnsi="Arial" w:cs="Arial"/>
          <w:b/>
          <w:color w:val="000000"/>
          <w:sz w:val="22"/>
          <w:szCs w:val="22"/>
        </w:rPr>
        <w:t xml:space="preserve">Enter your </w:t>
      </w:r>
      <w:r w:rsidRPr="00CA1CFC">
        <w:rPr>
          <w:rFonts w:ascii="Arial" w:hAnsi="Arial" w:cs="Arial"/>
          <w:b/>
          <w:i/>
          <w:color w:val="000000"/>
          <w:sz w:val="24"/>
          <w:szCs w:val="24"/>
        </w:rPr>
        <w:t>RIMS Project Code</w:t>
      </w:r>
      <w:r w:rsidRPr="00CA1CFC">
        <w:rPr>
          <w:rFonts w:ascii="Arial" w:hAnsi="Arial" w:cs="Arial"/>
          <w:b/>
          <w:color w:val="000000"/>
          <w:sz w:val="22"/>
          <w:szCs w:val="22"/>
        </w:rPr>
        <w:t>:</w:t>
      </w:r>
      <w:r w:rsidRPr="00E63D75">
        <w:rPr>
          <w:rFonts w:ascii="Arial" w:hAnsi="Arial" w:cs="Arial"/>
          <w:color w:val="000000"/>
          <w:sz w:val="22"/>
          <w:szCs w:val="22"/>
        </w:rPr>
        <w:t xml:space="preserve">  </w:t>
      </w:r>
      <w:r w:rsidRPr="00E63D75">
        <w:rPr>
          <w:rFonts w:ascii="Arial" w:hAnsi="Arial" w:cs="Arial"/>
          <w:color w:val="000000"/>
          <w:sz w:val="22"/>
          <w:szCs w:val="22"/>
          <w:shd w:val="clear" w:color="auto" w:fill="E7E6E6"/>
        </w:rPr>
        <w:t>        </w:t>
      </w:r>
      <w:r w:rsidRPr="00E63D75">
        <w:rPr>
          <w:rFonts w:ascii="Arial" w:hAnsi="Arial" w:cs="Arial"/>
          <w:color w:val="000000"/>
          <w:sz w:val="22"/>
          <w:szCs w:val="22"/>
        </w:rPr>
        <w:t> </w:t>
      </w:r>
    </w:p>
    <w:p w14:paraId="5BEEBFC9" w14:textId="77777777" w:rsidR="000801CF" w:rsidRDefault="000801CF" w:rsidP="000801CF">
      <w:pPr>
        <w:rPr>
          <w:rFonts w:ascii="Arial" w:hAnsi="Arial" w:cs="Arial"/>
          <w:color w:val="000000"/>
          <w:sz w:val="22"/>
          <w:szCs w:val="22"/>
        </w:rPr>
      </w:pPr>
      <w:r w:rsidRPr="00E63D75">
        <w:rPr>
          <w:rFonts w:ascii="Arial" w:hAnsi="Arial" w:cs="Arial"/>
          <w:color w:val="000000"/>
          <w:sz w:val="22"/>
          <w:szCs w:val="22"/>
        </w:rPr>
        <w:t xml:space="preserve">The RIMS project code must be obtained through the New Resource Implementation (NRI) Process. To obtain a project code please follow the instructions on the </w:t>
      </w:r>
      <w:hyperlink r:id="rId15" w:history="1">
        <w:r w:rsidRPr="00BB28AD">
          <w:rPr>
            <w:rStyle w:val="Hyperlink"/>
            <w:rFonts w:ascii="Arial" w:hAnsi="Arial" w:cs="Arial"/>
            <w:b/>
            <w:sz w:val="22"/>
            <w:szCs w:val="22"/>
          </w:rPr>
          <w:t>NRI Webpage</w:t>
        </w:r>
      </w:hyperlink>
      <w:r w:rsidRPr="00E63D75">
        <w:rPr>
          <w:rFonts w:ascii="Arial" w:hAnsi="Arial" w:cs="Arial"/>
          <w:color w:val="0070C0"/>
          <w:sz w:val="22"/>
          <w:szCs w:val="22"/>
        </w:rPr>
        <w:t xml:space="preserve"> </w:t>
      </w:r>
      <w:r w:rsidRPr="00E63D75">
        <w:rPr>
          <w:rFonts w:ascii="Arial" w:hAnsi="Arial" w:cs="Arial"/>
          <w:color w:val="000000"/>
          <w:sz w:val="22"/>
          <w:szCs w:val="22"/>
        </w:rPr>
        <w:t>under “Getting Started”.</w:t>
      </w:r>
    </w:p>
    <w:p w14:paraId="71407050" w14:textId="77777777" w:rsidR="000801CF" w:rsidRPr="00D34EBF" w:rsidRDefault="000801CF" w:rsidP="000801CF">
      <w:pPr>
        <w:rPr>
          <w:rFonts w:ascii="Arial" w:hAnsi="Arial" w:cs="Arial"/>
          <w:color w:val="000000"/>
          <w:sz w:val="16"/>
          <w:szCs w:val="16"/>
        </w:rPr>
      </w:pPr>
    </w:p>
    <w:p w14:paraId="50219549" w14:textId="77777777" w:rsidR="000801CF" w:rsidRPr="007662A9" w:rsidRDefault="000801CF" w:rsidP="00626301">
      <w:pPr>
        <w:ind w:left="-540" w:right="450" w:firstLine="630"/>
        <w:jc w:val="center"/>
        <w:rPr>
          <w:rFonts w:ascii="Arial" w:hAnsi="Arial" w:cs="Arial"/>
          <w:b/>
          <w:color w:val="0000FF"/>
          <w:sz w:val="22"/>
          <w:szCs w:val="22"/>
          <w:u w:val="single"/>
        </w:rPr>
      </w:pPr>
      <w:r w:rsidRPr="00C4085C">
        <w:rPr>
          <w:rFonts w:ascii="Arial" w:hAnsi="Arial" w:cs="Arial"/>
          <w:b/>
          <w:sz w:val="22"/>
          <w:szCs w:val="22"/>
          <w:highlight w:val="yellow"/>
        </w:rPr>
        <w:t>NOTE</w:t>
      </w:r>
      <w:proofErr w:type="gramStart"/>
      <w:r w:rsidRPr="00C4085C">
        <w:rPr>
          <w:rFonts w:ascii="Arial" w:hAnsi="Arial" w:cs="Arial"/>
          <w:b/>
          <w:sz w:val="22"/>
          <w:szCs w:val="22"/>
          <w:highlight w:val="yellow"/>
        </w:rPr>
        <w:t>:  Primary</w:t>
      </w:r>
      <w:proofErr w:type="gramEnd"/>
      <w:r w:rsidRPr="00C4085C">
        <w:rPr>
          <w:rFonts w:ascii="Arial" w:hAnsi="Arial" w:cs="Arial"/>
          <w:b/>
          <w:sz w:val="22"/>
          <w:szCs w:val="22"/>
          <w:highlight w:val="yellow"/>
        </w:rPr>
        <w:t xml:space="preserve"> and Alternate Contact Information below must match Regulatory Contracts Contact Information listed in RIMS.</w:t>
      </w:r>
    </w:p>
    <w:p w14:paraId="336904D6" w14:textId="77777777" w:rsidR="000801CF" w:rsidRPr="00E63D75" w:rsidRDefault="000801CF" w:rsidP="000801CF">
      <w:pPr>
        <w:rPr>
          <w:rFonts w:ascii="Arial" w:hAnsi="Arial"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5130"/>
      </w:tblGrid>
      <w:tr w:rsidR="000801CF" w:rsidRPr="00E63D75" w14:paraId="7D483956" w14:textId="77777777" w:rsidTr="00F71E4D">
        <w:tblPrEx>
          <w:tblCellMar>
            <w:top w:w="0" w:type="dxa"/>
            <w:bottom w:w="0" w:type="dxa"/>
          </w:tblCellMar>
        </w:tblPrEx>
        <w:tc>
          <w:tcPr>
            <w:tcW w:w="4698" w:type="dxa"/>
          </w:tcPr>
          <w:p w14:paraId="5EEB4E1F"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Full legal name of entity (agreement holder) </w:t>
            </w:r>
            <w:r w:rsidR="003453B3" w:rsidRPr="00E40A8C">
              <w:rPr>
                <w:rFonts w:ascii="Arial" w:hAnsi="Arial" w:cs="Arial"/>
                <w:sz w:val="22"/>
                <w:szCs w:val="22"/>
              </w:rPr>
              <w:t xml:space="preserve">Full legal name of entity (agreement holder) </w:t>
            </w:r>
            <w:r w:rsidR="003453B3" w:rsidRPr="009718F4">
              <w:rPr>
                <w:rFonts w:ascii="Arial Black" w:hAnsi="Arial Black" w:cs="Arial"/>
                <w:color w:val="FF0000"/>
                <w:sz w:val="16"/>
                <w:szCs w:val="18"/>
              </w:rPr>
              <w:t xml:space="preserve">(This name must match the legal entity name listed on the </w:t>
            </w:r>
            <w:r w:rsidR="003453B3" w:rsidRPr="009718F4">
              <w:rPr>
                <w:rFonts w:ascii="Arial Black" w:hAnsi="Arial Black" w:cs="Arial"/>
                <w:i/>
                <w:iCs/>
                <w:color w:val="FF0000"/>
                <w:sz w:val="16"/>
                <w:szCs w:val="18"/>
                <w:u w:val="single"/>
              </w:rPr>
              <w:t>Generator Interconnection Agreement</w:t>
            </w:r>
            <w:r w:rsidR="003453B3" w:rsidRPr="009718F4">
              <w:rPr>
                <w:rFonts w:ascii="Arial Black" w:hAnsi="Arial Black" w:cs="Arial"/>
                <w:i/>
                <w:iCs/>
                <w:sz w:val="16"/>
                <w:szCs w:val="18"/>
                <w:u w:val="single"/>
              </w:rPr>
              <w:t xml:space="preserve"> </w:t>
            </w:r>
            <w:r w:rsidR="003453B3" w:rsidRPr="009718F4">
              <w:rPr>
                <w:rFonts w:ascii="Arial Black" w:hAnsi="Arial Black" w:cs="Arial"/>
                <w:color w:val="FF0000"/>
                <w:sz w:val="16"/>
                <w:szCs w:val="18"/>
              </w:rPr>
              <w:t>and match how it is listed on the Secretary of State or Certificate of Incorporation Business License)</w:t>
            </w:r>
          </w:p>
        </w:tc>
        <w:bookmarkStart w:id="0" w:name="FullLegalNameCo"/>
        <w:tc>
          <w:tcPr>
            <w:tcW w:w="5130" w:type="dxa"/>
          </w:tcPr>
          <w:p w14:paraId="0420E6F0"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FullLegalNameCo"/>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0"/>
          </w:p>
        </w:tc>
      </w:tr>
      <w:tr w:rsidR="000801CF" w:rsidRPr="00E63D75" w14:paraId="7EAAD89D" w14:textId="77777777" w:rsidTr="00F71E4D">
        <w:tblPrEx>
          <w:tblCellMar>
            <w:top w:w="0" w:type="dxa"/>
            <w:bottom w:w="0" w:type="dxa"/>
          </w:tblCellMar>
        </w:tblPrEx>
        <w:tc>
          <w:tcPr>
            <w:tcW w:w="4698" w:type="dxa"/>
          </w:tcPr>
          <w:p w14:paraId="56CC8244" w14:textId="77777777" w:rsidR="000801CF" w:rsidRPr="00E63D75" w:rsidRDefault="000801CF" w:rsidP="00F71E4D">
            <w:pPr>
              <w:rPr>
                <w:rFonts w:ascii="Arial" w:hAnsi="Arial" w:cs="Arial"/>
                <w:sz w:val="22"/>
                <w:szCs w:val="22"/>
              </w:rPr>
            </w:pPr>
            <w:r w:rsidRPr="00E63D75">
              <w:rPr>
                <w:rFonts w:ascii="Arial" w:hAnsi="Arial" w:cs="Arial"/>
                <w:sz w:val="22"/>
                <w:szCs w:val="22"/>
              </w:rPr>
              <w:t>Legal address of entity</w:t>
            </w:r>
            <w:r>
              <w:rPr>
                <w:rFonts w:ascii="Arial" w:hAnsi="Arial" w:cs="Arial"/>
                <w:sz w:val="22"/>
                <w:szCs w:val="22"/>
              </w:rPr>
              <w:t xml:space="preserve"> </w:t>
            </w:r>
            <w:r w:rsidRPr="00CB1CBD">
              <w:rPr>
                <w:rFonts w:ascii="Arial" w:hAnsi="Arial" w:cs="Arial"/>
                <w:b/>
                <w:i/>
                <w:sz w:val="22"/>
                <w:szCs w:val="22"/>
              </w:rPr>
              <w:t>(No P.O. Box)</w:t>
            </w:r>
          </w:p>
        </w:tc>
        <w:bookmarkStart w:id="1" w:name="LegalAddress"/>
        <w:tc>
          <w:tcPr>
            <w:tcW w:w="5130" w:type="dxa"/>
          </w:tcPr>
          <w:p w14:paraId="7EAE4570"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LegalAddress"/>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
          </w:p>
        </w:tc>
      </w:tr>
      <w:tr w:rsidR="000801CF" w:rsidRPr="00E63D75" w14:paraId="3527FD56" w14:textId="77777777" w:rsidTr="00F71E4D">
        <w:tblPrEx>
          <w:tblCellMar>
            <w:top w:w="0" w:type="dxa"/>
            <w:bottom w:w="0" w:type="dxa"/>
          </w:tblCellMar>
        </w:tblPrEx>
        <w:tc>
          <w:tcPr>
            <w:tcW w:w="4698" w:type="dxa"/>
          </w:tcPr>
          <w:p w14:paraId="7B44F3D8"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Resource ID </w:t>
            </w:r>
          </w:p>
        </w:tc>
        <w:tc>
          <w:tcPr>
            <w:tcW w:w="5130" w:type="dxa"/>
          </w:tcPr>
          <w:p w14:paraId="1F4BAC91"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p>
        </w:tc>
      </w:tr>
      <w:tr w:rsidR="000801CF" w:rsidRPr="00E63D75" w14:paraId="2D587A46" w14:textId="77777777" w:rsidTr="00F71E4D">
        <w:tblPrEx>
          <w:tblCellMar>
            <w:top w:w="0" w:type="dxa"/>
            <w:bottom w:w="0" w:type="dxa"/>
          </w:tblCellMar>
        </w:tblPrEx>
        <w:tc>
          <w:tcPr>
            <w:tcW w:w="4698" w:type="dxa"/>
          </w:tcPr>
          <w:p w14:paraId="5A2E8ABB" w14:textId="77777777" w:rsidR="000801CF" w:rsidRPr="00E63D75" w:rsidRDefault="000801CF" w:rsidP="00F71E4D">
            <w:pPr>
              <w:rPr>
                <w:rFonts w:ascii="Arial" w:hAnsi="Arial" w:cs="Arial"/>
                <w:sz w:val="22"/>
                <w:szCs w:val="22"/>
              </w:rPr>
            </w:pPr>
            <w:r w:rsidRPr="00E63D75">
              <w:rPr>
                <w:rFonts w:ascii="Arial" w:hAnsi="Arial" w:cs="Arial"/>
                <w:sz w:val="22"/>
                <w:szCs w:val="22"/>
              </w:rPr>
              <w:t>Resource Name (Generating Unit)</w:t>
            </w:r>
          </w:p>
        </w:tc>
        <w:tc>
          <w:tcPr>
            <w:tcW w:w="5130" w:type="dxa"/>
          </w:tcPr>
          <w:p w14:paraId="468D1481" w14:textId="77777777" w:rsidR="000801CF" w:rsidRPr="00E63D75" w:rsidRDefault="000801CF" w:rsidP="00F71E4D">
            <w:pPr>
              <w:rPr>
                <w:rFonts w:ascii="Arial" w:hAnsi="Arial" w:cs="Arial"/>
                <w:b/>
                <w:bCs/>
                <w:sz w:val="22"/>
                <w:szCs w:val="22"/>
              </w:rPr>
            </w:pPr>
            <w:r>
              <w:rPr>
                <w:rFonts w:ascii="Arial" w:hAnsi="Arial" w:cs="Arial"/>
                <w:b/>
                <w:bCs/>
                <w:sz w:val="22"/>
                <w:szCs w:val="22"/>
              </w:rPr>
              <w:fldChar w:fldCharType="begin">
                <w:ffData>
                  <w:name w:val="Text1"/>
                  <w:enabled/>
                  <w:calcOnExit w:val="0"/>
                  <w:textInput/>
                </w:ffData>
              </w:fldChar>
            </w:r>
            <w:bookmarkStart w:id="2" w:name="Text1"/>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2"/>
          </w:p>
        </w:tc>
      </w:tr>
      <w:tr w:rsidR="000801CF" w:rsidRPr="00E63D75" w14:paraId="19FBBD99" w14:textId="77777777" w:rsidTr="00F71E4D">
        <w:tblPrEx>
          <w:tblCellMar>
            <w:top w:w="0" w:type="dxa"/>
            <w:bottom w:w="0" w:type="dxa"/>
          </w:tblCellMar>
        </w:tblPrEx>
        <w:tc>
          <w:tcPr>
            <w:tcW w:w="4698" w:type="dxa"/>
          </w:tcPr>
          <w:p w14:paraId="36578800"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Name of primary representative </w:t>
            </w:r>
          </w:p>
        </w:tc>
        <w:bookmarkStart w:id="3" w:name="NameofPrimaryRep"/>
        <w:tc>
          <w:tcPr>
            <w:tcW w:w="5130" w:type="dxa"/>
          </w:tcPr>
          <w:p w14:paraId="57094728"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NameofPrimaryRep"/>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3"/>
          </w:p>
        </w:tc>
      </w:tr>
      <w:tr w:rsidR="000801CF" w:rsidRPr="00E63D75" w14:paraId="0D5C4B6D" w14:textId="77777777" w:rsidTr="00F71E4D">
        <w:tblPrEx>
          <w:tblCellMar>
            <w:top w:w="0" w:type="dxa"/>
            <w:bottom w:w="0" w:type="dxa"/>
          </w:tblCellMar>
        </w:tblPrEx>
        <w:tc>
          <w:tcPr>
            <w:tcW w:w="4698" w:type="dxa"/>
          </w:tcPr>
          <w:p w14:paraId="69A557EB"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Title</w:t>
            </w:r>
          </w:p>
        </w:tc>
        <w:bookmarkStart w:id="4" w:name="PrimTitle"/>
        <w:tc>
          <w:tcPr>
            <w:tcW w:w="5130" w:type="dxa"/>
          </w:tcPr>
          <w:p w14:paraId="072ABB33"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PrimTitle"/>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4"/>
          </w:p>
        </w:tc>
      </w:tr>
      <w:tr w:rsidR="000801CF" w:rsidRPr="00E63D75" w14:paraId="04DCE296" w14:textId="77777777" w:rsidTr="00F71E4D">
        <w:tblPrEx>
          <w:tblCellMar>
            <w:top w:w="0" w:type="dxa"/>
            <w:bottom w:w="0" w:type="dxa"/>
          </w:tblCellMar>
        </w:tblPrEx>
        <w:tc>
          <w:tcPr>
            <w:tcW w:w="4698" w:type="dxa"/>
          </w:tcPr>
          <w:p w14:paraId="28C65B68"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Company</w:t>
            </w:r>
          </w:p>
        </w:tc>
        <w:bookmarkStart w:id="5" w:name="PrimCompany"/>
        <w:tc>
          <w:tcPr>
            <w:tcW w:w="5130" w:type="dxa"/>
          </w:tcPr>
          <w:p w14:paraId="5CAD7135"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PrimCompany"/>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5"/>
          </w:p>
        </w:tc>
      </w:tr>
      <w:tr w:rsidR="000801CF" w:rsidRPr="00E63D75" w14:paraId="00D41076" w14:textId="77777777" w:rsidTr="00F71E4D">
        <w:tblPrEx>
          <w:tblCellMar>
            <w:top w:w="0" w:type="dxa"/>
            <w:bottom w:w="0" w:type="dxa"/>
          </w:tblCellMar>
        </w:tblPrEx>
        <w:tc>
          <w:tcPr>
            <w:tcW w:w="4698" w:type="dxa"/>
          </w:tcPr>
          <w:p w14:paraId="28ED5049" w14:textId="77777777" w:rsidR="000801CF" w:rsidRPr="00E63D75" w:rsidRDefault="000801CF" w:rsidP="00F71E4D">
            <w:pPr>
              <w:ind w:left="180" w:hanging="180"/>
              <w:rPr>
                <w:rFonts w:ascii="Arial" w:hAnsi="Arial" w:cs="Arial"/>
                <w:sz w:val="22"/>
                <w:szCs w:val="22"/>
              </w:rPr>
            </w:pPr>
            <w:r w:rsidRPr="00E63D75">
              <w:rPr>
                <w:rFonts w:ascii="Arial" w:hAnsi="Arial" w:cs="Arial"/>
                <w:sz w:val="22"/>
                <w:szCs w:val="22"/>
              </w:rPr>
              <w:t xml:space="preserve">   Address (Street address is required)</w:t>
            </w:r>
          </w:p>
        </w:tc>
        <w:bookmarkStart w:id="6" w:name="PrimAddress"/>
        <w:tc>
          <w:tcPr>
            <w:tcW w:w="5130" w:type="dxa"/>
          </w:tcPr>
          <w:p w14:paraId="332DD869"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PrimAddress"/>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6"/>
          </w:p>
        </w:tc>
      </w:tr>
      <w:tr w:rsidR="000801CF" w:rsidRPr="00E63D75" w14:paraId="48C8C3AD" w14:textId="77777777" w:rsidTr="00F71E4D">
        <w:tblPrEx>
          <w:tblCellMar>
            <w:top w:w="0" w:type="dxa"/>
            <w:bottom w:w="0" w:type="dxa"/>
          </w:tblCellMar>
        </w:tblPrEx>
        <w:tc>
          <w:tcPr>
            <w:tcW w:w="4698" w:type="dxa"/>
          </w:tcPr>
          <w:p w14:paraId="628829F3"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City/State/Zip code</w:t>
            </w:r>
          </w:p>
        </w:tc>
        <w:bookmarkStart w:id="7" w:name="PrimCityStateZip"/>
        <w:tc>
          <w:tcPr>
            <w:tcW w:w="5130" w:type="dxa"/>
          </w:tcPr>
          <w:p w14:paraId="1CBE3A21"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PrimCityStateZip"/>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7"/>
          </w:p>
        </w:tc>
      </w:tr>
      <w:tr w:rsidR="000801CF" w:rsidRPr="00E63D75" w14:paraId="7619D9F9" w14:textId="77777777" w:rsidTr="00F71E4D">
        <w:tblPrEx>
          <w:tblCellMar>
            <w:top w:w="0" w:type="dxa"/>
            <w:bottom w:w="0" w:type="dxa"/>
          </w:tblCellMar>
        </w:tblPrEx>
        <w:tc>
          <w:tcPr>
            <w:tcW w:w="4698" w:type="dxa"/>
          </w:tcPr>
          <w:p w14:paraId="5907ACD2"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Email address</w:t>
            </w:r>
          </w:p>
        </w:tc>
        <w:bookmarkStart w:id="8" w:name="PrimEmail"/>
        <w:tc>
          <w:tcPr>
            <w:tcW w:w="5130" w:type="dxa"/>
          </w:tcPr>
          <w:p w14:paraId="167DE07D"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PrimEmail"/>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8"/>
          </w:p>
        </w:tc>
      </w:tr>
      <w:tr w:rsidR="000801CF" w:rsidRPr="00E63D75" w14:paraId="5F8CBBC8" w14:textId="77777777" w:rsidTr="00F71E4D">
        <w:tblPrEx>
          <w:tblCellMar>
            <w:top w:w="0" w:type="dxa"/>
            <w:bottom w:w="0" w:type="dxa"/>
          </w:tblCellMar>
        </w:tblPrEx>
        <w:tc>
          <w:tcPr>
            <w:tcW w:w="4698" w:type="dxa"/>
          </w:tcPr>
          <w:p w14:paraId="58CC18FF"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Phone </w:t>
            </w:r>
          </w:p>
        </w:tc>
        <w:bookmarkStart w:id="9" w:name="PrimPhone"/>
        <w:tc>
          <w:tcPr>
            <w:tcW w:w="5130" w:type="dxa"/>
          </w:tcPr>
          <w:p w14:paraId="28E7CC13"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PrimPhone"/>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9"/>
          </w:p>
        </w:tc>
      </w:tr>
      <w:tr w:rsidR="000801CF" w:rsidRPr="00E63D75" w14:paraId="41A07203" w14:textId="77777777" w:rsidTr="00F71E4D">
        <w:tblPrEx>
          <w:tblCellMar>
            <w:top w:w="0" w:type="dxa"/>
            <w:bottom w:w="0" w:type="dxa"/>
          </w:tblCellMar>
        </w:tblPrEx>
        <w:tc>
          <w:tcPr>
            <w:tcW w:w="4698" w:type="dxa"/>
          </w:tcPr>
          <w:p w14:paraId="350CE16A"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Fax</w:t>
            </w:r>
          </w:p>
        </w:tc>
        <w:bookmarkStart w:id="10" w:name="PrimFax"/>
        <w:tc>
          <w:tcPr>
            <w:tcW w:w="5130" w:type="dxa"/>
          </w:tcPr>
          <w:p w14:paraId="4A307FB7"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PrimFax"/>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0"/>
          </w:p>
        </w:tc>
      </w:tr>
      <w:tr w:rsidR="000801CF" w:rsidRPr="00E63D75" w14:paraId="15C1B1BA" w14:textId="77777777" w:rsidTr="00F71E4D">
        <w:tblPrEx>
          <w:tblCellMar>
            <w:top w:w="0" w:type="dxa"/>
            <w:bottom w:w="0" w:type="dxa"/>
          </w:tblCellMar>
        </w:tblPrEx>
        <w:tc>
          <w:tcPr>
            <w:tcW w:w="4698" w:type="dxa"/>
          </w:tcPr>
          <w:p w14:paraId="4342B176" w14:textId="77777777" w:rsidR="000801CF" w:rsidRPr="00E63D75" w:rsidRDefault="000801CF" w:rsidP="00F71E4D">
            <w:pPr>
              <w:rPr>
                <w:rFonts w:ascii="Arial" w:hAnsi="Arial" w:cs="Arial"/>
                <w:sz w:val="22"/>
                <w:szCs w:val="22"/>
              </w:rPr>
            </w:pPr>
            <w:r w:rsidRPr="00E63D75">
              <w:rPr>
                <w:rFonts w:ascii="Arial" w:hAnsi="Arial" w:cs="Arial"/>
                <w:sz w:val="22"/>
                <w:szCs w:val="22"/>
              </w:rPr>
              <w:t>Name of alternative representative</w:t>
            </w:r>
          </w:p>
        </w:tc>
        <w:bookmarkStart w:id="11" w:name="NameofAlternateRe"/>
        <w:tc>
          <w:tcPr>
            <w:tcW w:w="5130" w:type="dxa"/>
          </w:tcPr>
          <w:p w14:paraId="709EC392"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NameofAlternateRe"/>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1"/>
          </w:p>
        </w:tc>
      </w:tr>
      <w:tr w:rsidR="000801CF" w:rsidRPr="00E63D75" w14:paraId="3F11032C" w14:textId="77777777" w:rsidTr="00F71E4D">
        <w:tblPrEx>
          <w:tblCellMar>
            <w:top w:w="0" w:type="dxa"/>
            <w:bottom w:w="0" w:type="dxa"/>
          </w:tblCellMar>
        </w:tblPrEx>
        <w:tc>
          <w:tcPr>
            <w:tcW w:w="4698" w:type="dxa"/>
          </w:tcPr>
          <w:p w14:paraId="42CBDF72"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Title</w:t>
            </w:r>
          </w:p>
        </w:tc>
        <w:bookmarkStart w:id="12" w:name="AltTitle"/>
        <w:tc>
          <w:tcPr>
            <w:tcW w:w="5130" w:type="dxa"/>
          </w:tcPr>
          <w:p w14:paraId="2247FF11"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AltTitle"/>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2"/>
          </w:p>
        </w:tc>
      </w:tr>
      <w:tr w:rsidR="000801CF" w:rsidRPr="00E63D75" w14:paraId="7D9918DC" w14:textId="77777777" w:rsidTr="00F71E4D">
        <w:tblPrEx>
          <w:tblCellMar>
            <w:top w:w="0" w:type="dxa"/>
            <w:bottom w:w="0" w:type="dxa"/>
          </w:tblCellMar>
        </w:tblPrEx>
        <w:tc>
          <w:tcPr>
            <w:tcW w:w="4698" w:type="dxa"/>
          </w:tcPr>
          <w:p w14:paraId="0AB37A37"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Company</w:t>
            </w:r>
          </w:p>
        </w:tc>
        <w:bookmarkStart w:id="13" w:name="AltCompany"/>
        <w:tc>
          <w:tcPr>
            <w:tcW w:w="5130" w:type="dxa"/>
          </w:tcPr>
          <w:p w14:paraId="2264518B"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AltCompany"/>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3"/>
          </w:p>
        </w:tc>
      </w:tr>
      <w:tr w:rsidR="000801CF" w:rsidRPr="00E63D75" w14:paraId="0A947D8A" w14:textId="77777777" w:rsidTr="00F71E4D">
        <w:tblPrEx>
          <w:tblCellMar>
            <w:top w:w="0" w:type="dxa"/>
            <w:bottom w:w="0" w:type="dxa"/>
          </w:tblCellMar>
        </w:tblPrEx>
        <w:tc>
          <w:tcPr>
            <w:tcW w:w="4698" w:type="dxa"/>
          </w:tcPr>
          <w:p w14:paraId="755BA82E" w14:textId="77777777" w:rsidR="000801CF" w:rsidRPr="00E63D75" w:rsidRDefault="000801CF" w:rsidP="00F71E4D">
            <w:pPr>
              <w:ind w:left="180" w:hanging="180"/>
              <w:rPr>
                <w:rFonts w:ascii="Arial" w:hAnsi="Arial" w:cs="Arial"/>
                <w:sz w:val="22"/>
                <w:szCs w:val="22"/>
              </w:rPr>
            </w:pPr>
            <w:r w:rsidRPr="00E63D75">
              <w:rPr>
                <w:rFonts w:ascii="Arial" w:hAnsi="Arial" w:cs="Arial"/>
                <w:sz w:val="22"/>
                <w:szCs w:val="22"/>
              </w:rPr>
              <w:t xml:space="preserve">   Address (Street address is required)</w:t>
            </w:r>
          </w:p>
        </w:tc>
        <w:bookmarkStart w:id="14" w:name="AltAddress"/>
        <w:tc>
          <w:tcPr>
            <w:tcW w:w="5130" w:type="dxa"/>
          </w:tcPr>
          <w:p w14:paraId="584FDB14"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AltAddress"/>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4"/>
          </w:p>
        </w:tc>
      </w:tr>
      <w:tr w:rsidR="000801CF" w:rsidRPr="00E63D75" w14:paraId="3DEAF632" w14:textId="77777777" w:rsidTr="00F71E4D">
        <w:tblPrEx>
          <w:tblCellMar>
            <w:top w:w="0" w:type="dxa"/>
            <w:bottom w:w="0" w:type="dxa"/>
          </w:tblCellMar>
        </w:tblPrEx>
        <w:tc>
          <w:tcPr>
            <w:tcW w:w="4698" w:type="dxa"/>
          </w:tcPr>
          <w:p w14:paraId="7DA0C07D"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City/State/Zip code</w:t>
            </w:r>
          </w:p>
        </w:tc>
        <w:bookmarkStart w:id="15" w:name="AltCityStateZip"/>
        <w:tc>
          <w:tcPr>
            <w:tcW w:w="5130" w:type="dxa"/>
          </w:tcPr>
          <w:p w14:paraId="1B0585CE"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AltCityStateZip"/>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5"/>
          </w:p>
        </w:tc>
      </w:tr>
      <w:tr w:rsidR="000801CF" w:rsidRPr="00E63D75" w14:paraId="67691F55" w14:textId="77777777" w:rsidTr="00F71E4D">
        <w:tblPrEx>
          <w:tblCellMar>
            <w:top w:w="0" w:type="dxa"/>
            <w:bottom w:w="0" w:type="dxa"/>
          </w:tblCellMar>
        </w:tblPrEx>
        <w:tc>
          <w:tcPr>
            <w:tcW w:w="4698" w:type="dxa"/>
          </w:tcPr>
          <w:p w14:paraId="79F3A524"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Email address</w:t>
            </w:r>
          </w:p>
        </w:tc>
        <w:bookmarkStart w:id="16" w:name="AltEmail"/>
        <w:tc>
          <w:tcPr>
            <w:tcW w:w="5130" w:type="dxa"/>
          </w:tcPr>
          <w:p w14:paraId="13135323"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AltEmail"/>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6"/>
          </w:p>
        </w:tc>
      </w:tr>
      <w:tr w:rsidR="000801CF" w:rsidRPr="00E63D75" w14:paraId="14BDB230" w14:textId="77777777" w:rsidTr="00F71E4D">
        <w:tblPrEx>
          <w:tblCellMar>
            <w:top w:w="0" w:type="dxa"/>
            <w:bottom w:w="0" w:type="dxa"/>
          </w:tblCellMar>
        </w:tblPrEx>
        <w:tc>
          <w:tcPr>
            <w:tcW w:w="4698" w:type="dxa"/>
          </w:tcPr>
          <w:p w14:paraId="46E3F3DE"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Phone </w:t>
            </w:r>
          </w:p>
        </w:tc>
        <w:bookmarkStart w:id="17" w:name="AltPhone"/>
        <w:tc>
          <w:tcPr>
            <w:tcW w:w="5130" w:type="dxa"/>
          </w:tcPr>
          <w:p w14:paraId="320F6C62"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AltPhone"/>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7"/>
          </w:p>
        </w:tc>
      </w:tr>
      <w:tr w:rsidR="000801CF" w:rsidRPr="00E63D75" w14:paraId="38A8DAB2" w14:textId="77777777" w:rsidTr="00F71E4D">
        <w:tblPrEx>
          <w:tblCellMar>
            <w:top w:w="0" w:type="dxa"/>
            <w:bottom w:w="0" w:type="dxa"/>
          </w:tblCellMar>
        </w:tblPrEx>
        <w:tc>
          <w:tcPr>
            <w:tcW w:w="4698" w:type="dxa"/>
          </w:tcPr>
          <w:p w14:paraId="4C6992F5" w14:textId="77777777" w:rsidR="000801CF" w:rsidRPr="00E63D75" w:rsidRDefault="000801CF" w:rsidP="00F71E4D">
            <w:pPr>
              <w:rPr>
                <w:rFonts w:ascii="Arial" w:hAnsi="Arial" w:cs="Arial"/>
                <w:sz w:val="22"/>
                <w:szCs w:val="22"/>
              </w:rPr>
            </w:pPr>
            <w:r w:rsidRPr="00E63D75">
              <w:rPr>
                <w:rFonts w:ascii="Arial" w:hAnsi="Arial" w:cs="Arial"/>
                <w:sz w:val="22"/>
                <w:szCs w:val="22"/>
              </w:rPr>
              <w:t xml:space="preserve">   Fax</w:t>
            </w:r>
          </w:p>
        </w:tc>
        <w:bookmarkStart w:id="18" w:name="AltFax"/>
        <w:tc>
          <w:tcPr>
            <w:tcW w:w="5130" w:type="dxa"/>
          </w:tcPr>
          <w:p w14:paraId="0937B1B3"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AltFax"/>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bookmarkEnd w:id="18"/>
          </w:p>
        </w:tc>
      </w:tr>
    </w:tbl>
    <w:p w14:paraId="40DAC11F" w14:textId="77777777" w:rsidR="000801CF" w:rsidRPr="00E63D75" w:rsidRDefault="000801CF" w:rsidP="000801CF">
      <w:pPr>
        <w:rPr>
          <w:rFonts w:ascii="Arial" w:hAnsi="Arial" w:cs="Arial"/>
          <w:b/>
          <w:sz w:val="22"/>
          <w:szCs w:val="22"/>
        </w:rPr>
      </w:pPr>
      <w:r w:rsidRPr="00E63D75">
        <w:rPr>
          <w:rFonts w:ascii="Arial" w:hAnsi="Arial" w:cs="Arial"/>
          <w:b/>
          <w:sz w:val="22"/>
          <w:szCs w:val="22"/>
        </w:rPr>
        <w:t>REQUIRED FOR ELECTRONIC SIGNATURE PROCESS:</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5180"/>
      </w:tblGrid>
      <w:tr w:rsidR="000801CF" w:rsidRPr="00E63D75" w14:paraId="1432A571" w14:textId="77777777" w:rsidTr="000801CF">
        <w:tblPrEx>
          <w:tblCellMar>
            <w:top w:w="0" w:type="dxa"/>
            <w:bottom w:w="0" w:type="dxa"/>
          </w:tblCellMar>
        </w:tblPrEx>
        <w:trPr>
          <w:trHeight w:val="261"/>
        </w:trPr>
        <w:tc>
          <w:tcPr>
            <w:tcW w:w="4662" w:type="dxa"/>
          </w:tcPr>
          <w:p w14:paraId="232F8FAA" w14:textId="77777777" w:rsidR="000801CF" w:rsidRPr="00E63D75" w:rsidRDefault="000801CF" w:rsidP="00F71E4D">
            <w:pPr>
              <w:jc w:val="both"/>
              <w:rPr>
                <w:rFonts w:ascii="Arial" w:hAnsi="Arial" w:cs="Arial"/>
                <w:sz w:val="22"/>
                <w:szCs w:val="22"/>
              </w:rPr>
            </w:pPr>
            <w:r w:rsidRPr="00E63D75">
              <w:rPr>
                <w:rFonts w:ascii="Arial" w:hAnsi="Arial" w:cs="Arial"/>
                <w:sz w:val="22"/>
                <w:szCs w:val="22"/>
              </w:rPr>
              <w:t>Name of signatory</w:t>
            </w:r>
          </w:p>
        </w:tc>
        <w:tc>
          <w:tcPr>
            <w:tcW w:w="5180" w:type="dxa"/>
          </w:tcPr>
          <w:p w14:paraId="72A73895"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FullLegalNameCo"/>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p>
        </w:tc>
      </w:tr>
      <w:tr w:rsidR="000801CF" w:rsidRPr="00E63D75" w14:paraId="16B598A6" w14:textId="77777777" w:rsidTr="000801CF">
        <w:tblPrEx>
          <w:tblCellMar>
            <w:top w:w="0" w:type="dxa"/>
            <w:bottom w:w="0" w:type="dxa"/>
          </w:tblCellMar>
        </w:tblPrEx>
        <w:trPr>
          <w:trHeight w:val="246"/>
        </w:trPr>
        <w:tc>
          <w:tcPr>
            <w:tcW w:w="4662" w:type="dxa"/>
          </w:tcPr>
          <w:p w14:paraId="76019685" w14:textId="77777777" w:rsidR="000801CF" w:rsidRPr="00E63D75" w:rsidRDefault="000801CF" w:rsidP="00F71E4D">
            <w:pPr>
              <w:jc w:val="both"/>
              <w:rPr>
                <w:rFonts w:ascii="Arial" w:hAnsi="Arial" w:cs="Arial"/>
                <w:sz w:val="22"/>
                <w:szCs w:val="22"/>
              </w:rPr>
            </w:pPr>
            <w:r w:rsidRPr="00E63D75">
              <w:rPr>
                <w:rFonts w:ascii="Arial" w:hAnsi="Arial" w:cs="Arial"/>
                <w:sz w:val="22"/>
                <w:szCs w:val="22"/>
              </w:rPr>
              <w:t>Email address</w:t>
            </w:r>
          </w:p>
        </w:tc>
        <w:tc>
          <w:tcPr>
            <w:tcW w:w="5180" w:type="dxa"/>
          </w:tcPr>
          <w:p w14:paraId="35F86E8B" w14:textId="77777777" w:rsidR="000801CF" w:rsidRPr="00E63D75" w:rsidRDefault="000801CF" w:rsidP="00F71E4D">
            <w:pPr>
              <w:rPr>
                <w:rFonts w:ascii="Arial" w:hAnsi="Arial" w:cs="Arial"/>
                <w:sz w:val="22"/>
                <w:szCs w:val="22"/>
              </w:rPr>
            </w:pPr>
            <w:r w:rsidRPr="00E63D75">
              <w:rPr>
                <w:rFonts w:ascii="Arial" w:hAnsi="Arial" w:cs="Arial"/>
                <w:sz w:val="22"/>
                <w:szCs w:val="22"/>
              </w:rPr>
              <w:fldChar w:fldCharType="begin">
                <w:ffData>
                  <w:name w:val="FullLegalNameCo"/>
                  <w:enabled/>
                  <w:calcOnExit w:val="0"/>
                  <w:textInput/>
                </w:ffData>
              </w:fldChar>
            </w:r>
            <w:r w:rsidRPr="00E63D75">
              <w:rPr>
                <w:rFonts w:ascii="Arial" w:hAnsi="Arial" w:cs="Arial"/>
                <w:sz w:val="22"/>
                <w:szCs w:val="22"/>
              </w:rPr>
              <w:instrText xml:space="preserve"> FORMTEXT </w:instrText>
            </w:r>
            <w:r w:rsidRPr="00E63D75">
              <w:rPr>
                <w:rFonts w:ascii="Arial" w:hAnsi="Arial" w:cs="Arial"/>
                <w:sz w:val="22"/>
                <w:szCs w:val="22"/>
              </w:rPr>
            </w:r>
            <w:r w:rsidRPr="00E63D75">
              <w:rPr>
                <w:rFonts w:ascii="Arial" w:hAnsi="Arial" w:cs="Arial"/>
                <w:sz w:val="22"/>
                <w:szCs w:val="22"/>
              </w:rPr>
              <w:fldChar w:fldCharType="separate"/>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noProof/>
                <w:sz w:val="22"/>
                <w:szCs w:val="22"/>
              </w:rPr>
              <w:t> </w:t>
            </w:r>
            <w:r w:rsidRPr="00E63D75">
              <w:rPr>
                <w:rFonts w:ascii="Arial" w:hAnsi="Arial" w:cs="Arial"/>
                <w:sz w:val="22"/>
                <w:szCs w:val="22"/>
              </w:rPr>
              <w:fldChar w:fldCharType="end"/>
            </w:r>
          </w:p>
        </w:tc>
      </w:tr>
    </w:tbl>
    <w:p w14:paraId="4FADDD17" w14:textId="77777777" w:rsidR="003C2FBD" w:rsidRDefault="003C2FBD" w:rsidP="000801CF">
      <w:pPr>
        <w:ind w:right="-810"/>
        <w:rPr>
          <w:b/>
          <w:sz w:val="28"/>
        </w:rPr>
      </w:pPr>
    </w:p>
    <w:p w14:paraId="5C078B74" w14:textId="77777777" w:rsidR="003C2FBD" w:rsidRDefault="003C2FBD" w:rsidP="000801CF">
      <w:pPr>
        <w:ind w:right="-810"/>
        <w:rPr>
          <w:b/>
          <w:sz w:val="28"/>
        </w:rPr>
      </w:pPr>
    </w:p>
    <w:p w14:paraId="287DC1A6" w14:textId="77777777" w:rsidR="003C2FBD" w:rsidRDefault="003C2FBD" w:rsidP="000801CF">
      <w:pPr>
        <w:ind w:right="-810"/>
        <w:rPr>
          <w:b/>
          <w:sz w:val="28"/>
        </w:rPr>
      </w:pPr>
    </w:p>
    <w:p w14:paraId="7B7AD558" w14:textId="77777777" w:rsidR="003C2FBD" w:rsidRPr="003C2FBD" w:rsidRDefault="003C2FBD" w:rsidP="000801CF">
      <w:pPr>
        <w:ind w:right="-810"/>
        <w:rPr>
          <w:rFonts w:ascii="Arial" w:hAnsi="Arial" w:cs="Arial"/>
          <w:b/>
          <w:sz w:val="24"/>
          <w:szCs w:val="24"/>
        </w:rPr>
        <w:sectPr w:rsidR="003C2FBD" w:rsidRPr="003C2FBD" w:rsidSect="00626301">
          <w:footerReference w:type="default" r:id="rId16"/>
          <w:pgSz w:w="12240" w:h="15840"/>
          <w:pgMar w:top="450" w:right="900" w:bottom="1440" w:left="1350" w:header="720" w:footer="720" w:gutter="0"/>
          <w:cols w:space="720"/>
          <w:formProt w:val="0"/>
        </w:sectPr>
      </w:pPr>
      <w:r w:rsidRPr="00C931D2">
        <w:rPr>
          <w:rFonts w:ascii="Arial" w:hAnsi="Arial" w:cs="Arial"/>
          <w:b/>
          <w:sz w:val="24"/>
          <w:szCs w:val="24"/>
          <w:highlight w:val="yellow"/>
        </w:rPr>
        <w:t>PLA Schedule 1 on next page:</w:t>
      </w:r>
    </w:p>
    <w:p w14:paraId="32577B38" w14:textId="77777777" w:rsidR="0069657A" w:rsidRPr="00A620E5" w:rsidRDefault="0069657A" w:rsidP="0069657A">
      <w:pPr>
        <w:spacing w:before="120" w:after="120" w:line="360" w:lineRule="auto"/>
        <w:jc w:val="center"/>
        <w:outlineLvl w:val="0"/>
        <w:rPr>
          <w:rFonts w:ascii="Arial" w:hAnsi="Arial" w:cs="Arial"/>
          <w:b/>
          <w:caps/>
          <w:kern w:val="28"/>
          <w:szCs w:val="24"/>
          <w:u w:val="single"/>
        </w:rPr>
      </w:pPr>
      <w:r w:rsidRPr="00A620E5">
        <w:rPr>
          <w:rFonts w:ascii="Arial" w:hAnsi="Arial" w:cs="Arial"/>
          <w:b/>
          <w:caps/>
          <w:kern w:val="28"/>
          <w:szCs w:val="24"/>
          <w:u w:val="single"/>
        </w:rPr>
        <w:lastRenderedPageBreak/>
        <w:t>SCHEDULE 1</w:t>
      </w:r>
    </w:p>
    <w:p w14:paraId="611EDCB2" w14:textId="77777777" w:rsidR="0069657A" w:rsidRPr="00A620E5" w:rsidRDefault="0069657A" w:rsidP="0069657A">
      <w:pPr>
        <w:keepNext/>
        <w:spacing w:before="120" w:after="120" w:line="360" w:lineRule="auto"/>
        <w:jc w:val="center"/>
        <w:outlineLvl w:val="0"/>
        <w:rPr>
          <w:rFonts w:ascii="Arial" w:hAnsi="Arial" w:cs="Arial"/>
          <w:b/>
          <w:kern w:val="28"/>
          <w:szCs w:val="24"/>
        </w:rPr>
      </w:pPr>
      <w:r w:rsidRPr="00A620E5">
        <w:rPr>
          <w:rFonts w:ascii="Arial" w:hAnsi="Arial" w:cs="Arial"/>
          <w:b/>
          <w:kern w:val="28"/>
          <w:szCs w:val="24"/>
        </w:rPr>
        <w:t>Technical Characteristics of Individual or Aggregated Loads Participating under Participating Load Agreement</w:t>
      </w:r>
    </w:p>
    <w:p w14:paraId="78059232" w14:textId="77777777" w:rsidR="0069657A" w:rsidRPr="00A620E5" w:rsidRDefault="0069657A" w:rsidP="0069657A">
      <w:pPr>
        <w:spacing w:line="360" w:lineRule="auto"/>
        <w:rPr>
          <w:rFonts w:ascii="Arial" w:hAnsi="Arial" w:cs="Arial"/>
          <w:szCs w:val="24"/>
        </w:rPr>
      </w:pPr>
    </w:p>
    <w:tbl>
      <w:tblPr>
        <w:tblW w:w="13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170"/>
        <w:gridCol w:w="1530"/>
        <w:gridCol w:w="1170"/>
        <w:gridCol w:w="1260"/>
        <w:gridCol w:w="1260"/>
        <w:gridCol w:w="1170"/>
        <w:gridCol w:w="1440"/>
        <w:gridCol w:w="1440"/>
        <w:gridCol w:w="1440"/>
      </w:tblGrid>
      <w:tr w:rsidR="0069657A" w:rsidRPr="00644C5F" w14:paraId="15E1BFCD" w14:textId="77777777" w:rsidTr="005657CD">
        <w:tblPrEx>
          <w:tblCellMar>
            <w:top w:w="0" w:type="dxa"/>
            <w:bottom w:w="0" w:type="dxa"/>
          </w:tblCellMar>
        </w:tblPrEx>
        <w:trPr>
          <w:trHeight w:val="1178"/>
        </w:trPr>
        <w:tc>
          <w:tcPr>
            <w:tcW w:w="1350" w:type="dxa"/>
            <w:tcBorders>
              <w:bottom w:val="single" w:sz="4" w:space="0" w:color="auto"/>
            </w:tcBorders>
          </w:tcPr>
          <w:p w14:paraId="08C679D5" w14:textId="77777777" w:rsidR="0069657A" w:rsidRPr="00644C5F" w:rsidRDefault="0069657A" w:rsidP="005657CD">
            <w:pPr>
              <w:jc w:val="center"/>
              <w:rPr>
                <w:rFonts w:ascii="Arial" w:hAnsi="Arial" w:cs="Arial"/>
                <w:b/>
              </w:rPr>
            </w:pPr>
            <w:r w:rsidRPr="00644C5F">
              <w:rPr>
                <w:rFonts w:ascii="Arial" w:hAnsi="Arial" w:cs="Arial"/>
                <w:b/>
              </w:rPr>
              <w:t>Name of ALMDS Facility or Individual Load</w:t>
            </w:r>
          </w:p>
        </w:tc>
        <w:tc>
          <w:tcPr>
            <w:tcW w:w="1170" w:type="dxa"/>
            <w:tcBorders>
              <w:bottom w:val="single" w:sz="4" w:space="0" w:color="auto"/>
            </w:tcBorders>
          </w:tcPr>
          <w:p w14:paraId="413CA8FC" w14:textId="77777777" w:rsidR="0069657A" w:rsidRPr="00644C5F" w:rsidRDefault="0069657A" w:rsidP="00113BC0">
            <w:pPr>
              <w:jc w:val="center"/>
              <w:rPr>
                <w:rFonts w:ascii="Arial" w:hAnsi="Arial" w:cs="Arial"/>
                <w:b/>
              </w:rPr>
            </w:pPr>
            <w:r w:rsidRPr="00644C5F">
              <w:rPr>
                <w:rFonts w:ascii="Arial" w:hAnsi="Arial" w:cs="Arial"/>
                <w:b/>
              </w:rPr>
              <w:t>CAISO</w:t>
            </w:r>
          </w:p>
          <w:p w14:paraId="4F2BA5C3" w14:textId="77777777" w:rsidR="0069657A" w:rsidRPr="00644C5F" w:rsidRDefault="0069657A" w:rsidP="00113BC0">
            <w:pPr>
              <w:jc w:val="center"/>
              <w:rPr>
                <w:rFonts w:ascii="Arial" w:hAnsi="Arial" w:cs="Arial"/>
                <w:b/>
              </w:rPr>
            </w:pPr>
            <w:r w:rsidRPr="00644C5F">
              <w:rPr>
                <w:rFonts w:ascii="Arial" w:hAnsi="Arial" w:cs="Arial"/>
                <w:b/>
              </w:rPr>
              <w:t>Resource ID</w:t>
            </w:r>
          </w:p>
        </w:tc>
        <w:tc>
          <w:tcPr>
            <w:tcW w:w="1530" w:type="dxa"/>
          </w:tcPr>
          <w:p w14:paraId="5882F7FD" w14:textId="77777777" w:rsidR="0069657A" w:rsidRPr="00644C5F" w:rsidRDefault="0069657A" w:rsidP="00113BC0">
            <w:pPr>
              <w:jc w:val="center"/>
              <w:rPr>
                <w:rFonts w:ascii="Arial" w:hAnsi="Arial" w:cs="Arial"/>
                <w:b/>
              </w:rPr>
            </w:pPr>
            <w:r w:rsidRPr="00644C5F">
              <w:rPr>
                <w:rFonts w:ascii="Arial" w:hAnsi="Arial" w:cs="Arial"/>
                <w:b/>
              </w:rPr>
              <w:t>Present Scheduling Point</w:t>
            </w:r>
          </w:p>
          <w:p w14:paraId="3370900F" w14:textId="77777777" w:rsidR="006A3D66" w:rsidRPr="00644C5F" w:rsidRDefault="006A3D66" w:rsidP="006A3D66">
            <w:pPr>
              <w:jc w:val="center"/>
              <w:rPr>
                <w:rFonts w:ascii="Arial" w:hAnsi="Arial" w:cs="Arial"/>
                <w:b/>
              </w:rPr>
            </w:pPr>
            <w:r w:rsidRPr="005657CD">
              <w:rPr>
                <w:rFonts w:ascii="Arial" w:hAnsi="Arial" w:cs="Arial"/>
                <w:b/>
                <w:sz w:val="16"/>
              </w:rPr>
              <w:t>(i.e. PNode, LAP, or Custom LAP</w:t>
            </w:r>
            <w:r w:rsidR="0069657A" w:rsidRPr="005657CD">
              <w:rPr>
                <w:rFonts w:ascii="Arial" w:hAnsi="Arial" w:cs="Arial"/>
                <w:b/>
                <w:sz w:val="16"/>
              </w:rPr>
              <w:t>)</w:t>
            </w:r>
          </w:p>
        </w:tc>
        <w:tc>
          <w:tcPr>
            <w:tcW w:w="1170" w:type="dxa"/>
          </w:tcPr>
          <w:p w14:paraId="00535F8D" w14:textId="77777777" w:rsidR="0069657A" w:rsidRPr="00644C5F" w:rsidRDefault="0069657A" w:rsidP="00113BC0">
            <w:pPr>
              <w:ind w:right="26"/>
              <w:jc w:val="center"/>
              <w:rPr>
                <w:rFonts w:ascii="Arial" w:hAnsi="Arial" w:cs="Arial"/>
                <w:b/>
              </w:rPr>
            </w:pPr>
            <w:r w:rsidRPr="00644C5F">
              <w:rPr>
                <w:rFonts w:ascii="Arial" w:hAnsi="Arial" w:cs="Arial"/>
                <w:b/>
              </w:rPr>
              <w:t>Capacity Available</w:t>
            </w:r>
            <w:r w:rsidRPr="00644C5F">
              <w:rPr>
                <w:rFonts w:ascii="Arial" w:hAnsi="Arial" w:cs="Arial"/>
                <w:b/>
                <w:vertAlign w:val="superscript"/>
              </w:rPr>
              <w:t>1</w:t>
            </w:r>
          </w:p>
          <w:p w14:paraId="19855E5F" w14:textId="77777777" w:rsidR="0069657A" w:rsidRPr="00644C5F" w:rsidRDefault="0069657A" w:rsidP="00113BC0">
            <w:pPr>
              <w:jc w:val="center"/>
              <w:rPr>
                <w:rFonts w:ascii="Arial" w:hAnsi="Arial" w:cs="Arial"/>
                <w:b/>
              </w:rPr>
            </w:pPr>
            <w:r w:rsidRPr="00644C5F">
              <w:rPr>
                <w:rFonts w:ascii="Arial" w:hAnsi="Arial" w:cs="Arial"/>
                <w:b/>
              </w:rPr>
              <w:t>(MW)</w:t>
            </w:r>
          </w:p>
        </w:tc>
        <w:tc>
          <w:tcPr>
            <w:tcW w:w="1260" w:type="dxa"/>
          </w:tcPr>
          <w:p w14:paraId="2C821431" w14:textId="77777777" w:rsidR="0069657A" w:rsidRPr="00644C5F" w:rsidRDefault="0069657A" w:rsidP="00113BC0">
            <w:pPr>
              <w:jc w:val="center"/>
              <w:rPr>
                <w:rFonts w:ascii="Arial" w:hAnsi="Arial" w:cs="Arial"/>
                <w:b/>
              </w:rPr>
            </w:pPr>
            <w:r w:rsidRPr="00644C5F">
              <w:rPr>
                <w:rFonts w:ascii="Arial" w:hAnsi="Arial" w:cs="Arial"/>
                <w:b/>
              </w:rPr>
              <w:t>Minimum Operating Level</w:t>
            </w:r>
            <w:r w:rsidRPr="00644C5F">
              <w:rPr>
                <w:rFonts w:ascii="Arial" w:hAnsi="Arial" w:cs="Arial"/>
                <w:b/>
                <w:vertAlign w:val="superscript"/>
              </w:rPr>
              <w:footnoteReference w:id="1"/>
            </w:r>
          </w:p>
          <w:p w14:paraId="154D6E0E" w14:textId="77777777" w:rsidR="0069657A" w:rsidRPr="00644C5F" w:rsidRDefault="0069657A" w:rsidP="00113BC0">
            <w:pPr>
              <w:jc w:val="center"/>
              <w:rPr>
                <w:rFonts w:ascii="Arial" w:hAnsi="Arial" w:cs="Arial"/>
                <w:b/>
              </w:rPr>
            </w:pPr>
            <w:r w:rsidRPr="00644C5F">
              <w:rPr>
                <w:rFonts w:ascii="Arial" w:hAnsi="Arial" w:cs="Arial"/>
                <w:b/>
              </w:rPr>
              <w:t>(MW)</w:t>
            </w:r>
          </w:p>
        </w:tc>
        <w:tc>
          <w:tcPr>
            <w:tcW w:w="1260" w:type="dxa"/>
          </w:tcPr>
          <w:p w14:paraId="5683DB5D" w14:textId="77777777" w:rsidR="0069657A" w:rsidRPr="00644C5F" w:rsidRDefault="0069657A" w:rsidP="00113BC0">
            <w:pPr>
              <w:jc w:val="center"/>
              <w:rPr>
                <w:rFonts w:ascii="Arial" w:hAnsi="Arial" w:cs="Arial"/>
                <w:b/>
              </w:rPr>
            </w:pPr>
            <w:r w:rsidRPr="00644C5F">
              <w:rPr>
                <w:rFonts w:ascii="Arial" w:hAnsi="Arial" w:cs="Arial"/>
                <w:b/>
              </w:rPr>
              <w:t>Maximum Operating Level</w:t>
            </w:r>
            <w:r w:rsidRPr="00644C5F">
              <w:rPr>
                <w:rFonts w:ascii="Arial" w:hAnsi="Arial" w:cs="Arial"/>
                <w:b/>
                <w:vertAlign w:val="superscript"/>
              </w:rPr>
              <w:t>1,</w:t>
            </w:r>
            <w:r w:rsidRPr="00644C5F">
              <w:rPr>
                <w:rFonts w:ascii="Arial" w:hAnsi="Arial" w:cs="Arial"/>
                <w:b/>
                <w:vertAlign w:val="superscript"/>
              </w:rPr>
              <w:footnoteReference w:id="2"/>
            </w:r>
          </w:p>
          <w:p w14:paraId="1B83552E" w14:textId="77777777" w:rsidR="0069657A" w:rsidRPr="00644C5F" w:rsidRDefault="0069657A" w:rsidP="00113BC0">
            <w:pPr>
              <w:jc w:val="center"/>
              <w:rPr>
                <w:rFonts w:ascii="Arial" w:hAnsi="Arial" w:cs="Arial"/>
                <w:b/>
              </w:rPr>
            </w:pPr>
            <w:r w:rsidRPr="00644C5F">
              <w:rPr>
                <w:rFonts w:ascii="Arial" w:hAnsi="Arial" w:cs="Arial"/>
                <w:b/>
              </w:rPr>
              <w:t>(MW)</w:t>
            </w:r>
          </w:p>
        </w:tc>
        <w:tc>
          <w:tcPr>
            <w:tcW w:w="1170" w:type="dxa"/>
          </w:tcPr>
          <w:p w14:paraId="186789C0" w14:textId="77777777" w:rsidR="0069657A" w:rsidRPr="00644C5F" w:rsidRDefault="0069657A" w:rsidP="00113BC0">
            <w:pPr>
              <w:jc w:val="center"/>
              <w:rPr>
                <w:rFonts w:ascii="Arial" w:hAnsi="Arial" w:cs="Arial"/>
                <w:b/>
              </w:rPr>
            </w:pPr>
            <w:r w:rsidRPr="00644C5F">
              <w:rPr>
                <w:rFonts w:ascii="Arial" w:hAnsi="Arial" w:cs="Arial"/>
                <w:b/>
              </w:rPr>
              <w:t>Decremental Ramp Rate</w:t>
            </w:r>
            <w:r w:rsidRPr="00644C5F">
              <w:rPr>
                <w:rFonts w:ascii="Arial" w:hAnsi="Arial" w:cs="Arial"/>
                <w:b/>
                <w:vertAlign w:val="superscript"/>
              </w:rPr>
              <w:t>1,2</w:t>
            </w:r>
          </w:p>
          <w:p w14:paraId="571C3B87" w14:textId="77777777" w:rsidR="0069657A" w:rsidRPr="00644C5F" w:rsidRDefault="0069657A" w:rsidP="00113BC0">
            <w:pPr>
              <w:jc w:val="center"/>
              <w:rPr>
                <w:rFonts w:ascii="Arial" w:hAnsi="Arial" w:cs="Arial"/>
                <w:b/>
              </w:rPr>
            </w:pPr>
            <w:r w:rsidRPr="00644C5F">
              <w:rPr>
                <w:rFonts w:ascii="Arial" w:hAnsi="Arial" w:cs="Arial"/>
                <w:b/>
              </w:rPr>
              <w:t>(MW/min)</w:t>
            </w:r>
          </w:p>
        </w:tc>
        <w:tc>
          <w:tcPr>
            <w:tcW w:w="1440" w:type="dxa"/>
          </w:tcPr>
          <w:p w14:paraId="71248D65" w14:textId="77777777" w:rsidR="0069657A" w:rsidRPr="00644C5F" w:rsidRDefault="0069657A" w:rsidP="00113BC0">
            <w:pPr>
              <w:jc w:val="center"/>
              <w:rPr>
                <w:rFonts w:ascii="Arial" w:hAnsi="Arial" w:cs="Arial"/>
                <w:b/>
              </w:rPr>
            </w:pPr>
            <w:r w:rsidRPr="00644C5F">
              <w:rPr>
                <w:rFonts w:ascii="Arial" w:hAnsi="Arial" w:cs="Arial"/>
                <w:b/>
              </w:rPr>
              <w:t>Ancillary Service Provider</w:t>
            </w:r>
          </w:p>
          <w:p w14:paraId="2251565A" w14:textId="77777777" w:rsidR="0069657A" w:rsidRPr="00644C5F" w:rsidRDefault="0069657A" w:rsidP="00113BC0">
            <w:pPr>
              <w:jc w:val="center"/>
              <w:rPr>
                <w:rFonts w:ascii="Arial" w:hAnsi="Arial" w:cs="Arial"/>
                <w:b/>
              </w:rPr>
            </w:pPr>
            <w:r w:rsidRPr="00644C5F">
              <w:rPr>
                <w:rFonts w:ascii="Arial" w:hAnsi="Arial" w:cs="Arial"/>
                <w:b/>
              </w:rPr>
              <w:t xml:space="preserve">(Yes or </w:t>
            </w:r>
            <w:proofErr w:type="gramStart"/>
            <w:r w:rsidRPr="00644C5F">
              <w:rPr>
                <w:rFonts w:ascii="Arial" w:hAnsi="Arial" w:cs="Arial"/>
                <w:b/>
              </w:rPr>
              <w:t>No</w:t>
            </w:r>
            <w:proofErr w:type="gramEnd"/>
            <w:r w:rsidRPr="00644C5F">
              <w:rPr>
                <w:rFonts w:ascii="Arial" w:hAnsi="Arial" w:cs="Arial"/>
                <w:b/>
              </w:rPr>
              <w:t>)</w:t>
            </w:r>
          </w:p>
        </w:tc>
        <w:tc>
          <w:tcPr>
            <w:tcW w:w="1440" w:type="dxa"/>
          </w:tcPr>
          <w:p w14:paraId="256A7B83" w14:textId="77777777" w:rsidR="0069657A" w:rsidRPr="00644C5F" w:rsidRDefault="0069657A" w:rsidP="00113BC0">
            <w:pPr>
              <w:jc w:val="center"/>
              <w:rPr>
                <w:rFonts w:ascii="Arial" w:hAnsi="Arial" w:cs="Arial"/>
                <w:b/>
              </w:rPr>
            </w:pPr>
            <w:r w:rsidRPr="00644C5F">
              <w:rPr>
                <w:rFonts w:ascii="Arial" w:hAnsi="Arial" w:cs="Arial"/>
                <w:b/>
              </w:rPr>
              <w:t>Participant in UDC Interruptible Program</w:t>
            </w:r>
          </w:p>
          <w:p w14:paraId="011108A4" w14:textId="77777777" w:rsidR="0069657A" w:rsidRPr="00644C5F" w:rsidRDefault="0069657A" w:rsidP="00113BC0">
            <w:pPr>
              <w:jc w:val="center"/>
              <w:rPr>
                <w:rFonts w:ascii="Arial" w:hAnsi="Arial" w:cs="Arial"/>
                <w:b/>
              </w:rPr>
            </w:pPr>
            <w:r w:rsidRPr="00644C5F">
              <w:rPr>
                <w:rFonts w:ascii="Arial" w:hAnsi="Arial" w:cs="Arial"/>
                <w:b/>
              </w:rPr>
              <w:t xml:space="preserve">(Yes or </w:t>
            </w:r>
            <w:proofErr w:type="gramStart"/>
            <w:r w:rsidRPr="00644C5F">
              <w:rPr>
                <w:rFonts w:ascii="Arial" w:hAnsi="Arial" w:cs="Arial"/>
                <w:b/>
              </w:rPr>
              <w:t>No</w:t>
            </w:r>
            <w:proofErr w:type="gramEnd"/>
            <w:r w:rsidRPr="00644C5F">
              <w:rPr>
                <w:rFonts w:ascii="Arial" w:hAnsi="Arial" w:cs="Arial"/>
                <w:b/>
              </w:rPr>
              <w:t>)</w:t>
            </w:r>
          </w:p>
        </w:tc>
        <w:tc>
          <w:tcPr>
            <w:tcW w:w="1440" w:type="dxa"/>
          </w:tcPr>
          <w:p w14:paraId="058529F6" w14:textId="77777777" w:rsidR="0069657A" w:rsidRPr="00644C5F" w:rsidRDefault="0069657A" w:rsidP="00113BC0">
            <w:pPr>
              <w:jc w:val="center"/>
              <w:rPr>
                <w:rFonts w:ascii="Arial" w:hAnsi="Arial" w:cs="Arial"/>
                <w:b/>
              </w:rPr>
            </w:pPr>
            <w:r w:rsidRPr="00644C5F">
              <w:rPr>
                <w:rFonts w:ascii="Arial" w:hAnsi="Arial" w:cs="Arial"/>
                <w:b/>
              </w:rPr>
              <w:t>Limitations</w:t>
            </w:r>
            <w:r w:rsidRPr="00644C5F">
              <w:rPr>
                <w:rFonts w:ascii="Arial" w:hAnsi="Arial" w:cs="Arial"/>
                <w:b/>
                <w:vertAlign w:val="superscript"/>
              </w:rPr>
              <w:footnoteReference w:id="3"/>
            </w:r>
          </w:p>
          <w:p w14:paraId="60A7868D" w14:textId="77777777" w:rsidR="0069657A" w:rsidRPr="00644C5F" w:rsidRDefault="0069657A" w:rsidP="00113BC0">
            <w:pPr>
              <w:jc w:val="center"/>
              <w:rPr>
                <w:rFonts w:ascii="Arial" w:hAnsi="Arial" w:cs="Arial"/>
                <w:b/>
              </w:rPr>
            </w:pPr>
            <w:r w:rsidRPr="00644C5F">
              <w:rPr>
                <w:rFonts w:ascii="Arial" w:hAnsi="Arial" w:cs="Arial"/>
                <w:b/>
              </w:rPr>
              <w:t xml:space="preserve">(Yes or </w:t>
            </w:r>
            <w:proofErr w:type="gramStart"/>
            <w:r w:rsidRPr="00644C5F">
              <w:rPr>
                <w:rFonts w:ascii="Arial" w:hAnsi="Arial" w:cs="Arial"/>
                <w:b/>
              </w:rPr>
              <w:t>No</w:t>
            </w:r>
            <w:proofErr w:type="gramEnd"/>
            <w:r w:rsidRPr="00644C5F">
              <w:rPr>
                <w:rFonts w:ascii="Arial" w:hAnsi="Arial" w:cs="Arial"/>
                <w:b/>
              </w:rPr>
              <w:t>)</w:t>
            </w:r>
          </w:p>
        </w:tc>
      </w:tr>
      <w:tr w:rsidR="0069657A" w:rsidRPr="00644C5F" w14:paraId="22536D30" w14:textId="77777777" w:rsidTr="005657CD">
        <w:tblPrEx>
          <w:tblCellMar>
            <w:top w:w="0" w:type="dxa"/>
            <w:bottom w:w="0" w:type="dxa"/>
          </w:tblCellMar>
        </w:tblPrEx>
        <w:tc>
          <w:tcPr>
            <w:tcW w:w="1350" w:type="dxa"/>
            <w:tcBorders>
              <w:top w:val="single" w:sz="4" w:space="0" w:color="auto"/>
              <w:bottom w:val="single" w:sz="4" w:space="0" w:color="auto"/>
            </w:tcBorders>
          </w:tcPr>
          <w:p w14:paraId="1087D745" w14:textId="77777777" w:rsidR="0069657A" w:rsidRPr="00644C5F" w:rsidRDefault="00EA4522" w:rsidP="00113BC0">
            <w:pPr>
              <w:spacing w:line="360" w:lineRule="auto"/>
              <w:rPr>
                <w:rFonts w:ascii="Arial" w:hAnsi="Arial" w:cs="Arial"/>
              </w:rPr>
            </w:pPr>
            <w:r w:rsidRPr="00B9304C">
              <w:rPr>
                <w:sz w:val="24"/>
                <w:highlight w:val="yellow"/>
              </w:rPr>
              <w:fldChar w:fldCharType="begin">
                <w:ffData>
                  <w:name w:val="DUNSNumber"/>
                  <w:enabled/>
                  <w:calcOnExit w:val="0"/>
                  <w:textInput/>
                </w:ffData>
              </w:fldChar>
            </w:r>
            <w:r w:rsidRPr="00B9304C">
              <w:rPr>
                <w:sz w:val="24"/>
                <w:highlight w:val="yellow"/>
              </w:rPr>
              <w:instrText xml:space="preserve"> FORMTEXT </w:instrText>
            </w:r>
            <w:r w:rsidRPr="00B9304C">
              <w:rPr>
                <w:sz w:val="24"/>
                <w:highlight w:val="yellow"/>
              </w:rPr>
            </w:r>
            <w:r w:rsidRPr="00B9304C">
              <w:rPr>
                <w:sz w:val="24"/>
                <w:highlight w:val="yellow"/>
              </w:rPr>
              <w:fldChar w:fldCharType="separate"/>
            </w:r>
            <w:r w:rsidRPr="00B9304C">
              <w:rPr>
                <w:noProof/>
                <w:sz w:val="24"/>
                <w:highlight w:val="yellow"/>
              </w:rPr>
              <w:t> </w:t>
            </w:r>
            <w:r w:rsidRPr="00B9304C">
              <w:rPr>
                <w:noProof/>
                <w:sz w:val="24"/>
                <w:highlight w:val="yellow"/>
              </w:rPr>
              <w:t> </w:t>
            </w:r>
            <w:r w:rsidRPr="00B9304C">
              <w:rPr>
                <w:noProof/>
                <w:sz w:val="24"/>
                <w:highlight w:val="yellow"/>
              </w:rPr>
              <w:t> </w:t>
            </w:r>
            <w:r w:rsidRPr="00B9304C">
              <w:rPr>
                <w:noProof/>
                <w:sz w:val="24"/>
                <w:highlight w:val="yellow"/>
              </w:rPr>
              <w:t> </w:t>
            </w:r>
            <w:r w:rsidRPr="00B9304C">
              <w:rPr>
                <w:noProof/>
                <w:sz w:val="24"/>
                <w:highlight w:val="yellow"/>
              </w:rPr>
              <w:t> </w:t>
            </w:r>
            <w:r w:rsidRPr="00B9304C">
              <w:rPr>
                <w:sz w:val="24"/>
                <w:highlight w:val="yellow"/>
              </w:rPr>
              <w:fldChar w:fldCharType="end"/>
            </w:r>
          </w:p>
        </w:tc>
        <w:tc>
          <w:tcPr>
            <w:tcW w:w="1170" w:type="dxa"/>
            <w:tcBorders>
              <w:bottom w:val="single" w:sz="4" w:space="0" w:color="auto"/>
            </w:tcBorders>
          </w:tcPr>
          <w:p w14:paraId="465A2398" w14:textId="77777777" w:rsidR="0069657A" w:rsidRPr="00644C5F" w:rsidRDefault="00EA4522" w:rsidP="00113BC0">
            <w:pPr>
              <w:spacing w:line="360" w:lineRule="auto"/>
              <w:jc w:val="center"/>
              <w:rPr>
                <w:rFonts w:ascii="Arial" w:hAnsi="Arial" w:cs="Arial"/>
              </w:rPr>
            </w:pPr>
            <w:r w:rsidRPr="00B9304C">
              <w:rPr>
                <w:sz w:val="24"/>
                <w:highlight w:val="yellow"/>
              </w:rPr>
              <w:fldChar w:fldCharType="begin">
                <w:ffData>
                  <w:name w:val="DUNSNumber"/>
                  <w:enabled/>
                  <w:calcOnExit w:val="0"/>
                  <w:textInput/>
                </w:ffData>
              </w:fldChar>
            </w:r>
            <w:r w:rsidRPr="00B9304C">
              <w:rPr>
                <w:sz w:val="24"/>
                <w:highlight w:val="yellow"/>
              </w:rPr>
              <w:instrText xml:space="preserve"> FORMTEXT </w:instrText>
            </w:r>
            <w:r w:rsidRPr="00B9304C">
              <w:rPr>
                <w:sz w:val="24"/>
                <w:highlight w:val="yellow"/>
              </w:rPr>
            </w:r>
            <w:r w:rsidRPr="00B9304C">
              <w:rPr>
                <w:sz w:val="24"/>
                <w:highlight w:val="yellow"/>
              </w:rPr>
              <w:fldChar w:fldCharType="separate"/>
            </w:r>
            <w:r w:rsidRPr="00B9304C">
              <w:rPr>
                <w:noProof/>
                <w:sz w:val="24"/>
                <w:highlight w:val="yellow"/>
              </w:rPr>
              <w:t> </w:t>
            </w:r>
            <w:r w:rsidRPr="00B9304C">
              <w:rPr>
                <w:noProof/>
                <w:sz w:val="24"/>
                <w:highlight w:val="yellow"/>
              </w:rPr>
              <w:t> </w:t>
            </w:r>
            <w:r w:rsidRPr="00B9304C">
              <w:rPr>
                <w:noProof/>
                <w:sz w:val="24"/>
                <w:highlight w:val="yellow"/>
              </w:rPr>
              <w:t> </w:t>
            </w:r>
            <w:r w:rsidRPr="00B9304C">
              <w:rPr>
                <w:noProof/>
                <w:sz w:val="24"/>
                <w:highlight w:val="yellow"/>
              </w:rPr>
              <w:t> </w:t>
            </w:r>
            <w:r w:rsidRPr="00B9304C">
              <w:rPr>
                <w:noProof/>
                <w:sz w:val="24"/>
                <w:highlight w:val="yellow"/>
              </w:rPr>
              <w:t> </w:t>
            </w:r>
            <w:r w:rsidRPr="00B9304C">
              <w:rPr>
                <w:sz w:val="24"/>
                <w:highlight w:val="yellow"/>
              </w:rPr>
              <w:fldChar w:fldCharType="end"/>
            </w:r>
          </w:p>
        </w:tc>
        <w:tc>
          <w:tcPr>
            <w:tcW w:w="1530" w:type="dxa"/>
          </w:tcPr>
          <w:p w14:paraId="0B145A89" w14:textId="77777777" w:rsidR="0069657A" w:rsidRPr="00C84709" w:rsidRDefault="00C84709" w:rsidP="006A3D66">
            <w:pPr>
              <w:spacing w:line="360" w:lineRule="auto"/>
              <w:jc w:val="center"/>
              <w:rPr>
                <w:rFonts w:ascii="Arial" w:hAnsi="Arial" w:cs="Arial"/>
                <w:sz w:val="16"/>
                <w:szCs w:val="16"/>
              </w:rPr>
            </w:pPr>
            <w:r>
              <w:rPr>
                <w:rFonts w:ascii="Arial" w:hAnsi="Arial" w:cs="Arial"/>
                <w:sz w:val="16"/>
                <w:szCs w:val="16"/>
              </w:rPr>
              <w:t>Information in RDT</w:t>
            </w:r>
          </w:p>
        </w:tc>
        <w:tc>
          <w:tcPr>
            <w:tcW w:w="1170" w:type="dxa"/>
          </w:tcPr>
          <w:p w14:paraId="26E1E4DB" w14:textId="77777777" w:rsidR="0069657A" w:rsidRPr="00644C5F" w:rsidRDefault="00C84709" w:rsidP="00113BC0">
            <w:pPr>
              <w:spacing w:line="360" w:lineRule="auto"/>
              <w:jc w:val="center"/>
              <w:rPr>
                <w:rFonts w:ascii="Arial" w:hAnsi="Arial" w:cs="Arial"/>
              </w:rPr>
            </w:pPr>
            <w:r>
              <w:rPr>
                <w:rFonts w:ascii="Arial" w:hAnsi="Arial" w:cs="Arial"/>
                <w:sz w:val="16"/>
                <w:szCs w:val="16"/>
              </w:rPr>
              <w:t>Information in RDT</w:t>
            </w:r>
          </w:p>
        </w:tc>
        <w:tc>
          <w:tcPr>
            <w:tcW w:w="1260" w:type="dxa"/>
          </w:tcPr>
          <w:p w14:paraId="43156A0B" w14:textId="77777777" w:rsidR="0069657A" w:rsidRPr="00644C5F" w:rsidRDefault="00EA4522" w:rsidP="00113BC0">
            <w:pPr>
              <w:spacing w:line="360" w:lineRule="auto"/>
              <w:jc w:val="center"/>
              <w:rPr>
                <w:rFonts w:ascii="Arial" w:hAnsi="Arial" w:cs="Arial"/>
              </w:rPr>
            </w:pPr>
            <w:r w:rsidRPr="00B9304C">
              <w:rPr>
                <w:sz w:val="24"/>
                <w:highlight w:val="yellow"/>
              </w:rPr>
              <w:fldChar w:fldCharType="begin">
                <w:ffData>
                  <w:name w:val="DUNSNumber"/>
                  <w:enabled/>
                  <w:calcOnExit w:val="0"/>
                  <w:textInput/>
                </w:ffData>
              </w:fldChar>
            </w:r>
            <w:r w:rsidRPr="00B9304C">
              <w:rPr>
                <w:sz w:val="24"/>
                <w:highlight w:val="yellow"/>
              </w:rPr>
              <w:instrText xml:space="preserve"> FORMTEXT </w:instrText>
            </w:r>
            <w:r w:rsidRPr="00B9304C">
              <w:rPr>
                <w:sz w:val="24"/>
                <w:highlight w:val="yellow"/>
              </w:rPr>
            </w:r>
            <w:r w:rsidRPr="00B9304C">
              <w:rPr>
                <w:sz w:val="24"/>
                <w:highlight w:val="yellow"/>
              </w:rPr>
              <w:fldChar w:fldCharType="separate"/>
            </w:r>
            <w:r w:rsidRPr="00B9304C">
              <w:rPr>
                <w:noProof/>
                <w:sz w:val="24"/>
                <w:highlight w:val="yellow"/>
              </w:rPr>
              <w:t> </w:t>
            </w:r>
            <w:r w:rsidRPr="00B9304C">
              <w:rPr>
                <w:noProof/>
                <w:sz w:val="24"/>
                <w:highlight w:val="yellow"/>
              </w:rPr>
              <w:t> </w:t>
            </w:r>
            <w:r w:rsidRPr="00B9304C">
              <w:rPr>
                <w:noProof/>
                <w:sz w:val="24"/>
                <w:highlight w:val="yellow"/>
              </w:rPr>
              <w:t> </w:t>
            </w:r>
            <w:r w:rsidRPr="00B9304C">
              <w:rPr>
                <w:noProof/>
                <w:sz w:val="24"/>
                <w:highlight w:val="yellow"/>
              </w:rPr>
              <w:t> </w:t>
            </w:r>
            <w:r w:rsidRPr="00B9304C">
              <w:rPr>
                <w:noProof/>
                <w:sz w:val="24"/>
                <w:highlight w:val="yellow"/>
              </w:rPr>
              <w:t> </w:t>
            </w:r>
            <w:r w:rsidRPr="00B9304C">
              <w:rPr>
                <w:sz w:val="24"/>
                <w:highlight w:val="yellow"/>
              </w:rPr>
              <w:fldChar w:fldCharType="end"/>
            </w:r>
          </w:p>
        </w:tc>
        <w:tc>
          <w:tcPr>
            <w:tcW w:w="1260" w:type="dxa"/>
          </w:tcPr>
          <w:p w14:paraId="27920296" w14:textId="77777777" w:rsidR="0069657A" w:rsidRPr="00644C5F" w:rsidRDefault="00EA4522" w:rsidP="00113BC0">
            <w:pPr>
              <w:spacing w:line="360" w:lineRule="auto"/>
              <w:jc w:val="center"/>
              <w:rPr>
                <w:rFonts w:ascii="Arial" w:hAnsi="Arial" w:cs="Arial"/>
              </w:rPr>
            </w:pPr>
            <w:r w:rsidRPr="00B9304C">
              <w:rPr>
                <w:sz w:val="24"/>
                <w:highlight w:val="yellow"/>
              </w:rPr>
              <w:fldChar w:fldCharType="begin">
                <w:ffData>
                  <w:name w:val="DUNSNumber"/>
                  <w:enabled/>
                  <w:calcOnExit w:val="0"/>
                  <w:textInput/>
                </w:ffData>
              </w:fldChar>
            </w:r>
            <w:r w:rsidRPr="00B9304C">
              <w:rPr>
                <w:sz w:val="24"/>
                <w:highlight w:val="yellow"/>
              </w:rPr>
              <w:instrText xml:space="preserve"> FORMTEXT </w:instrText>
            </w:r>
            <w:r w:rsidRPr="00B9304C">
              <w:rPr>
                <w:sz w:val="24"/>
                <w:highlight w:val="yellow"/>
              </w:rPr>
            </w:r>
            <w:r w:rsidRPr="00B9304C">
              <w:rPr>
                <w:sz w:val="24"/>
                <w:highlight w:val="yellow"/>
              </w:rPr>
              <w:fldChar w:fldCharType="separate"/>
            </w:r>
            <w:r w:rsidRPr="00B9304C">
              <w:rPr>
                <w:noProof/>
                <w:sz w:val="24"/>
                <w:highlight w:val="yellow"/>
              </w:rPr>
              <w:t> </w:t>
            </w:r>
            <w:r w:rsidRPr="00B9304C">
              <w:rPr>
                <w:noProof/>
                <w:sz w:val="24"/>
                <w:highlight w:val="yellow"/>
              </w:rPr>
              <w:t> </w:t>
            </w:r>
            <w:r w:rsidRPr="00B9304C">
              <w:rPr>
                <w:noProof/>
                <w:sz w:val="24"/>
                <w:highlight w:val="yellow"/>
              </w:rPr>
              <w:t> </w:t>
            </w:r>
            <w:r w:rsidRPr="00B9304C">
              <w:rPr>
                <w:noProof/>
                <w:sz w:val="24"/>
                <w:highlight w:val="yellow"/>
              </w:rPr>
              <w:t> </w:t>
            </w:r>
            <w:r w:rsidRPr="00B9304C">
              <w:rPr>
                <w:noProof/>
                <w:sz w:val="24"/>
                <w:highlight w:val="yellow"/>
              </w:rPr>
              <w:t> </w:t>
            </w:r>
            <w:r w:rsidRPr="00B9304C">
              <w:rPr>
                <w:sz w:val="24"/>
                <w:highlight w:val="yellow"/>
              </w:rPr>
              <w:fldChar w:fldCharType="end"/>
            </w:r>
          </w:p>
        </w:tc>
        <w:tc>
          <w:tcPr>
            <w:tcW w:w="1170" w:type="dxa"/>
          </w:tcPr>
          <w:p w14:paraId="2779FF1F" w14:textId="77777777" w:rsidR="0069657A" w:rsidRPr="00644C5F" w:rsidRDefault="00C84709" w:rsidP="00113BC0">
            <w:pPr>
              <w:spacing w:line="360" w:lineRule="auto"/>
              <w:jc w:val="center"/>
              <w:rPr>
                <w:rFonts w:ascii="Arial" w:hAnsi="Arial" w:cs="Arial"/>
              </w:rPr>
            </w:pPr>
            <w:r>
              <w:rPr>
                <w:rFonts w:ascii="Arial" w:hAnsi="Arial" w:cs="Arial"/>
                <w:sz w:val="16"/>
                <w:szCs w:val="16"/>
              </w:rPr>
              <w:t>Information in RDT</w:t>
            </w:r>
          </w:p>
        </w:tc>
        <w:tc>
          <w:tcPr>
            <w:tcW w:w="1440" w:type="dxa"/>
          </w:tcPr>
          <w:p w14:paraId="0E3D1ECF" w14:textId="77777777" w:rsidR="0069657A" w:rsidRPr="00644C5F" w:rsidRDefault="00C84709" w:rsidP="00113BC0">
            <w:pPr>
              <w:spacing w:line="360" w:lineRule="auto"/>
              <w:jc w:val="center"/>
              <w:rPr>
                <w:rFonts w:ascii="Arial" w:hAnsi="Arial" w:cs="Arial"/>
              </w:rPr>
            </w:pPr>
            <w:r>
              <w:rPr>
                <w:rFonts w:ascii="Arial" w:hAnsi="Arial" w:cs="Arial"/>
                <w:sz w:val="16"/>
                <w:szCs w:val="16"/>
              </w:rPr>
              <w:t>Information in RDT</w:t>
            </w:r>
          </w:p>
        </w:tc>
        <w:tc>
          <w:tcPr>
            <w:tcW w:w="1440" w:type="dxa"/>
          </w:tcPr>
          <w:p w14:paraId="59D396CE" w14:textId="77777777" w:rsidR="0069657A" w:rsidRPr="00644C5F" w:rsidRDefault="00C84709" w:rsidP="00113BC0">
            <w:pPr>
              <w:spacing w:line="360" w:lineRule="auto"/>
              <w:jc w:val="center"/>
              <w:rPr>
                <w:rFonts w:ascii="Arial" w:hAnsi="Arial" w:cs="Arial"/>
              </w:rPr>
            </w:pPr>
            <w:r>
              <w:rPr>
                <w:rFonts w:ascii="Arial" w:hAnsi="Arial" w:cs="Arial"/>
                <w:sz w:val="16"/>
                <w:szCs w:val="16"/>
              </w:rPr>
              <w:t>Information in RDT</w:t>
            </w:r>
          </w:p>
        </w:tc>
        <w:tc>
          <w:tcPr>
            <w:tcW w:w="1440" w:type="dxa"/>
          </w:tcPr>
          <w:p w14:paraId="254D521A" w14:textId="77777777" w:rsidR="0069657A" w:rsidRPr="00644C5F" w:rsidRDefault="00C84709" w:rsidP="00113BC0">
            <w:pPr>
              <w:spacing w:line="360" w:lineRule="auto"/>
              <w:jc w:val="center"/>
              <w:rPr>
                <w:rFonts w:ascii="Arial" w:hAnsi="Arial" w:cs="Arial"/>
              </w:rPr>
            </w:pPr>
            <w:r>
              <w:rPr>
                <w:rFonts w:ascii="Arial" w:hAnsi="Arial" w:cs="Arial"/>
                <w:sz w:val="16"/>
                <w:szCs w:val="16"/>
              </w:rPr>
              <w:t>Information in RDT</w:t>
            </w:r>
          </w:p>
        </w:tc>
      </w:tr>
      <w:tr w:rsidR="00EA4522" w:rsidRPr="00644C5F" w14:paraId="23185365" w14:textId="77777777" w:rsidTr="005657CD">
        <w:tblPrEx>
          <w:tblCellMar>
            <w:top w:w="0" w:type="dxa"/>
            <w:bottom w:w="0" w:type="dxa"/>
          </w:tblCellMar>
        </w:tblPrEx>
        <w:tc>
          <w:tcPr>
            <w:tcW w:w="1350" w:type="dxa"/>
            <w:tcBorders>
              <w:top w:val="single" w:sz="4" w:space="0" w:color="auto"/>
              <w:bottom w:val="single" w:sz="4" w:space="0" w:color="auto"/>
            </w:tcBorders>
          </w:tcPr>
          <w:p w14:paraId="759097B0" w14:textId="77777777" w:rsidR="00EA4522" w:rsidRPr="00644C5F" w:rsidRDefault="00EA4522" w:rsidP="00FE6DB1">
            <w:pPr>
              <w:spacing w:line="360" w:lineRule="auto"/>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Borders>
              <w:bottom w:val="single" w:sz="4" w:space="0" w:color="auto"/>
            </w:tcBorders>
          </w:tcPr>
          <w:p w14:paraId="47181F31"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530" w:type="dxa"/>
          </w:tcPr>
          <w:p w14:paraId="03717624"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32CE06AA"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24E27B74"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1FA6E6DC"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60F357F7"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72829AF5"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177FAF5A"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1876DD66"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r>
      <w:tr w:rsidR="00EA4522" w:rsidRPr="00644C5F" w14:paraId="3035474C" w14:textId="77777777" w:rsidTr="005657CD">
        <w:tblPrEx>
          <w:tblCellMar>
            <w:top w:w="0" w:type="dxa"/>
            <w:bottom w:w="0" w:type="dxa"/>
          </w:tblCellMar>
        </w:tblPrEx>
        <w:tc>
          <w:tcPr>
            <w:tcW w:w="1350" w:type="dxa"/>
            <w:tcBorders>
              <w:top w:val="single" w:sz="4" w:space="0" w:color="auto"/>
              <w:bottom w:val="single" w:sz="4" w:space="0" w:color="auto"/>
            </w:tcBorders>
          </w:tcPr>
          <w:p w14:paraId="77440C26" w14:textId="77777777" w:rsidR="00EA4522" w:rsidRPr="00644C5F" w:rsidRDefault="00EA4522" w:rsidP="00FE6DB1">
            <w:pPr>
              <w:spacing w:line="360" w:lineRule="auto"/>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Borders>
              <w:bottom w:val="single" w:sz="4" w:space="0" w:color="auto"/>
            </w:tcBorders>
          </w:tcPr>
          <w:p w14:paraId="0893126E"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530" w:type="dxa"/>
          </w:tcPr>
          <w:p w14:paraId="0D36CCEC"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0A602DB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26C76163"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49EFCF82"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0FF87F14"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4B2FD55E"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05194C59"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3692939A"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r>
      <w:tr w:rsidR="00EA4522" w:rsidRPr="00644C5F" w14:paraId="5265C97D" w14:textId="77777777" w:rsidTr="005657CD">
        <w:tblPrEx>
          <w:tblCellMar>
            <w:top w:w="0" w:type="dxa"/>
            <w:bottom w:w="0" w:type="dxa"/>
          </w:tblCellMar>
        </w:tblPrEx>
        <w:tc>
          <w:tcPr>
            <w:tcW w:w="1350" w:type="dxa"/>
            <w:tcBorders>
              <w:top w:val="single" w:sz="4" w:space="0" w:color="auto"/>
              <w:bottom w:val="single" w:sz="4" w:space="0" w:color="auto"/>
            </w:tcBorders>
          </w:tcPr>
          <w:p w14:paraId="06FD0BF9" w14:textId="77777777" w:rsidR="00EA4522" w:rsidRPr="00644C5F" w:rsidRDefault="00EA4522" w:rsidP="00FE6DB1">
            <w:pPr>
              <w:spacing w:line="360" w:lineRule="auto"/>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Borders>
              <w:bottom w:val="single" w:sz="4" w:space="0" w:color="auto"/>
            </w:tcBorders>
          </w:tcPr>
          <w:p w14:paraId="34C10F5F"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530" w:type="dxa"/>
          </w:tcPr>
          <w:p w14:paraId="6D778707"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1D83F761"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6AB60400"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63C463F1"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003AFCA1"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71FA6B6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2EF8249E"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00A1988B"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r>
      <w:tr w:rsidR="00EA4522" w:rsidRPr="00644C5F" w14:paraId="53303843" w14:textId="77777777" w:rsidTr="005657CD">
        <w:tblPrEx>
          <w:tblCellMar>
            <w:top w:w="0" w:type="dxa"/>
            <w:bottom w:w="0" w:type="dxa"/>
          </w:tblCellMar>
        </w:tblPrEx>
        <w:tc>
          <w:tcPr>
            <w:tcW w:w="1350" w:type="dxa"/>
            <w:tcBorders>
              <w:top w:val="single" w:sz="4" w:space="0" w:color="auto"/>
              <w:bottom w:val="single" w:sz="4" w:space="0" w:color="auto"/>
            </w:tcBorders>
          </w:tcPr>
          <w:p w14:paraId="25EF94B5" w14:textId="77777777" w:rsidR="00EA4522" w:rsidRPr="00644C5F" w:rsidRDefault="00EA4522" w:rsidP="00FE6DB1">
            <w:pPr>
              <w:spacing w:line="360" w:lineRule="auto"/>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Borders>
              <w:bottom w:val="single" w:sz="4" w:space="0" w:color="auto"/>
            </w:tcBorders>
          </w:tcPr>
          <w:p w14:paraId="7328AFF4"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530" w:type="dxa"/>
          </w:tcPr>
          <w:p w14:paraId="7AF3196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5B23591E"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761EAAB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11890282"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5031F3CB"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27627FE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08D25E06"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096DC521"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r>
      <w:tr w:rsidR="00EA4522" w:rsidRPr="00644C5F" w14:paraId="2BF69D1D" w14:textId="77777777" w:rsidTr="005657CD">
        <w:tblPrEx>
          <w:tblCellMar>
            <w:top w:w="0" w:type="dxa"/>
            <w:bottom w:w="0" w:type="dxa"/>
          </w:tblCellMar>
        </w:tblPrEx>
        <w:tc>
          <w:tcPr>
            <w:tcW w:w="1350" w:type="dxa"/>
            <w:tcBorders>
              <w:top w:val="single" w:sz="4" w:space="0" w:color="auto"/>
              <w:bottom w:val="single" w:sz="4" w:space="0" w:color="auto"/>
            </w:tcBorders>
          </w:tcPr>
          <w:p w14:paraId="7BEB41CC" w14:textId="77777777" w:rsidR="00EA4522" w:rsidRPr="00644C5F" w:rsidRDefault="00EA4522" w:rsidP="00FE6DB1">
            <w:pPr>
              <w:spacing w:line="360" w:lineRule="auto"/>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Borders>
              <w:bottom w:val="single" w:sz="4" w:space="0" w:color="auto"/>
            </w:tcBorders>
          </w:tcPr>
          <w:p w14:paraId="0B4818B0"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530" w:type="dxa"/>
          </w:tcPr>
          <w:p w14:paraId="67E7C8D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4211B794"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3CBC74D2"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24DA5DC7"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684C6BB0"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56CC3B51"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740C8058"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1EA49BB8"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r>
      <w:tr w:rsidR="00EA4522" w:rsidRPr="00644C5F" w14:paraId="07B1ED04" w14:textId="77777777" w:rsidTr="005657CD">
        <w:tblPrEx>
          <w:tblCellMar>
            <w:top w:w="0" w:type="dxa"/>
            <w:bottom w:w="0" w:type="dxa"/>
          </w:tblCellMar>
        </w:tblPrEx>
        <w:tc>
          <w:tcPr>
            <w:tcW w:w="1350" w:type="dxa"/>
            <w:tcBorders>
              <w:top w:val="single" w:sz="4" w:space="0" w:color="auto"/>
              <w:bottom w:val="single" w:sz="4" w:space="0" w:color="auto"/>
            </w:tcBorders>
          </w:tcPr>
          <w:p w14:paraId="2EF62F03" w14:textId="77777777" w:rsidR="00EA4522" w:rsidRPr="00644C5F" w:rsidRDefault="00EA4522" w:rsidP="00FE6DB1">
            <w:pPr>
              <w:spacing w:line="360" w:lineRule="auto"/>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Borders>
              <w:bottom w:val="single" w:sz="4" w:space="0" w:color="auto"/>
            </w:tcBorders>
          </w:tcPr>
          <w:p w14:paraId="357658E3"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530" w:type="dxa"/>
          </w:tcPr>
          <w:p w14:paraId="183CCB4B"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6F4FB304"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5F939830"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3C424D78"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56A2BAE0"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3BE80BC0"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50179F90"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355136D9"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r>
      <w:tr w:rsidR="00EA4522" w:rsidRPr="00644C5F" w14:paraId="158D5822" w14:textId="77777777" w:rsidTr="005657CD">
        <w:tblPrEx>
          <w:tblCellMar>
            <w:top w:w="0" w:type="dxa"/>
            <w:bottom w:w="0" w:type="dxa"/>
          </w:tblCellMar>
        </w:tblPrEx>
        <w:tc>
          <w:tcPr>
            <w:tcW w:w="1350" w:type="dxa"/>
            <w:tcBorders>
              <w:top w:val="single" w:sz="4" w:space="0" w:color="auto"/>
              <w:bottom w:val="single" w:sz="4" w:space="0" w:color="auto"/>
            </w:tcBorders>
          </w:tcPr>
          <w:p w14:paraId="4FDE5F2F" w14:textId="77777777" w:rsidR="00EA4522" w:rsidRPr="00644C5F" w:rsidRDefault="00EA4522" w:rsidP="00FE6DB1">
            <w:pPr>
              <w:spacing w:line="360" w:lineRule="auto"/>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Borders>
              <w:bottom w:val="single" w:sz="4" w:space="0" w:color="auto"/>
            </w:tcBorders>
          </w:tcPr>
          <w:p w14:paraId="20F678C6"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530" w:type="dxa"/>
          </w:tcPr>
          <w:p w14:paraId="2A841095"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277CF700"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001C90CC"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62EB94C2"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02B6CE98"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3A203F3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0226CC7A"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257F091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r>
      <w:tr w:rsidR="00EA4522" w:rsidRPr="00644C5F" w14:paraId="43BD3BCF" w14:textId="77777777" w:rsidTr="005657CD">
        <w:tblPrEx>
          <w:tblCellMar>
            <w:top w:w="0" w:type="dxa"/>
            <w:bottom w:w="0" w:type="dxa"/>
          </w:tblCellMar>
        </w:tblPrEx>
        <w:tc>
          <w:tcPr>
            <w:tcW w:w="1350" w:type="dxa"/>
            <w:tcBorders>
              <w:top w:val="single" w:sz="4" w:space="0" w:color="auto"/>
              <w:bottom w:val="single" w:sz="4" w:space="0" w:color="auto"/>
            </w:tcBorders>
          </w:tcPr>
          <w:p w14:paraId="6A7ADC7A" w14:textId="77777777" w:rsidR="00EA4522" w:rsidRPr="00644C5F" w:rsidRDefault="00EA4522" w:rsidP="00FE6DB1">
            <w:pPr>
              <w:spacing w:line="360" w:lineRule="auto"/>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Borders>
              <w:bottom w:val="single" w:sz="4" w:space="0" w:color="auto"/>
            </w:tcBorders>
          </w:tcPr>
          <w:p w14:paraId="06692325"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530" w:type="dxa"/>
          </w:tcPr>
          <w:p w14:paraId="0A75E85C"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685FC173"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3C8D432D"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260" w:type="dxa"/>
          </w:tcPr>
          <w:p w14:paraId="1256EC7E"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170" w:type="dxa"/>
          </w:tcPr>
          <w:p w14:paraId="2BBB5AC4"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4D95E57F"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0A92203E"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c>
          <w:tcPr>
            <w:tcW w:w="1440" w:type="dxa"/>
          </w:tcPr>
          <w:p w14:paraId="22EB9B9B" w14:textId="77777777" w:rsidR="00EA4522" w:rsidRPr="00644C5F" w:rsidRDefault="00EA4522" w:rsidP="00FE6DB1">
            <w:pPr>
              <w:spacing w:line="360" w:lineRule="auto"/>
              <w:jc w:val="center"/>
              <w:rPr>
                <w:rFonts w:ascii="Arial" w:hAnsi="Arial" w:cs="Arial"/>
              </w:rPr>
            </w:pPr>
            <w:r w:rsidRPr="00007C1E">
              <w:rPr>
                <w:sz w:val="24"/>
              </w:rPr>
              <w:fldChar w:fldCharType="begin">
                <w:ffData>
                  <w:name w:val="DUNSNumber"/>
                  <w:enabled/>
                  <w:calcOnExit w:val="0"/>
                  <w:textInput/>
                </w:ffData>
              </w:fldChar>
            </w:r>
            <w:r w:rsidRPr="00007C1E">
              <w:rPr>
                <w:sz w:val="24"/>
              </w:rPr>
              <w:instrText xml:space="preserve"> FORMTEXT </w:instrText>
            </w:r>
            <w:r w:rsidRPr="00007C1E">
              <w:rPr>
                <w:sz w:val="24"/>
              </w:rPr>
            </w:r>
            <w:r w:rsidRPr="00007C1E">
              <w:rPr>
                <w:sz w:val="24"/>
              </w:rPr>
              <w:fldChar w:fldCharType="separate"/>
            </w:r>
            <w:r>
              <w:rPr>
                <w:noProof/>
                <w:sz w:val="24"/>
              </w:rPr>
              <w:t> </w:t>
            </w:r>
            <w:r>
              <w:rPr>
                <w:noProof/>
                <w:sz w:val="24"/>
              </w:rPr>
              <w:t> </w:t>
            </w:r>
            <w:r>
              <w:rPr>
                <w:noProof/>
                <w:sz w:val="24"/>
              </w:rPr>
              <w:t> </w:t>
            </w:r>
            <w:r>
              <w:rPr>
                <w:noProof/>
                <w:sz w:val="24"/>
              </w:rPr>
              <w:t> </w:t>
            </w:r>
            <w:r>
              <w:rPr>
                <w:noProof/>
                <w:sz w:val="24"/>
              </w:rPr>
              <w:t> </w:t>
            </w:r>
            <w:r w:rsidRPr="00007C1E">
              <w:rPr>
                <w:sz w:val="24"/>
              </w:rPr>
              <w:fldChar w:fldCharType="end"/>
            </w:r>
          </w:p>
        </w:tc>
      </w:tr>
    </w:tbl>
    <w:p w14:paraId="4DAC5E5F" w14:textId="77777777" w:rsidR="003E684A" w:rsidRDefault="003E684A" w:rsidP="00EA4522">
      <w:pPr>
        <w:rPr>
          <w:rFonts w:ascii="Arial" w:hAnsi="Arial" w:cs="Arial"/>
          <w:sz w:val="24"/>
          <w:szCs w:val="24"/>
        </w:rPr>
      </w:pPr>
    </w:p>
    <w:p w14:paraId="68AD4B1C" w14:textId="77777777" w:rsidR="003E684A" w:rsidRPr="003E684A" w:rsidRDefault="003E684A" w:rsidP="00EA4522">
      <w:pPr>
        <w:rPr>
          <w:rFonts w:ascii="Arial" w:hAnsi="Arial" w:cs="Arial"/>
          <w:sz w:val="24"/>
          <w:szCs w:val="24"/>
        </w:rPr>
      </w:pPr>
    </w:p>
    <w:sectPr w:rsidR="003E684A" w:rsidRPr="003E684A" w:rsidSect="005657CD">
      <w:headerReference w:type="default" r:id="rId17"/>
      <w:pgSz w:w="15840" w:h="12240" w:orient="landscape"/>
      <w:pgMar w:top="1800" w:right="1440" w:bottom="180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0EB76" w14:textId="77777777" w:rsidR="00F05A4C" w:rsidRDefault="00F05A4C">
      <w:r>
        <w:separator/>
      </w:r>
    </w:p>
  </w:endnote>
  <w:endnote w:type="continuationSeparator" w:id="0">
    <w:p w14:paraId="0EB07F47" w14:textId="77777777" w:rsidR="00F05A4C" w:rsidRDefault="00F0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61DB" w14:textId="77777777" w:rsidR="00EA4522" w:rsidRPr="00C931D2" w:rsidRDefault="00F25E62" w:rsidP="00751377">
    <w:pPr>
      <w:pStyle w:val="Footer"/>
      <w:tabs>
        <w:tab w:val="clear" w:pos="4320"/>
      </w:tabs>
      <w:rPr>
        <w:rFonts w:ascii="Arial" w:hAnsi="Arial" w:cs="Arial"/>
      </w:rPr>
    </w:pPr>
    <w:r w:rsidRPr="007734B5">
      <w:rPr>
        <w:rFonts w:ascii="Arial" w:hAnsi="Arial" w:cs="Arial"/>
      </w:rPr>
      <w:t>Update</w:t>
    </w:r>
    <w:r w:rsidR="00240EFB">
      <w:rPr>
        <w:rFonts w:ascii="Arial" w:hAnsi="Arial" w:cs="Arial"/>
      </w:rPr>
      <w:t xml:space="preserve">d by Regulatory Contracts </w:t>
    </w:r>
    <w:r w:rsidR="003453B3">
      <w:rPr>
        <w:rFonts w:ascii="Arial" w:hAnsi="Arial" w:cs="Arial"/>
      </w:rPr>
      <w:t>9</w:t>
    </w:r>
    <w:r w:rsidR="00240EFB">
      <w:rPr>
        <w:rFonts w:ascii="Arial" w:hAnsi="Arial" w:cs="Arial"/>
      </w:rPr>
      <w:t>/</w:t>
    </w:r>
    <w:r w:rsidR="003453B3">
      <w:rPr>
        <w:rFonts w:ascii="Arial" w:hAnsi="Arial" w:cs="Arial"/>
      </w:rPr>
      <w:t>2</w:t>
    </w:r>
    <w:r w:rsidR="00240EFB">
      <w:rPr>
        <w:rFonts w:ascii="Arial" w:hAnsi="Arial" w:cs="Arial"/>
      </w:rPr>
      <w:t>/202</w:t>
    </w:r>
    <w:r w:rsidR="003453B3">
      <w:rPr>
        <w:rFonts w:ascii="Arial" w:hAnsi="Arial" w:cs="Arial"/>
      </w:rPr>
      <w:t>5</w:t>
    </w:r>
    <w:proofErr w:type="gramStart"/>
    <w:r w:rsidRPr="007734B5">
      <w:rPr>
        <w:rFonts w:ascii="Arial" w:hAnsi="Arial" w:cs="Arial"/>
      </w:rPr>
      <w:tab/>
    </w:r>
    <w:r>
      <w:rPr>
        <w:rFonts w:ascii="Arial" w:hAnsi="Arial" w:cs="Arial"/>
      </w:rPr>
      <w:t xml:space="preserve">  </w:t>
    </w:r>
    <w:r w:rsidRPr="007734B5">
      <w:rPr>
        <w:rFonts w:ascii="Arial" w:hAnsi="Arial" w:cs="Arial"/>
      </w:rPr>
      <w:t>RegulatoryContracts@caiso.com</w:t>
    </w:r>
    <w:proofErr w:type="gramEnd"/>
    <w:r w:rsidR="00EA4522" w:rsidRPr="00C931D2">
      <w:rPr>
        <w:rFonts w:ascii="Arial" w:hAnsi="Arial" w:cs="Arial"/>
      </w:rPr>
      <w:tab/>
    </w:r>
    <w:r w:rsidR="00EA4522" w:rsidRPr="00C931D2">
      <w:rPr>
        <w:rFonts w:ascii="Arial" w:hAnsi="Arial" w:cs="Arial"/>
      </w:rPr>
      <w:tab/>
    </w:r>
  </w:p>
  <w:p w14:paraId="749ABE0F" w14:textId="77777777" w:rsidR="00C4322C" w:rsidRDefault="00C4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CDE00" w14:textId="77777777" w:rsidR="00F05A4C" w:rsidRDefault="00F05A4C">
      <w:r>
        <w:separator/>
      </w:r>
    </w:p>
  </w:footnote>
  <w:footnote w:type="continuationSeparator" w:id="0">
    <w:p w14:paraId="0B1085DF" w14:textId="77777777" w:rsidR="00F05A4C" w:rsidRDefault="00F05A4C">
      <w:r>
        <w:continuationSeparator/>
      </w:r>
    </w:p>
  </w:footnote>
  <w:footnote w:id="1">
    <w:p w14:paraId="4E87316E" w14:textId="77777777" w:rsidR="0069657A" w:rsidRPr="00A620E5" w:rsidRDefault="0069657A" w:rsidP="0069657A">
      <w:pPr>
        <w:pStyle w:val="FootnoteText"/>
        <w:rPr>
          <w:rFonts w:cs="Arial"/>
        </w:rPr>
      </w:pPr>
      <w:r w:rsidRPr="00A620E5">
        <w:rPr>
          <w:rStyle w:val="FootnoteReference"/>
          <w:rFonts w:cs="Arial"/>
        </w:rPr>
        <w:footnoteRef/>
      </w:r>
      <w:r w:rsidRPr="00A620E5">
        <w:rPr>
          <w:rFonts w:cs="Arial"/>
        </w:rPr>
        <w:t xml:space="preserve"> Current effective values for purposes of bidding to provide Energy and/or Ancillary Services in CAISO markets may differ from those set forth in this Schedule 1, depending on the results of CAISO performance testing pursuant to Sections 8.9 and 8.10</w:t>
      </w:r>
      <w:r w:rsidRPr="00A620E5">
        <w:rPr>
          <w:rFonts w:cs="Arial"/>
          <w:b/>
        </w:rPr>
        <w:t xml:space="preserve"> </w:t>
      </w:r>
      <w:r w:rsidRPr="00A620E5">
        <w:rPr>
          <w:rFonts w:cs="Arial"/>
        </w:rPr>
        <w:t xml:space="preserve">of the </w:t>
      </w:r>
      <w:smartTag w:uri="urn:schemas-microsoft-com:office:smarttags" w:element="PersonName">
        <w:r w:rsidRPr="00A620E5">
          <w:rPr>
            <w:rFonts w:cs="Arial"/>
          </w:rPr>
          <w:t>CAISO Tariff</w:t>
        </w:r>
      </w:smartTag>
      <w:r w:rsidRPr="00A620E5">
        <w:rPr>
          <w:rFonts w:cs="Arial"/>
        </w:rPr>
        <w:t>.</w:t>
      </w:r>
    </w:p>
  </w:footnote>
  <w:footnote w:id="2">
    <w:p w14:paraId="33803A67" w14:textId="77777777" w:rsidR="0069657A" w:rsidRPr="00A620E5" w:rsidRDefault="0069657A" w:rsidP="0069657A">
      <w:pPr>
        <w:pStyle w:val="FootnoteText"/>
        <w:rPr>
          <w:rFonts w:cs="Arial"/>
        </w:rPr>
      </w:pPr>
      <w:r w:rsidRPr="00A620E5">
        <w:rPr>
          <w:rStyle w:val="FootnoteReference"/>
          <w:rFonts w:cs="Arial"/>
        </w:rPr>
        <w:footnoteRef/>
      </w:r>
      <w:r w:rsidRPr="00A620E5">
        <w:rPr>
          <w:rFonts w:cs="Arial"/>
        </w:rPr>
        <w:t xml:space="preserve"> These values are subject to certification by the CAISO in accordance with Section 4.6.2</w:t>
      </w:r>
      <w:r w:rsidRPr="00A620E5">
        <w:rPr>
          <w:rFonts w:cs="Arial"/>
          <w:b/>
        </w:rPr>
        <w:t xml:space="preserve"> </w:t>
      </w:r>
      <w:r w:rsidRPr="00A620E5">
        <w:rPr>
          <w:rFonts w:cs="Arial"/>
        </w:rPr>
        <w:t>of the Participating Load Agreement.</w:t>
      </w:r>
    </w:p>
  </w:footnote>
  <w:footnote w:id="3">
    <w:p w14:paraId="594D5B68" w14:textId="77777777" w:rsidR="0069657A" w:rsidRPr="00A620E5" w:rsidRDefault="0069657A" w:rsidP="0069657A">
      <w:pPr>
        <w:pStyle w:val="FootnoteText"/>
        <w:rPr>
          <w:rFonts w:cs="Arial"/>
        </w:rPr>
      </w:pPr>
      <w:r w:rsidRPr="00A620E5">
        <w:rPr>
          <w:rStyle w:val="FootnoteReference"/>
          <w:rFonts w:cs="Arial"/>
        </w:rPr>
        <w:footnoteRef/>
      </w:r>
      <w:r w:rsidRPr="00A620E5">
        <w:rPr>
          <w:rFonts w:cs="Arial"/>
        </w:rPr>
        <w:t xml:space="preserve"> If “Yes,” limitations should be specified in the Participating Load’s implementation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AD32" w14:textId="77777777" w:rsidR="003E684A" w:rsidRPr="003E684A" w:rsidRDefault="003E684A">
    <w:pPr>
      <w:pStyle w:val="Header"/>
      <w:rPr>
        <w:rFonts w:ascii="Arial" w:hAnsi="Arial" w:cs="Arial"/>
        <w:sz w:val="24"/>
      </w:rPr>
    </w:pPr>
    <w:r>
      <w:rPr>
        <w:rFonts w:ascii="Arial" w:hAnsi="Arial" w:cs="Arial"/>
        <w:sz w:val="24"/>
        <w:u w:val="single"/>
      </w:rPr>
      <w:t xml:space="preserve">Participating Load </w:t>
    </w:r>
    <w:r w:rsidRPr="003E684A">
      <w:rPr>
        <w:rFonts w:ascii="Arial" w:hAnsi="Arial" w:cs="Arial"/>
        <w:sz w:val="24"/>
        <w:u w:val="single"/>
      </w:rPr>
      <w:t>Implementation Plan – Descriptio</w:t>
    </w:r>
    <w:r>
      <w:rPr>
        <w:rFonts w:ascii="Arial" w:hAnsi="Arial" w:cs="Arial"/>
        <w:sz w:val="24"/>
        <w:u w:val="single"/>
      </w:rPr>
      <w:t>n</w:t>
    </w:r>
    <w:r>
      <w:rPr>
        <w:rFonts w:ascii="Arial" w:hAnsi="Arial" w:cs="Arial"/>
        <w:sz w:val="24"/>
        <w:u w:val="single"/>
      </w:rPr>
      <w:tab/>
    </w:r>
    <w:r>
      <w:rPr>
        <w:rFonts w:ascii="Arial" w:hAnsi="Arial" w:cs="Arial"/>
        <w:sz w:val="24"/>
        <w:u w:val="single"/>
      </w:rPr>
      <w:tab/>
    </w:r>
    <w:r w:rsidRPr="003E684A">
      <w:rPr>
        <w:rFonts w:ascii="Arial" w:hAnsi="Arial" w:cs="Arial"/>
        <w:sz w:val="24"/>
      </w:rPr>
      <w:t xml:space="preserve"> </w:t>
    </w:r>
  </w:p>
  <w:p w14:paraId="31933A25" w14:textId="77777777" w:rsidR="003E684A" w:rsidRPr="003E684A" w:rsidRDefault="003E684A">
    <w:pPr>
      <w:pStyle w:val="Head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FA8F542"/>
    <w:lvl w:ilvl="0">
      <w:start w:val="1"/>
      <w:numFmt w:val="decimal"/>
      <w:pStyle w:val="Heading1"/>
      <w:lvlText w:val="%1"/>
      <w:lvlJc w:val="left"/>
      <w:pPr>
        <w:tabs>
          <w:tab w:val="num" w:pos="0"/>
        </w:tabs>
        <w:ind w:left="720" w:hanging="720"/>
      </w:pPr>
    </w:lvl>
    <w:lvl w:ilvl="1">
      <w:start w:val="1"/>
      <w:numFmt w:val="decimal"/>
      <w:pStyle w:val="Heading2"/>
      <w:lvlText w:val="%1.%2"/>
      <w:lvlJc w:val="left"/>
      <w:pPr>
        <w:tabs>
          <w:tab w:val="num" w:pos="720"/>
        </w:tabs>
        <w:ind w:left="720" w:hanging="720"/>
      </w:pPr>
      <w:rPr>
        <w:b/>
      </w:rPr>
    </w:lvl>
    <w:lvl w:ilvl="2">
      <w:start w:val="1"/>
      <w:numFmt w:val="decimal"/>
      <w:pStyle w:val="Heading3"/>
      <w:lvlText w:val="%1.%2.%3"/>
      <w:lvlJc w:val="left"/>
      <w:pPr>
        <w:tabs>
          <w:tab w:val="num" w:pos="0"/>
        </w:tabs>
        <w:ind w:left="720" w:hanging="720"/>
      </w:pPr>
      <w:rPr>
        <w:rFonts w:ascii="Univers" w:hAnsi="Univers" w:hint="default"/>
        <w:b/>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1490927"/>
    <w:multiLevelType w:val="hybridMultilevel"/>
    <w:tmpl w:val="B450E332"/>
    <w:lvl w:ilvl="0" w:tplc="B3DEBD7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713241">
    <w:abstractNumId w:val="0"/>
  </w:num>
  <w:num w:numId="2" w16cid:durableId="123188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C29"/>
    <w:rsid w:val="00002029"/>
    <w:rsid w:val="000801CF"/>
    <w:rsid w:val="0009643E"/>
    <w:rsid w:val="000A2E81"/>
    <w:rsid w:val="00113BC0"/>
    <w:rsid w:val="00154C15"/>
    <w:rsid w:val="00240EFB"/>
    <w:rsid w:val="00255BBA"/>
    <w:rsid w:val="00315BE0"/>
    <w:rsid w:val="00331837"/>
    <w:rsid w:val="00332090"/>
    <w:rsid w:val="003453B3"/>
    <w:rsid w:val="00384DEA"/>
    <w:rsid w:val="003C2FBD"/>
    <w:rsid w:val="003D368E"/>
    <w:rsid w:val="003E684A"/>
    <w:rsid w:val="004A587E"/>
    <w:rsid w:val="00525E51"/>
    <w:rsid w:val="0054325E"/>
    <w:rsid w:val="005657CD"/>
    <w:rsid w:val="00584368"/>
    <w:rsid w:val="005D1695"/>
    <w:rsid w:val="005F4F8B"/>
    <w:rsid w:val="00602CFB"/>
    <w:rsid w:val="00626301"/>
    <w:rsid w:val="0069657A"/>
    <w:rsid w:val="006A2942"/>
    <w:rsid w:val="006A3D66"/>
    <w:rsid w:val="00736891"/>
    <w:rsid w:val="00751377"/>
    <w:rsid w:val="007518A2"/>
    <w:rsid w:val="00767064"/>
    <w:rsid w:val="007E0DEC"/>
    <w:rsid w:val="008933F3"/>
    <w:rsid w:val="008A61CD"/>
    <w:rsid w:val="008E1993"/>
    <w:rsid w:val="00901E09"/>
    <w:rsid w:val="00925109"/>
    <w:rsid w:val="009C0559"/>
    <w:rsid w:val="009F5163"/>
    <w:rsid w:val="00A25C29"/>
    <w:rsid w:val="00AB136A"/>
    <w:rsid w:val="00B30802"/>
    <w:rsid w:val="00B42AAA"/>
    <w:rsid w:val="00B647FB"/>
    <w:rsid w:val="00B70946"/>
    <w:rsid w:val="00B734AC"/>
    <w:rsid w:val="00B9304C"/>
    <w:rsid w:val="00BA15BA"/>
    <w:rsid w:val="00BE12C1"/>
    <w:rsid w:val="00C16F2D"/>
    <w:rsid w:val="00C4322C"/>
    <w:rsid w:val="00C84709"/>
    <w:rsid w:val="00C931D2"/>
    <w:rsid w:val="00CE7D30"/>
    <w:rsid w:val="00DE16A2"/>
    <w:rsid w:val="00DE3A39"/>
    <w:rsid w:val="00E21091"/>
    <w:rsid w:val="00E57AA7"/>
    <w:rsid w:val="00E851BB"/>
    <w:rsid w:val="00EA4522"/>
    <w:rsid w:val="00EA47CC"/>
    <w:rsid w:val="00F05A4C"/>
    <w:rsid w:val="00F25E62"/>
    <w:rsid w:val="00F56610"/>
    <w:rsid w:val="00F60D5D"/>
    <w:rsid w:val="00F71E4D"/>
    <w:rsid w:val="00F93D82"/>
    <w:rsid w:val="00F93E32"/>
    <w:rsid w:val="00FA1442"/>
    <w:rsid w:val="00FD210C"/>
    <w:rsid w:val="00FE6DB1"/>
    <w:rsid w:val="00FF596F"/>
    <w:rsid w:val="00FF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9FA344B"/>
  <w15:chartTrackingRefBased/>
  <w15:docId w15:val="{0C475B43-F8CA-41AB-A744-95DFDF67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120"/>
      <w:outlineLvl w:val="0"/>
    </w:pPr>
    <w:rPr>
      <w:rFonts w:ascii="Univers" w:hAnsi="Univers"/>
      <w:b/>
      <w:vanish/>
      <w:kern w:val="28"/>
      <w:sz w:val="24"/>
    </w:rPr>
  </w:style>
  <w:style w:type="paragraph" w:styleId="Heading2">
    <w:name w:val="heading 2"/>
    <w:basedOn w:val="Normal"/>
    <w:next w:val="Normal"/>
    <w:qFormat/>
    <w:pPr>
      <w:numPr>
        <w:ilvl w:val="1"/>
        <w:numId w:val="1"/>
      </w:numPr>
      <w:spacing w:after="120"/>
      <w:outlineLvl w:val="1"/>
    </w:pPr>
    <w:rPr>
      <w:rFonts w:ascii="Univers" w:hAnsi="Univers"/>
      <w:sz w:val="24"/>
    </w:rPr>
  </w:style>
  <w:style w:type="paragraph" w:styleId="Heading3">
    <w:name w:val="heading 3"/>
    <w:basedOn w:val="Normal"/>
    <w:next w:val="Normal"/>
    <w:qFormat/>
    <w:pPr>
      <w:numPr>
        <w:ilvl w:val="2"/>
        <w:numId w:val="1"/>
      </w:numPr>
      <w:spacing w:after="120"/>
      <w:outlineLvl w:val="2"/>
    </w:pPr>
    <w:rPr>
      <w:rFonts w:ascii="Univers" w:hAnsi="Univers"/>
      <w:sz w:val="24"/>
    </w:rPr>
  </w:style>
  <w:style w:type="paragraph" w:styleId="Heading4">
    <w:name w:val="heading 4"/>
    <w:basedOn w:val="Normal"/>
    <w:next w:val="Normal"/>
    <w:qFormat/>
    <w:pPr>
      <w:numPr>
        <w:ilvl w:val="3"/>
        <w:numId w:val="1"/>
      </w:numPr>
      <w:spacing w:before="240" w:after="60" w:line="480" w:lineRule="auto"/>
      <w:outlineLvl w:val="3"/>
    </w:pPr>
    <w:rPr>
      <w:rFonts w:ascii="Univers" w:hAnsi="Univers"/>
      <w:sz w:val="24"/>
    </w:rPr>
  </w:style>
  <w:style w:type="paragraph" w:styleId="Heading5">
    <w:name w:val="heading 5"/>
    <w:basedOn w:val="Normal"/>
    <w:next w:val="Normal"/>
    <w:qFormat/>
    <w:pPr>
      <w:keepNext/>
      <w:numPr>
        <w:ilvl w:val="4"/>
        <w:numId w:val="1"/>
      </w:numPr>
      <w:ind w:right="29"/>
      <w:outlineLvl w:val="4"/>
    </w:pPr>
    <w:rPr>
      <w:rFonts w:ascii="Univers" w:hAnsi="Univers"/>
      <w:b/>
      <w:sz w:val="24"/>
    </w:rPr>
  </w:style>
  <w:style w:type="paragraph" w:styleId="Heading6">
    <w:name w:val="heading 6"/>
    <w:basedOn w:val="Normal"/>
    <w:next w:val="Normal"/>
    <w:qFormat/>
    <w:pPr>
      <w:keepNext/>
      <w:numPr>
        <w:ilvl w:val="5"/>
        <w:numId w:val="1"/>
      </w:numPr>
      <w:ind w:right="26"/>
      <w:outlineLvl w:val="5"/>
    </w:pPr>
    <w:rPr>
      <w:rFonts w:ascii="Univers" w:hAnsi="Univers"/>
      <w:b/>
      <w:sz w:val="24"/>
    </w:rPr>
  </w:style>
  <w:style w:type="paragraph" w:styleId="Heading7">
    <w:name w:val="heading 7"/>
    <w:basedOn w:val="Normal"/>
    <w:next w:val="Normal"/>
    <w:qFormat/>
    <w:pPr>
      <w:keepNext/>
      <w:numPr>
        <w:ilvl w:val="6"/>
        <w:numId w:val="1"/>
      </w:numPr>
      <w:tabs>
        <w:tab w:val="center" w:pos="1380"/>
      </w:tabs>
      <w:suppressAutoHyphens/>
      <w:ind w:right="-120"/>
      <w:jc w:val="center"/>
      <w:outlineLvl w:val="6"/>
    </w:pPr>
    <w:rPr>
      <w:rFonts w:ascii="Univers" w:hAnsi="Univers"/>
      <w:sz w:val="24"/>
      <w:u w:val="single"/>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ind w:left="720"/>
    </w:pPr>
    <w:rPr>
      <w:rFonts w:ascii="Univers" w:hAnsi="Univers"/>
    </w:rPr>
  </w:style>
  <w:style w:type="paragraph" w:styleId="BodyTextIndent">
    <w:name w:val="Body Text Indent"/>
    <w:basedOn w:val="Normal"/>
    <w:pPr>
      <w:ind w:right="26"/>
      <w:jc w:val="center"/>
    </w:pPr>
    <w:rPr>
      <w:rFonts w:ascii="Univers" w:hAnsi="Univers"/>
      <w:sz w:val="24"/>
    </w:rPr>
  </w:style>
  <w:style w:type="paragraph" w:styleId="Title">
    <w:name w:val="Title"/>
    <w:basedOn w:val="Normal"/>
    <w:qFormat/>
    <w:pPr>
      <w:spacing w:before="240" w:after="480"/>
      <w:jc w:val="center"/>
    </w:pPr>
    <w:rPr>
      <w:rFonts w:ascii="Univers" w:hAnsi="Univers"/>
      <w:b/>
      <w:caps/>
      <w:kern w:val="28"/>
      <w:sz w:val="32"/>
      <w:u w:val="single"/>
    </w:rPr>
  </w:style>
  <w:style w:type="character" w:styleId="FootnoteReference">
    <w:name w:val="footnote reference"/>
    <w:semiHidden/>
    <w:rPr>
      <w:vertAlign w:val="superscript"/>
    </w:rPr>
  </w:style>
  <w:style w:type="paragraph" w:styleId="FootnoteText">
    <w:name w:val="footnote text"/>
    <w:basedOn w:val="Normal"/>
    <w:semiHidden/>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BA1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2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gulatoryContracts@cai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www.caiso.com/participate/Pages/NewResourceImplementation/Default.asp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gulatoryContracts@cai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gulatory Contract" ma:contentTypeID="0x010100B72ED250C60CFC47AE0A3A0E894079260D010100A308C6495054AD40B42B9F45B5225CE8" ma:contentTypeVersion="87" ma:contentTypeDescription="" ma:contentTypeScope="" ma:versionID="5e2181ca19b34549a61f70640c20bbb9">
  <xsd:schema xmlns:xsd="http://www.w3.org/2001/XMLSchema" xmlns:xs="http://www.w3.org/2001/XMLSchema" xmlns:p="http://schemas.microsoft.com/office/2006/metadata/properties" xmlns:ns1="http://schemas.microsoft.com/sharepoint/v3" xmlns:ns2="e6671a59-50a7-4167-890c-836f7535b734" xmlns:ns3="427dd3fa-258d-4f6c-96a9-a83c8445755d" xmlns:ns4="http://schemas.microsoft.com/sharepoint/v4" xmlns:ns5="dcc7e218-8b47-4273-ba28-07719656e1ad" xmlns:ns6="2e64aaae-efe8-4b36-9ab4-486f04499e09" targetNamespace="http://schemas.microsoft.com/office/2006/metadata/properties" ma:root="true" ma:fieldsID="fef949cb9bece6a7308cde6b11cc6b96" ns1:_="" ns2:_="" ns3:_="" ns4:_="" ns5:_="" ns6:_="">
    <xsd:import namespace="http://schemas.microsoft.com/sharepoint/v3"/>
    <xsd:import namespace="e6671a59-50a7-4167-890c-836f7535b734"/>
    <xsd:import namespace="427dd3fa-258d-4f6c-96a9-a83c8445755d"/>
    <xsd:import namespace="http://schemas.microsoft.com/sharepoint/v4"/>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IsRecord" minOccurs="0"/>
                <xsd:element ref="ns3:Service_x0020_Agreement_x0020_Number" minOccurs="0"/>
                <xsd:element ref="ns3:ISO_x0020_Contact" minOccurs="0"/>
                <xsd:element ref="ns3:Execution_x0020_Date" minOccurs="0"/>
                <xsd:element ref="ns2:Effective_x0020_Date" minOccurs="0"/>
                <xsd:element ref="ns3:Current" minOccurs="0"/>
                <xsd:element ref="ns3:Termination_x0020_Date" minOccurs="0"/>
                <xsd:element ref="ns3:DUNS_x0020_Number" minOccurs="0"/>
                <xsd:element ref="ns3:Agreement_x0020_Holder" minOccurs="0"/>
                <xsd:element ref="ns3:Agreement_x0020_Type" minOccurs="0"/>
                <xsd:element ref="ns3:Project_x0020_Name" minOccurs="0"/>
                <xsd:element ref="ns3:Facility_x0020_Name" minOccurs="0"/>
                <xsd:element ref="ns3:EQR_x0020_Quarter" minOccurs="0"/>
                <xsd:element ref="ns3:Year" minOccurs="0"/>
                <xsd:element ref="ns3:QF" minOccurs="0"/>
                <xsd:element ref="ns3:FERC_x0020_Filing_x0020_Date" minOccurs="0"/>
                <xsd:element ref="ns3:Docket_x0020_Number" minOccurs="0"/>
                <xsd:element ref="ns3:PTO" minOccurs="0"/>
                <xsd:element ref="ns3:Assigned_x0020_Scheduling_x0020_Coordinator" minOccurs="0"/>
                <xsd:element ref="ns3:Q_x0020__x0023_" minOccurs="0"/>
                <xsd:element ref="ns3:PTO-QF_x0020_Tracking_x0020__x0023_" minOccurs="0"/>
                <xsd:element ref="ns3:ISO_x0020_Internal_x0020_Number" minOccurs="0"/>
                <xsd:element ref="ns3:Primary_x0020_Contact" minOccurs="0"/>
                <xsd:element ref="ns3:E-Mail_x0020_Address" minOccurs="0"/>
                <xsd:element ref="ns3:Contact_x0020_Phone_x0020_Numbers" minOccurs="0"/>
                <xsd:element ref="ns3:Secondary_x0020_Contact" minOccurs="0"/>
                <xsd:element ref="ns3:Secondary_x0020_Contact_x0020_E-Mail_x0020_Address" minOccurs="0"/>
                <xsd:element ref="ns3:Secondary_x0020_Contact_x0020_Phone_x0020_Numbers" minOccurs="0"/>
                <xsd:element ref="ns3:Conforming" minOccurs="0"/>
                <xsd:element ref="ns3:Assigned_x0020_Negotiator" minOccurs="0"/>
                <xsd:element ref="ns3:ISO_x0020_Attorney_x0020_Assigned" minOccurs="0"/>
                <xsd:element ref="ns4:IconOverlay" minOccurs="0"/>
                <xsd:element ref="ns5:_dlc_DocId" minOccurs="0"/>
                <xsd:element ref="ns2:Division" minOccurs="0"/>
                <xsd:element ref="ns2:Date_x0020_Became_x0020_Record" minOccurs="0"/>
                <xsd:element ref="ns5:_dlc_DocIdPersistId" minOccurs="0"/>
                <xsd:element ref="ns5:_dlc_DocIdUrl" minOccurs="0"/>
                <xsd:element ref="ns3:Resource_x0020_ID" minOccurs="0"/>
                <xsd:element ref="ns6:b096d808b59a41b7a526eb1052d792f3" minOccurs="0"/>
                <xsd:element ref="ns6:TaxCatchAll" minOccurs="0"/>
                <xsd:element ref="ns6:TaxCatchAllLabel" minOccurs="0"/>
                <xsd:element ref="ns6:ac6042663e6544a5b5f6c47baa21cbec" minOccurs="0"/>
                <xsd:element ref="ns6:mb7a63be961241008d728fcf8db72869" minOccurs="0"/>
                <xsd:element ref="ns1:CSMeta2010Field" minOccurs="0"/>
                <xsd:element ref="ns1:_vti_ItemDeclaredRecord" minOccurs="0"/>
                <xsd:element ref="ns1:_vti_ItemHoldRecord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59" nillable="true" ma:displayName="Classification Status" ma:hidden="true" ma:internalName="CSMeta2010Field" ma:readOnly="false">
      <xsd:simpleType>
        <xsd:restriction base="dms:Unknown"/>
      </xsd:simpleType>
    </xsd:element>
    <xsd:element name="_vti_ItemDeclaredRecord" ma:index="60" nillable="true" ma:displayName="Declared Record" ma:description="" ma:hidden="true" ma:internalName="_vti_ItemDeclaredRecord" ma:readOnly="true">
      <xsd:simpleType>
        <xsd:restriction base="dms:DateTime"/>
      </xsd:simple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6" nillable="true" ma:displayName="Declare As Record" ma:default="0" ma:description="" ma:internalName="IsRecord">
      <xsd:simpleType>
        <xsd:restriction base="dms:Boolean"/>
      </xsd:simpleType>
    </xsd:element>
    <xsd:element name="Effective_x0020_Date" ma:index="10" nillable="true" ma:displayName="Effective Date" ma:format="DateOnly" ma:internalName="Effective_x0020_Date">
      <xsd:simpleType>
        <xsd:restriction base="dms:DateTime"/>
      </xsd:simpleType>
    </xsd:element>
    <xsd:element name="Division" ma:index="39"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Date_x0020_Became_x0020_Record" ma:index="40" nillable="true" ma:displayName="Date Became Record" ma:default="[today]" ma:description="" ma:format="DateOnly" ma:hidden="true" ma:internalName="Date_x0020_Became_x0020_Record" ma:readOnly="false">
      <xsd:simpleType>
        <xsd:restriction base="dms:DateTime"/>
      </xsd:simple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dd3fa-258d-4f6c-96a9-a83c8445755d" elementFormDefault="qualified">
    <xsd:import namespace="http://schemas.microsoft.com/office/2006/documentManagement/types"/>
    <xsd:import namespace="http://schemas.microsoft.com/office/infopath/2007/PartnerControls"/>
    <xsd:element name="Service_x0020_Agreement_x0020_Number" ma:index="7" nillable="true" ma:displayName="Service Agreement Number" ma:internalName="Service_x0020_Agreement_x0020_Number">
      <xsd:simpleType>
        <xsd:restriction base="dms:Text">
          <xsd:maxLength value="255"/>
        </xsd:restriction>
      </xsd:simpleType>
    </xsd:element>
    <xsd:element name="ISO_x0020_Contact" ma:index="8" nillable="true" ma:displayName="ISO Contact" ma:hidden="true" ma:list="{c1074782-f6c5-44f1-bbdf-e38e829ee4e6}" ma:internalName="ISO_x0020_Contact"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Execution_x0020_Date" ma:index="9" nillable="true" ma:displayName="Execution Date" ma:format="DateOnly" ma:internalName="Execution_x0020_Date">
      <xsd:simpleType>
        <xsd:restriction base="dms:DateTime"/>
      </xsd:simpleType>
    </xsd:element>
    <xsd:element name="Current" ma:index="11" nillable="true" ma:displayName="Current" ma:default="0" ma:indexed="true" ma:internalName="Current">
      <xsd:simpleType>
        <xsd:restriction base="dms:Boolean"/>
      </xsd:simpleType>
    </xsd:element>
    <xsd:element name="Termination_x0020_Date" ma:index="12" nillable="true" ma:displayName="Termination Date" ma:format="DateOnly" ma:internalName="Termination_x0020_Date">
      <xsd:simpleType>
        <xsd:restriction base="dms:DateTime"/>
      </xsd:simpleType>
    </xsd:element>
    <xsd:element name="DUNS_x0020_Number" ma:index="13" nillable="true" ma:displayName="DUNS Number" ma:hidden="true" ma:list="{c3c75c46-bf5c-476f-bbba-811eeb6753d6}" ma:internalName="DUNS_x0020_Number"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Holder" ma:index="14" nillable="true" ma:displayName="Agreement Holder" ma:list="{00c44038-8008-486c-bce6-4b5cb0075da3}" ma:internalName="Agreement_x0020_Holder" ma:showField="Agreement_x0020_Holder_x0020_Nam"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Type" ma:index="15" nillable="true" ma:displayName="Agreement Type" ma:list="{bc278b6f-f920-4bc9-8553-b452eb1f477c}" ma:internalName="Agreement_x0020_Type" ma:showField="Agreement_x0020_Acronym" ma:web="427dd3fa-258d-4f6c-96a9-a83c8445755d">
      <xsd:simpleType>
        <xsd:restriction base="dms:Lookup"/>
      </xsd:simpleType>
    </xsd:element>
    <xsd:element name="Project_x0020_Name" ma:index="16" nillable="true" ma:displayName="Project Name" ma:internalName="Project_x0020_Name">
      <xsd:simpleType>
        <xsd:restriction base="dms:Text">
          <xsd:maxLength value="255"/>
        </xsd:restriction>
      </xsd:simpleType>
    </xsd:element>
    <xsd:element name="Facility_x0020_Name" ma:index="17" nillable="true" ma:displayName="Facility Name" ma:internalName="Facility_x0020_Name">
      <xsd:simpleType>
        <xsd:restriction base="dms:Text">
          <xsd:maxLength value="255"/>
        </xsd:restriction>
      </xsd:simpleType>
    </xsd:element>
    <xsd:element name="EQR_x0020_Quarter" ma:index="18" nillable="true" ma:displayName="EQR Filing Quarter" ma:format="Dropdown" ma:internalName="EQR_x0020_Quarter">
      <xsd:simpleType>
        <xsd:restriction base="dms:Choice">
          <xsd:enumeration value="Q1"/>
          <xsd:enumeration value="Q2"/>
          <xsd:enumeration value="Q3"/>
          <xsd:enumeration value="Q4"/>
          <xsd:enumeration value="N/A"/>
        </xsd:restriction>
      </xsd:simpleType>
    </xsd:element>
    <xsd:element name="Year" ma:index="19" nillable="true" ma:displayName="EQR Filing Year" ma:internalName="Year">
      <xsd:simpleType>
        <xsd:restriction base="dms:Text">
          <xsd:maxLength value="4"/>
        </xsd:restriction>
      </xsd:simpleType>
    </xsd:element>
    <xsd:element name="QF" ma:index="20" nillable="true" ma:displayName="QF" ma:default="1" ma:internalName="QF">
      <xsd:simpleType>
        <xsd:restriction base="dms:Boolean"/>
      </xsd:simpleType>
    </xsd:element>
    <xsd:element name="FERC_x0020_Filing_x0020_Date" ma:index="21" nillable="true" ma:displayName="FERC Filing Date" ma:format="DateOnly" ma:internalName="FERC_x0020_Filing_x0020_Date">
      <xsd:simpleType>
        <xsd:restriction base="dms:DateTime"/>
      </xsd:simpleType>
    </xsd:element>
    <xsd:element name="Docket_x0020_Number" ma:index="22" nillable="true" ma:displayName="Docket Number" ma:internalName="Docket_x0020_Number">
      <xsd:simpleType>
        <xsd:restriction base="dms:Text">
          <xsd:maxLength value="255"/>
        </xsd:restriction>
      </xsd:simpleType>
    </xsd:element>
    <xsd:element name="PTO" ma:index="23" nillable="true" ma:displayName="PTO" ma:internalName="PTO">
      <xsd:complexType>
        <xsd:complexContent>
          <xsd:extension base="dms:MultiChoice">
            <xsd:sequence>
              <xsd:element name="Value" maxOccurs="unbounded" minOccurs="0" nillable="true">
                <xsd:simpleType>
                  <xsd:restriction base="dms:Choice">
                    <xsd:enumeration value="N/A"/>
                    <xsd:enumeration value="California Independent System Operator Corporation"/>
                    <xsd:enumeration value="Pacific Gas And Electric Company"/>
                    <xsd:enumeration value="San Diego Gas &amp; Electric Company"/>
                    <xsd:enumeration value="Southern California Edison Company"/>
                    <xsd:enumeration value="City Of Vernon"/>
                    <xsd:enumeration value="City Of Anaheim"/>
                    <xsd:enumeration value="City Of Azusa"/>
                    <xsd:enumeration value="City Of Banning"/>
                    <xsd:enumeration value="City Of Riverside"/>
                    <xsd:enumeration value="Atlantic Path 15, LLC"/>
                    <xsd:enumeration value="Western Area Power Administration, Sierra Nevada Region"/>
                    <xsd:enumeration value="City Of Pasadena"/>
                    <xsd:enumeration value="Trans Bay Cable LLC"/>
                    <xsd:enumeration value="Startrans Io, L.L.C."/>
                    <xsd:enumeration value="Citizens Sunrise Transmission LLC"/>
                    <xsd:enumeration value="City Of Colton"/>
                    <xsd:enumeration value="Valley Electric Association, Inc."/>
                    <xsd:enumeration value="Imperial Irrigation District"/>
                    <xsd:enumeration value="Arizona Public Service Company"/>
                  </xsd:restriction>
                </xsd:simpleType>
              </xsd:element>
            </xsd:sequence>
          </xsd:extension>
        </xsd:complexContent>
      </xsd:complexType>
    </xsd:element>
    <xsd:element name="Assigned_x0020_Scheduling_x0020_Coordinator" ma:index="24" nillable="true" ma:displayName="Assigned Scheduling Coordinator" ma:format="Dropdown" ma:internalName="Assigned_x0020_Scheduling_x0020_Coordinator">
      <xsd:simpleType>
        <xsd:restriction base="dms:Choice">
          <xsd:enumeration value="Alliance for Cooperative Energy Services Power Marketing LLC, DBA: ACES Power Marketing"/>
          <xsd:enumeration value="American Electric Power Service Corporation"/>
          <xsd:enumeration value="APS Energy Services Company, Inc."/>
          <xsd:enumeration value="APX Power Markets, Inc."/>
          <xsd:enumeration value="Aquila Merchant Services, Inc."/>
          <xsd:enumeration value="Arizona Electric Power Cooperative, Inc."/>
          <xsd:enumeration value="Arizona Public Service Company"/>
          <xsd:enumeration value="Atlantic Power Energy Services (US) LLC"/>
          <xsd:enumeration value="Avista Energy, LLC"/>
          <xsd:enumeration value="Citigroup Energy Inc"/>
          <xsd:enumeration value="Citizens Power Sales"/>
          <xsd:enumeration value="DC Energy California, LLC"/>
          <xsd:enumeration value="DC Energy Southwest, LLC"/>
          <xsd:enumeration value="Denver Energy, LLC"/>
          <xsd:enumeration value="EDF Trading North America"/>
          <xsd:enumeration value="Pacific Gas and Electric Company"/>
          <xsd:enumeration value="Southern California Edison Company"/>
        </xsd:restriction>
      </xsd:simpleType>
    </xsd:element>
    <xsd:element name="Q_x0020__x0023_" ma:index="25" nillable="true" ma:displayName="Q #" ma:internalName="Q_x0020__x0023_">
      <xsd:simpleType>
        <xsd:restriction base="dms:Text">
          <xsd:maxLength value="255"/>
        </xsd:restriction>
      </xsd:simpleType>
    </xsd:element>
    <xsd:element name="PTO-QF_x0020_Tracking_x0020__x0023_" ma:index="26" nillable="true" ma:displayName="PTO Tracking #" ma:internalName="PTO_x002d_QF_x0020_Tracking_x0020__x0023_">
      <xsd:simpleType>
        <xsd:restriction base="dms:Text">
          <xsd:maxLength value="255"/>
        </xsd:restriction>
      </xsd:simpleType>
    </xsd:element>
    <xsd:element name="ISO_x0020_Internal_x0020_Number" ma:index="27" nillable="true" ma:displayName="ISO Internal Number" ma:internalName="ISO_x0020_Internal_x0020_Number">
      <xsd:simpleType>
        <xsd:restriction base="dms:Text">
          <xsd:maxLength value="255"/>
        </xsd:restriction>
      </xsd:simpleType>
    </xsd:element>
    <xsd:element name="Primary_x0020_Contact" ma:index="28" nillable="true" ma:displayName="Primary Contact" ma:internalName="Primary_x0020_Contact">
      <xsd:simpleType>
        <xsd:restriction base="dms:Text">
          <xsd:maxLength value="255"/>
        </xsd:restriction>
      </xsd:simpleType>
    </xsd:element>
    <xsd:element name="E-Mail_x0020_Address" ma:index="29" nillable="true" ma:displayName="Primary Contact E-Mail Address" ma:internalName="E_x002d_Mail_x0020_Address">
      <xsd:simpleType>
        <xsd:restriction base="dms:Text">
          <xsd:maxLength value="255"/>
        </xsd:restriction>
      </xsd:simpleType>
    </xsd:element>
    <xsd:element name="Contact_x0020_Phone_x0020_Numbers" ma:index="30" nillable="true" ma:displayName="Primary Contact Phone Numbers" ma:internalName="Contact_x0020_Phone_x0020_Numbers">
      <xsd:simpleType>
        <xsd:restriction base="dms:Text">
          <xsd:maxLength value="255"/>
        </xsd:restriction>
      </xsd:simpleType>
    </xsd:element>
    <xsd:element name="Secondary_x0020_Contact" ma:index="31" nillable="true" ma:displayName="Secondary Contact" ma:internalName="Secondary_x0020_Contact">
      <xsd:simpleType>
        <xsd:restriction base="dms:Text">
          <xsd:maxLength value="255"/>
        </xsd:restriction>
      </xsd:simpleType>
    </xsd:element>
    <xsd:element name="Secondary_x0020_Contact_x0020_E-Mail_x0020_Address" ma:index="32" nillable="true" ma:displayName="Secondary Contact E-Mail Address" ma:internalName="Secondary_x0020_Contact_x0020_E_x002d_Mail_x0020_Address">
      <xsd:simpleType>
        <xsd:restriction base="dms:Text">
          <xsd:maxLength value="255"/>
        </xsd:restriction>
      </xsd:simpleType>
    </xsd:element>
    <xsd:element name="Secondary_x0020_Contact_x0020_Phone_x0020_Numbers" ma:index="33" nillable="true" ma:displayName="Secondary Contact Phone Numbers" ma:internalName="Secondary_x0020_Contact_x0020_Phone_x0020_Numbers">
      <xsd:simpleType>
        <xsd:restriction base="dms:Text">
          <xsd:maxLength value="255"/>
        </xsd:restriction>
      </xsd:simpleType>
    </xsd:element>
    <xsd:element name="Conforming" ma:index="34" nillable="true" ma:displayName="Conforming" ma:default="Yes" ma:format="Dropdown" ma:internalName="Conforming">
      <xsd:simpleType>
        <xsd:restriction base="dms:Choice">
          <xsd:enumeration value="Yes"/>
          <xsd:enumeration value="No"/>
        </xsd:restriction>
      </xsd:simpleType>
    </xsd:element>
    <xsd:element name="Assigned_x0020_Negotiator" ma:index="35" nillable="true" ma:displayName="Assigned Negotiator" ma:format="Dropdown" ma:internalName="Assigned_x0020_Negotiator" ma:readOnly="false">
      <xsd:simpleType>
        <xsd:restriction base="dms:Choice">
          <xsd:enumeration value="Shoukat Ansari"/>
          <xsd:enumeration value="Brij Basho"/>
          <xsd:enumeration value="Daun Kirrene"/>
          <xsd:enumeration value="Bruce McAllister"/>
          <xsd:enumeration value="Chris Sibley"/>
        </xsd:restriction>
      </xsd:simpleType>
    </xsd:element>
    <xsd:element name="ISO_x0020_Attorney_x0020_Assigned" ma:index="36" nillable="true" ma:displayName="ISO Attorney Assigned" ma:format="Dropdown" ma:internalName="ISO_x0020_Attorney_x0020_Assigned">
      <xsd:simpleType>
        <xsd:restriction base="dms:Choice">
          <xsd:enumeration value="John Anders"/>
          <xsd:enumeration value="Bill Di Capo"/>
          <xsd:enumeration value="Sidney Davies"/>
          <xsd:enumeration value="Andrew Ulmer"/>
          <xsd:enumeration value="N/A"/>
        </xsd:restriction>
      </xsd:simpleType>
    </xsd:element>
    <xsd:element name="Resource_x0020_ID" ma:index="50" nillable="true" ma:displayName="Resource ID" ma:internalName="Resourc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PersistId" ma:index="43" nillable="true" ma:displayName="Persist ID" ma:description="Keep ID on add." ma:hidden="true" ma:internalName="_dlc_DocIdPersistId" ma:readOnly="false">
      <xsd:simpleType>
        <xsd:restriction base="dms:Boolean"/>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5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5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5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ISOGroup"><![CDATA[1236;#Participating load - agreements and information request sheets|49074f7b-953c-4d64-815d-bfdcdd3d2cb0;#1227;#Storage agreements and information request sheets|17bc0570-6bad-4859-b53a-0320ea3571b3;#1192;#Pro forma agreements|eb050f2a-6870-4331-88d8-4efb16b7f786]]></LongProp>
  <LongProp xmlns="" name="ParentISOGroups"><![CDATA[Storage agreements and information request sheets|17bc0570-6bad-4859-b53a-0320ea3571b3;Regulatory contracts|0c9279af-fd5f-44a8-acfb-2cfdff5a1ffd;Pro forma agreements|eb050f2a-6870-4331-88d8-4efb16b7f786;Participating load - agreements and information request sheets|49074f7b-953c-4d64-815d-bfdcdd3d2cb0;Telemetry|ca01b96a-db51-429d-ab1a-f5b6a3f23dbd]]></LongProp>
  <LongProp xmlns="" name="CSMeta2010Field"><![CDATA[40709cf3-72d3-448b-90d5-292ffbc0c0db;2021-10-15 02:23:37;AUTOCLASSIFIED;Automatically Updated Record Series:2021-10-15 02:23:37|False||AUTOCLASSIFIED|2021-10-15 02:23:37|UNDEFINED|00000000-0000-0000-0000-000000000000;Automatically Updated Document Type:2021-10-15 02:23:37|False||AUTOCLASSIFIED|2021-10-15 02:23:37|UNDEFINED|00000000-0000-0000-0000-000000000000;Automatically Updated Topic:2021-10-15 02:23:37|False||AUTOCLASSIFIED|2021-10-15 02:23:37|UNDEFINED|00000000-0000-0000-0000-000000000000;False]]></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1335C-1ECD-41B5-8C17-FEF4F1FA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427dd3fa-258d-4f6c-96a9-a83c8445755d"/>
    <ds:schemaRef ds:uri="http://schemas.microsoft.com/sharepoint/v4"/>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0F484-4CEE-43F7-94CF-27EC3842C7DA}">
  <ds:schemaRefs>
    <ds:schemaRef ds:uri="http://schemas.openxmlformats.org/officeDocument/2006/bibliography"/>
  </ds:schemaRefs>
</ds:datastoreItem>
</file>

<file path=customXml/itemProps3.xml><?xml version="1.0" encoding="utf-8"?>
<ds:datastoreItem xmlns:ds="http://schemas.openxmlformats.org/officeDocument/2006/customXml" ds:itemID="{C6DC6494-22EB-4DD8-B1EA-05AB2BAFD599}"/>
</file>

<file path=customXml/itemProps4.xml><?xml version="1.0" encoding="utf-8"?>
<ds:datastoreItem xmlns:ds="http://schemas.openxmlformats.org/officeDocument/2006/customXml" ds:itemID="{EE68DDE1-3D0E-4976-BA7B-5AF4DB90AD47}">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A530BE5-55F8-4DAA-9798-D077B8506033}">
  <ds:schemaRefs>
    <ds:schemaRef ds:uri="http://schemas.microsoft.com/sharepoint/v3/contenttype/forms"/>
  </ds:schemaRefs>
</ds:datastoreItem>
</file>

<file path=customXml/itemProps6.xml><?xml version="1.0" encoding="utf-8"?>
<ds:datastoreItem xmlns:ds="http://schemas.openxmlformats.org/officeDocument/2006/customXml" ds:itemID="{39E81482-590F-477B-A98F-6E44E4041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Participating Load Agreement Information Request Sheet</vt:lpstr>
    </vt:vector>
  </TitlesOfParts>
  <Company>IBM ISSC</Company>
  <LinksUpToDate>false</LinksUpToDate>
  <CharactersWithSpaces>4595</CharactersWithSpaces>
  <SharedDoc>false</SharedDoc>
  <HLinks>
    <vt:vector size="18" baseType="variant">
      <vt:variant>
        <vt:i4>5242948</vt:i4>
      </vt:variant>
      <vt:variant>
        <vt:i4>6</vt:i4>
      </vt:variant>
      <vt:variant>
        <vt:i4>0</vt:i4>
      </vt:variant>
      <vt:variant>
        <vt:i4>5</vt:i4>
      </vt:variant>
      <vt:variant>
        <vt:lpwstr>http://www.caiso.com/participate/Pages/NewResourceImplementation/Default.aspx</vt:lpwstr>
      </vt:variant>
      <vt:variant>
        <vt:lpwstr/>
      </vt:variant>
      <vt:variant>
        <vt:i4>1638448</vt:i4>
      </vt:variant>
      <vt:variant>
        <vt:i4>3</vt:i4>
      </vt:variant>
      <vt:variant>
        <vt:i4>0</vt:i4>
      </vt:variant>
      <vt:variant>
        <vt:i4>5</vt:i4>
      </vt:variant>
      <vt:variant>
        <vt:lpwstr>mailto:RegulatoryContracts@caiso.com</vt:lpwstr>
      </vt:variant>
      <vt:variant>
        <vt:lpwstr/>
      </vt:variant>
      <vt:variant>
        <vt:i4>1638448</vt:i4>
      </vt:variant>
      <vt:variant>
        <vt:i4>0</vt:i4>
      </vt:variant>
      <vt:variant>
        <vt:i4>0</vt:i4>
      </vt:variant>
      <vt:variant>
        <vt:i4>5</vt:i4>
      </vt:variant>
      <vt:variant>
        <vt:lpwstr>mailto:RegulatoryContracts@caiso.com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Load Agreement Information Request Sheet</dc:title>
  <dc:subject/>
  <dc:creator>RHamon</dc:creator>
  <cp:keywords/>
  <cp:lastModifiedBy>Topping, PJ</cp:lastModifiedBy>
  <cp:revision>2</cp:revision>
  <cp:lastPrinted>2009-03-31T16:40:00Z</cp:lastPrinted>
  <dcterms:created xsi:type="dcterms:W3CDTF">2025-09-03T22:53:00Z</dcterms:created>
  <dcterms:modified xsi:type="dcterms:W3CDTF">2025-09-03T22:53:00Z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lassRecordSeries">
    <vt:lpwstr>88;#Administrative:ADM01-235 - Transitory and Non-Essential Records|99f4c728-dddd-4875-a869-597421277e8b</vt:lpwstr>
  </property>
  <property fmtid="{D5CDD505-2E9C-101B-9397-08002B2CF9AE}" pid="3" name="AutoClassDocumentType">
    <vt:lpwstr>3;#Template|4b625e50-95ad-42bf-9f4f-f12cf20080bf</vt:lpwstr>
  </property>
  <property fmtid="{D5CDD505-2E9C-101B-9397-08002B2CF9AE}" pid="4" name="AutoClassTopic">
    <vt:lpwstr>17;#Tariff|cc4c938c-feeb-4c7a-a862-f9df7d868b49</vt:lpwstr>
  </property>
  <property fmtid="{D5CDD505-2E9C-101B-9397-08002B2CF9AE}" pid="5" name="ISOTopicTaxHTField0">
    <vt:lpwstr>Participate|b6f01787-07a1-4425-b95e-c90118ef6dfe</vt:lpwstr>
  </property>
  <property fmtid="{D5CDD505-2E9C-101B-9397-08002B2CF9AE}" pid="6" name="ISOGroupTaxHTField0">
    <vt:lpwstr>Participating load - agreements and information request sheets|49074f7b-953c-4d64-815d-bfdcdd3d2cb0;Storage agreements and information request sheets|17bc0570-6bad-4859-b53a-0320ea3571b3;Pro forma agreements|eb050f2a-6870-4331-88d8-4efb16b7f786</vt:lpwstr>
  </property>
  <property fmtid="{D5CDD505-2E9C-101B-9397-08002B2CF9AE}" pid="7" name="OriginalUriCopy">
    <vt:lpwstr>http://fspwebp01.oa.caiso.com:21082/2382/2382c57017ad0.doc, http://www.caiso.com/2382/2382c57017ad0.doc</vt:lpwstr>
  </property>
  <property fmtid="{D5CDD505-2E9C-101B-9397-08002B2CF9AE}" pid="8" name="ISOContributor">
    <vt:lpwstr>218</vt:lpwstr>
  </property>
  <property fmtid="{D5CDD505-2E9C-101B-9397-08002B2CF9AE}" pid="9" name="PageLink">
    <vt:lpwstr/>
  </property>
  <property fmtid="{D5CDD505-2E9C-101B-9397-08002B2CF9AE}" pid="10" name="OriginalURIBackup">
    <vt:lpwstr>http://fspwebp01.oa.caiso.com:21082/2382/2382c57017ad0.doc, /2382/2382c57017ad0.doc</vt:lpwstr>
  </property>
  <property fmtid="{D5CDD505-2E9C-101B-9397-08002B2CF9AE}" pid="11" name="Order">
    <vt:lpwstr>25168100.0000000</vt:lpwstr>
  </property>
  <property fmtid="{D5CDD505-2E9C-101B-9397-08002B2CF9AE}" pid="12" name="TemplateUrl">
    <vt:lpwstr/>
  </property>
  <property fmtid="{D5CDD505-2E9C-101B-9397-08002B2CF9AE}" pid="13" name="ISOExtract">
    <vt:lpwstr/>
  </property>
  <property fmtid="{D5CDD505-2E9C-101B-9397-08002B2CF9AE}" pid="14" name="ISOKeywordsTaxHTField0">
    <vt:lpwstr>Participating Load Agreement Information Sheet|24c38059-fbf6-4275-8aea-3adf3ba687f3</vt:lpwstr>
  </property>
  <property fmtid="{D5CDD505-2E9C-101B-9397-08002B2CF9AE}" pid="15" name="ISOKeywords">
    <vt:lpwstr>6014;#Participating Load Agreement Information Sheet|24c38059-fbf6-4275-8aea-3adf3ba687f3</vt:lpwstr>
  </property>
  <property fmtid="{D5CDD505-2E9C-101B-9397-08002B2CF9AE}" pid="16" name="Orig Post Date">
    <vt:lpwstr>2009-03-31T07:02:00Z</vt:lpwstr>
  </property>
  <property fmtid="{D5CDD505-2E9C-101B-9397-08002B2CF9AE}" pid="17" name="Archived">
    <vt:lpwstr>0</vt:lpwstr>
  </property>
  <property fmtid="{D5CDD505-2E9C-101B-9397-08002B2CF9AE}" pid="18" name="ISOArchive">
    <vt:lpwstr>1;#Not Archived|d4ac4999-fa66-470b-a400-7ab6671d1fab</vt:lpwstr>
  </property>
  <property fmtid="{D5CDD505-2E9C-101B-9397-08002B2CF9AE}" pid="19" name="Content Owner">
    <vt:lpwstr>617</vt:lpwstr>
  </property>
  <property fmtid="{D5CDD505-2E9C-101B-9397-08002B2CF9AE}" pid="20" name="ISOGroup">
    <vt:lpwstr>1236;#Participating load - agreements and information request sheets|49074f7b-953c-4d64-815d-bfdcdd3d2cb0;#1227;#Storage agreements and information request sheets|17bc0570-6bad-4859-b53a-0320ea3571b3;#1192;#Pro forma agreements|eb050f2a-6870-4331-88d8-4ef</vt:lpwstr>
  </property>
  <property fmtid="{D5CDD505-2E9C-101B-9397-08002B2CF9AE}" pid="21" name="ExpireDate">
    <vt:lpwstr>2015-10-11T05:12:00Z</vt:lpwstr>
  </property>
  <property fmtid="{D5CDD505-2E9C-101B-9397-08002B2CF9AE}" pid="22" name="ISOTopic">
    <vt:lpwstr>799;#Participate|b6f01787-07a1-4425-b95e-c90118ef6dfe</vt:lpwstr>
  </property>
  <property fmtid="{D5CDD505-2E9C-101B-9397-08002B2CF9AE}" pid="23" name="xd_ProgID">
    <vt:lpwstr/>
  </property>
  <property fmtid="{D5CDD505-2E9C-101B-9397-08002B2CF9AE}" pid="24" name="OriginalUri">
    <vt:lpwstr/>
  </property>
  <property fmtid="{D5CDD505-2E9C-101B-9397-08002B2CF9AE}" pid="25" name="Important">
    <vt:lpwstr>0</vt:lpwstr>
  </property>
  <property fmtid="{D5CDD505-2E9C-101B-9397-08002B2CF9AE}" pid="26" name="display_urn:schemas-microsoft-com:office:office#Content_x0020_Owner">
    <vt:lpwstr>Murphy-Van Blaricom, Kimberly</vt:lpwstr>
  </property>
  <property fmtid="{D5CDD505-2E9C-101B-9397-08002B2CF9AE}" pid="27" name="Market Notice">
    <vt:lpwstr>0</vt:lpwstr>
  </property>
  <property fmtid="{D5CDD505-2E9C-101B-9397-08002B2CF9AE}" pid="28" name="ParentISOGroups">
    <vt:lpwstr>Storage agreements and information request sheets|17bc0570-6bad-4859-b53a-0320ea3571b3;Regulatory contracts|0c9279af-fd5f-44a8-acfb-2cfdff5a1ffd;Pro forma agreements|eb050f2a-6870-4331-88d8-4efb16b7f786;Participating load - agreements and information requ</vt:lpwstr>
  </property>
  <property fmtid="{D5CDD505-2E9C-101B-9397-08002B2CF9AE}" pid="29" name="m9e70a6096144fc698577b786817f2be">
    <vt:lpwstr>Not Archived|d4ac4999-fa66-470b-a400-7ab6671d1fab</vt:lpwstr>
  </property>
  <property fmtid="{D5CDD505-2E9C-101B-9397-08002B2CF9AE}" pid="30" name="ISOSummary">
    <vt:lpwstr>To initiate a Participating Load Agreement, this Information Request Sheet must be completed and returned as instructed on the form. All information must be complete before the execution version of the agreement can be prepared.</vt:lpwstr>
  </property>
  <property fmtid="{D5CDD505-2E9C-101B-9397-08002B2CF9AE}" pid="31" name="PostDate">
    <vt:lpwstr>2019-10-29T11:09:03Z</vt:lpwstr>
  </property>
  <property fmtid="{D5CDD505-2E9C-101B-9397-08002B2CF9AE}" pid="32" name="ISOArchived">
    <vt:lpwstr>Not Archived</vt:lpwstr>
  </property>
  <property fmtid="{D5CDD505-2E9C-101B-9397-08002B2CF9AE}" pid="33" name="display_urn:schemas-microsoft-com:office:office#ISOContributor">
    <vt:lpwstr>Adams, Taylor</vt:lpwstr>
  </property>
  <property fmtid="{D5CDD505-2E9C-101B-9397-08002B2CF9AE}" pid="34" name="News Release">
    <vt:lpwstr>0</vt:lpwstr>
  </property>
  <property fmtid="{D5CDD505-2E9C-101B-9397-08002B2CF9AE}" pid="35" name="ContentReviewInterval">
    <vt:lpwstr>24</vt:lpwstr>
  </property>
  <property fmtid="{D5CDD505-2E9C-101B-9397-08002B2CF9AE}" pid="36" name="ISOGroupSequence">
    <vt:lpwstr>100226|14;92151|18;99851|5;92597|9</vt:lpwstr>
  </property>
  <property fmtid="{D5CDD505-2E9C-101B-9397-08002B2CF9AE}" pid="37" name="ISOOwner">
    <vt:lpwstr>ISOOA1\dlevine</vt:lpwstr>
  </property>
  <property fmtid="{D5CDD505-2E9C-101B-9397-08002B2CF9AE}" pid="38" name="ISODescription">
    <vt:lpwstr/>
  </property>
  <property fmtid="{D5CDD505-2E9C-101B-9397-08002B2CF9AE}" pid="39" name="Document Type">
    <vt:lpwstr>Agreement</vt:lpwstr>
  </property>
  <property fmtid="{D5CDD505-2E9C-101B-9397-08002B2CF9AE}" pid="40" name="IsPublished">
    <vt:lpwstr>1</vt:lpwstr>
  </property>
  <property fmtid="{D5CDD505-2E9C-101B-9397-08002B2CF9AE}" pid="41" name="ISOArchiveTaxHTField0">
    <vt:lpwstr>Not Archived|d4ac4999-fa66-470b-a400-7ab6671d1fab</vt:lpwstr>
  </property>
  <property fmtid="{D5CDD505-2E9C-101B-9397-08002B2CF9AE}" pid="42" name="Content Administrator">
    <vt:lpwstr/>
  </property>
  <property fmtid="{D5CDD505-2E9C-101B-9397-08002B2CF9AE}" pid="43" name="IsDisabled">
    <vt:lpwstr>0</vt:lpwstr>
  </property>
  <property fmtid="{D5CDD505-2E9C-101B-9397-08002B2CF9AE}" pid="44" name="CrawlableUniqueID">
    <vt:lpwstr/>
  </property>
  <property fmtid="{D5CDD505-2E9C-101B-9397-08002B2CF9AE}" pid="45" name="ContentTypeId">
    <vt:lpwstr>0x010100776092249CC62C48AA17033F357BFB4B</vt:lpwstr>
  </property>
</Properties>
</file>