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6E1D6" w14:textId="77777777" w:rsidR="00FC5FAD" w:rsidRPr="00FC5FAD" w:rsidRDefault="00FC5FAD" w:rsidP="00FC5FAD">
      <w:pPr>
        <w:pStyle w:val="Heading1"/>
        <w:rPr>
          <w:rFonts w:ascii="Arial" w:hAnsi="Arial" w:cs="Arial"/>
        </w:rPr>
      </w:pPr>
      <w:r w:rsidRPr="00FC5FAD">
        <w:rPr>
          <w:rFonts w:ascii="Arial" w:hAnsi="Arial" w:cs="Arial"/>
        </w:rPr>
        <w:t>Instructions</w:t>
      </w:r>
    </w:p>
    <w:p w14:paraId="7322BD42" w14:textId="77777777" w:rsidR="00FC5FAD" w:rsidRDefault="00FC5FAD" w:rsidP="00FC5FAD">
      <w:pPr>
        <w:rPr>
          <w:rFonts w:ascii="Arial" w:hAnsi="Arial" w:cs="Arial"/>
        </w:rPr>
      </w:pPr>
      <w:r>
        <w:rPr>
          <w:rFonts w:ascii="Arial" w:hAnsi="Arial" w:cs="Arial"/>
        </w:rPr>
        <w:t>Please use this template to rank your top five discretionary market design initiatives.</w:t>
      </w:r>
    </w:p>
    <w:p w14:paraId="16C38A2F" w14:textId="77777777" w:rsidR="00FC5FAD" w:rsidRDefault="00FC5FAD" w:rsidP="00FC5F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FC5FAD">
        <w:rPr>
          <w:rFonts w:ascii="Arial" w:hAnsi="Arial" w:cs="Arial"/>
        </w:rPr>
        <w:t>Select</w:t>
      </w:r>
      <w:r w:rsidR="00E743AF">
        <w:rPr>
          <w:rFonts w:ascii="Arial" w:hAnsi="Arial" w:cs="Arial"/>
        </w:rPr>
        <w:t xml:space="preserve"> five market design initiatives</w:t>
      </w:r>
      <w:r w:rsidR="00E743AF">
        <w:rPr>
          <w:rStyle w:val="FootnoteReference"/>
          <w:rFonts w:ascii="Arial" w:hAnsi="Arial" w:cs="Arial"/>
        </w:rPr>
        <w:footnoteReference w:id="1"/>
      </w:r>
      <w:r w:rsidRPr="00FC5F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 the October 17</w:t>
      </w:r>
      <w:r w:rsidRPr="00FC5FA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version of the Stakeholder Initiatives Catalog.</w:t>
      </w:r>
    </w:p>
    <w:p w14:paraId="6698F4A1" w14:textId="77777777" w:rsidR="00E743AF" w:rsidRDefault="00CB3AA3" w:rsidP="00FC5F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the name of the initiative.</w:t>
      </w:r>
    </w:p>
    <w:p w14:paraId="14EDB03D" w14:textId="77777777" w:rsidR="00FC5FAD" w:rsidRDefault="00CB3AA3" w:rsidP="00FC5F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 the “High Level Prioritization Criteria Matrix” provide a score of 0, 3, 7, or 10 for each of the four criteri</w:t>
      </w:r>
      <w:r w:rsidR="000E0B90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in green boxes. </w:t>
      </w:r>
    </w:p>
    <w:p w14:paraId="7D8ECF46" w14:textId="77777777" w:rsidR="00CB3AA3" w:rsidRDefault="00CB3AA3" w:rsidP="00FC5F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Provide a total tally of your score for each initiative.</w:t>
      </w:r>
    </w:p>
    <w:p w14:paraId="6AB2BCB1" w14:textId="77777777" w:rsidR="00CB3AA3" w:rsidRPr="00FC5FAD" w:rsidRDefault="00CB3AA3" w:rsidP="00FC5FA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Below the matrix, provide detailed explanations for each criterion using as much space as you need.  Providing a rationale for the ranking and considering these initiatives over others is critical to this ranking process.  </w:t>
      </w:r>
      <w:r w:rsidR="00F34A22">
        <w:rPr>
          <w:rFonts w:ascii="Arial" w:hAnsi="Arial" w:cs="Arial"/>
        </w:rPr>
        <w:t xml:space="preserve">Since </w:t>
      </w:r>
      <w:r>
        <w:rPr>
          <w:rFonts w:ascii="Arial" w:hAnsi="Arial" w:cs="Arial"/>
        </w:rPr>
        <w:t xml:space="preserve">dollar and resource estimates are </w:t>
      </w:r>
      <w:r w:rsidR="00F34A22">
        <w:rPr>
          <w:rFonts w:ascii="Arial" w:hAnsi="Arial" w:cs="Arial"/>
        </w:rPr>
        <w:t xml:space="preserve">understandably approximate at this level, the qualitative discussion will be given more emphasis.  </w:t>
      </w:r>
      <w:r w:rsidR="00792D16">
        <w:rPr>
          <w:rFonts w:ascii="Arial" w:hAnsi="Arial" w:cs="Arial"/>
        </w:rPr>
        <w:t xml:space="preserve">Similarly, </w:t>
      </w:r>
      <w:r w:rsidR="000E0B90">
        <w:rPr>
          <w:rFonts w:ascii="Arial" w:hAnsi="Arial" w:cs="Arial"/>
        </w:rPr>
        <w:t>the numerical rankings are informative and may help to organize discuss</w:t>
      </w:r>
      <w:r w:rsidR="00792D16">
        <w:rPr>
          <w:rFonts w:ascii="Arial" w:hAnsi="Arial" w:cs="Arial"/>
        </w:rPr>
        <w:t>ion but</w:t>
      </w:r>
      <w:bookmarkStart w:id="0" w:name="_GoBack"/>
      <w:bookmarkEnd w:id="0"/>
      <w:r w:rsidR="000E0B90">
        <w:rPr>
          <w:rFonts w:ascii="Arial" w:hAnsi="Arial" w:cs="Arial"/>
        </w:rPr>
        <w:t xml:space="preserve"> t</w:t>
      </w:r>
      <w:r w:rsidR="00F34A22">
        <w:rPr>
          <w:rFonts w:ascii="Arial" w:hAnsi="Arial" w:cs="Arial"/>
        </w:rPr>
        <w:t>h</w:t>
      </w:r>
      <w:r w:rsidR="000E0B90">
        <w:rPr>
          <w:rFonts w:ascii="Arial" w:hAnsi="Arial" w:cs="Arial"/>
        </w:rPr>
        <w:t>e</w:t>
      </w:r>
      <w:r w:rsidR="00F34A22">
        <w:rPr>
          <w:rFonts w:ascii="Arial" w:hAnsi="Arial" w:cs="Arial"/>
        </w:rPr>
        <w:t xml:space="preserve"> </w:t>
      </w:r>
      <w:r w:rsidR="000E0B90">
        <w:rPr>
          <w:rFonts w:ascii="Arial" w:hAnsi="Arial" w:cs="Arial"/>
        </w:rPr>
        <w:t xml:space="preserve">qualitative </w:t>
      </w:r>
      <w:r w:rsidR="00F34A22">
        <w:rPr>
          <w:rFonts w:ascii="Arial" w:hAnsi="Arial" w:cs="Arial"/>
        </w:rPr>
        <w:t xml:space="preserve">information will be critical for the ISO as we </w:t>
      </w:r>
      <w:r w:rsidR="000E0B90">
        <w:rPr>
          <w:rFonts w:ascii="Arial" w:hAnsi="Arial" w:cs="Arial"/>
        </w:rPr>
        <w:t xml:space="preserve">compare initiatives.    </w:t>
      </w:r>
    </w:p>
    <w:p w14:paraId="65FDD3B3" w14:textId="77777777" w:rsidR="00CB3AA3" w:rsidRDefault="00CB3AA3">
      <w:pPr>
        <w:rPr>
          <w:rFonts w:ascii="Arial" w:eastAsia="Times New Roman" w:hAnsi="Arial" w:cs="Arial"/>
          <w:b/>
          <w:bCs/>
          <w:color w:val="365F91"/>
          <w:sz w:val="28"/>
          <w:szCs w:val="28"/>
        </w:rPr>
      </w:pPr>
      <w:r>
        <w:rPr>
          <w:rFonts w:ascii="Arial" w:hAnsi="Arial" w:cs="Arial"/>
        </w:rPr>
        <w:br w:type="page"/>
      </w:r>
    </w:p>
    <w:p w14:paraId="55AF6E77" w14:textId="77777777" w:rsidR="00FC5FAD" w:rsidRPr="00CB3AA3" w:rsidRDefault="00FC5FAD" w:rsidP="00FC5FAD">
      <w:pPr>
        <w:pStyle w:val="Heading1"/>
        <w:rPr>
          <w:rFonts w:ascii="Arial" w:hAnsi="Arial" w:cs="Arial"/>
        </w:rPr>
      </w:pPr>
      <w:r w:rsidRPr="00CB3AA3">
        <w:rPr>
          <w:rFonts w:ascii="Arial" w:hAnsi="Arial" w:cs="Arial"/>
        </w:rPr>
        <w:t>Initiative 1:_______________________________________________</w:t>
      </w:r>
      <w:r w:rsidR="00E743AF" w:rsidRPr="00CB3AA3">
        <w:rPr>
          <w:rFonts w:ascii="Calibri" w:eastAsia="Calibri" w:hAnsi="Calibri"/>
          <w:b w:val="0"/>
          <w:bCs w:val="0"/>
          <w:noProof/>
          <w:color w:val="auto"/>
        </w:rPr>
        <w:t xml:space="preserve"> </w:t>
      </w:r>
    </w:p>
    <w:p w14:paraId="462DAF69" w14:textId="77777777" w:rsidR="00CB3AA3" w:rsidRDefault="00CB3AA3" w:rsidP="00FC5FAD">
      <w:pPr>
        <w:spacing w:after="0"/>
        <w:jc w:val="center"/>
        <w:rPr>
          <w:rFonts w:ascii="Arial" w:hAnsi="Arial" w:cs="Arial"/>
          <w:b/>
        </w:rPr>
      </w:pPr>
    </w:p>
    <w:p w14:paraId="61AF235D" w14:textId="77777777" w:rsidR="00CB3AA3" w:rsidRPr="007305ED" w:rsidRDefault="00FC5FAD" w:rsidP="00CB3AA3">
      <w:pPr>
        <w:spacing w:after="0"/>
        <w:jc w:val="center"/>
        <w:rPr>
          <w:rFonts w:ascii="Arial" w:hAnsi="Arial" w:cs="Arial"/>
          <w:b/>
        </w:rPr>
      </w:pPr>
      <w:r w:rsidRPr="007305ED">
        <w:rPr>
          <w:rFonts w:ascii="Arial" w:hAnsi="Arial" w:cs="Arial"/>
          <w:b/>
        </w:rPr>
        <w:t>High Level Prioritization Criteria</w:t>
      </w:r>
      <w:r w:rsidR="00CB3AA3">
        <w:rPr>
          <w:rFonts w:ascii="Arial" w:hAnsi="Arial" w:cs="Arial"/>
          <w:b/>
        </w:rPr>
        <w:t xml:space="preserve"> Matrix</w:t>
      </w:r>
    </w:p>
    <w:tbl>
      <w:tblPr>
        <w:tblpPr w:leftFromText="180" w:rightFromText="180" w:vertAnchor="text" w:horzAnchor="margin" w:tblpXSpec="center" w:tblpY="180"/>
        <w:tblW w:w="5000" w:type="pct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73"/>
        <w:gridCol w:w="438"/>
        <w:gridCol w:w="1897"/>
        <w:gridCol w:w="1645"/>
        <w:gridCol w:w="1254"/>
        <w:gridCol w:w="1380"/>
        <w:gridCol w:w="1254"/>
        <w:gridCol w:w="1199"/>
      </w:tblGrid>
      <w:tr w:rsidR="00CB3AA3" w:rsidRPr="007474BC" w14:paraId="7B6A1010" w14:textId="77777777" w:rsidTr="00CB3AA3">
        <w:trPr>
          <w:trHeight w:val="288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16EC86EC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0B00C0F0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36F66951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Criteria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26330FC2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HIGH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0FF05C52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MEDIUM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66699"/>
            <w:vAlign w:val="center"/>
          </w:tcPr>
          <w:p w14:paraId="13127D46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LOW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  <w:vAlign w:val="center"/>
          </w:tcPr>
          <w:p w14:paraId="475CA4D8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NONE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</w:tcPr>
          <w:p w14:paraId="482CD812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Your Score</w:t>
            </w:r>
          </w:p>
        </w:tc>
      </w:tr>
      <w:tr w:rsidR="00CB3AA3" w:rsidRPr="007474BC" w14:paraId="657CC3CA" w14:textId="77777777" w:rsidTr="00CB3AA3">
        <w:trPr>
          <w:trHeight w:val="253"/>
        </w:trPr>
        <w:tc>
          <w:tcPr>
            <w:tcW w:w="14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EF73ABD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5D952120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4B8DE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44D4FA3C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3990A49E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666699"/>
            <w:vAlign w:val="center"/>
          </w:tcPr>
          <w:p w14:paraId="7D080C8C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666699"/>
            <w:vAlign w:val="center"/>
          </w:tcPr>
          <w:p w14:paraId="38D65E2E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666699"/>
          </w:tcPr>
          <w:p w14:paraId="12E7E65A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Use 0, 3, 7, or 10</w:t>
            </w:r>
          </w:p>
        </w:tc>
      </w:tr>
      <w:tr w:rsidR="00CB3AA3" w:rsidRPr="007474BC" w14:paraId="673A37D0" w14:textId="77777777" w:rsidTr="00CB3AA3">
        <w:trPr>
          <w:trHeight w:val="673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E7005F4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99"/>
            <w:noWrap/>
            <w:textDirection w:val="btLr"/>
            <w:vAlign w:val="center"/>
          </w:tcPr>
          <w:p w14:paraId="2AA15F39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Benefit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BCED1AC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Grid Reliability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84E5D4C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15DEDBA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B75A620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B73043F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Improvement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1676D0F0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A3" w:rsidRPr="007474BC" w14:paraId="22D5F983" w14:textId="77777777" w:rsidTr="00CB3AA3">
        <w:trPr>
          <w:trHeight w:val="53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F7C2258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83E6682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EF4938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Improving Overall  Market Efficiency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D8A176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B72DF0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3D6A5CFA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47DC859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87BDCE4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A3" w:rsidRPr="007474BC" w14:paraId="29696003" w14:textId="77777777" w:rsidTr="00CB3AA3">
        <w:trPr>
          <w:trHeight w:val="806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5D1D289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D86913B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0E7E7EDF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Stakeholders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25D5DCD9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Universally desired by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18862E47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majority of stakeholders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6EAA0B2B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a small subset of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99"/>
            <w:vAlign w:val="center"/>
          </w:tcPr>
          <w:p w14:paraId="0C7B655D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apparent desire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FFFFFF" w:fill="BFBFBF"/>
          </w:tcPr>
          <w:p w14:paraId="74EC5442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A3" w:rsidRPr="007474BC" w14:paraId="465B8F1E" w14:textId="77777777" w:rsidTr="00CB3AA3">
        <w:trPr>
          <w:trHeight w:val="60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A952CA1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14:paraId="57DDF8A6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998E22D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Market Participant Implementation Impact ($ and resources)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929CB6F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36E6187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CA049CA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C3BAABE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8120520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A3" w:rsidRPr="007474BC" w14:paraId="388170F9" w14:textId="77777777" w:rsidTr="00CB3AA3">
        <w:trPr>
          <w:trHeight w:val="518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418E3A5B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18157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1FAB96A3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ISO Implementation Impact ($ and resources)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4BEAF41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2560164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8803CAE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1AA4DA05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92D050"/>
          </w:tcPr>
          <w:p w14:paraId="414CC07E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3AA3" w:rsidRPr="007474BC" w14:paraId="27AEEEA1" w14:textId="77777777" w:rsidTr="00CB3AA3">
        <w:trPr>
          <w:trHeight w:val="518"/>
        </w:trPr>
        <w:tc>
          <w:tcPr>
            <w:tcW w:w="3692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DA12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5C7AB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64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0359D0E1" w14:textId="77777777" w:rsidR="00CB3AA3" w:rsidRPr="007474BC" w:rsidRDefault="00CB3AA3" w:rsidP="00CB3AA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055460" w14:textId="77777777" w:rsidR="00FC5FAD" w:rsidRDefault="00FC5FAD" w:rsidP="00FC5FAD">
      <w:pPr>
        <w:rPr>
          <w:rFonts w:ascii="Arial" w:hAnsi="Arial" w:cs="Arial"/>
        </w:rPr>
      </w:pPr>
    </w:p>
    <w:p w14:paraId="5082E86D" w14:textId="77777777" w:rsidR="00CB3AA3" w:rsidRDefault="00CB3AA3" w:rsidP="00FC5FAD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Grid Reliability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491B79AF" w14:textId="77777777" w:rsidR="00CB3AA3" w:rsidRDefault="00CB3AA3" w:rsidP="00FC5FAD">
      <w:pPr>
        <w:rPr>
          <w:rFonts w:ascii="Arial" w:hAnsi="Arial" w:cs="Arial"/>
        </w:rPr>
      </w:pPr>
    </w:p>
    <w:p w14:paraId="3E18117B" w14:textId="77777777" w:rsidR="00CB3AA3" w:rsidRDefault="00CB3AA3" w:rsidP="00CB3AA3">
      <w:pPr>
        <w:rPr>
          <w:rFonts w:ascii="Arial" w:hAnsi="Arial" w:cs="Arial"/>
        </w:rPr>
      </w:pPr>
      <w:r>
        <w:rPr>
          <w:rFonts w:ascii="Arial" w:hAnsi="Arial" w:cs="Arial"/>
          <w:b/>
        </w:rPr>
        <w:t>Improving Overall Market Efficiency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3C636C88" w14:textId="77777777" w:rsidR="00CB3AA3" w:rsidRDefault="00CB3AA3" w:rsidP="00CB3AA3">
      <w:pPr>
        <w:rPr>
          <w:rFonts w:ascii="Arial" w:hAnsi="Arial" w:cs="Arial"/>
        </w:rPr>
      </w:pPr>
    </w:p>
    <w:p w14:paraId="4D4776DF" w14:textId="77777777" w:rsidR="00CB3AA3" w:rsidRDefault="00CB3AA3" w:rsidP="00CB3AA3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Market Participant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49A81E34" w14:textId="77777777" w:rsidR="00CB3AA3" w:rsidRDefault="00CB3AA3" w:rsidP="00CB3AA3">
      <w:pPr>
        <w:rPr>
          <w:rFonts w:ascii="Arial" w:hAnsi="Arial" w:cs="Arial"/>
        </w:rPr>
      </w:pPr>
    </w:p>
    <w:p w14:paraId="519B9EE2" w14:textId="77777777" w:rsidR="00CB3AA3" w:rsidRDefault="00CB3AA3" w:rsidP="00CB3AA3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lastRenderedPageBreak/>
        <w:t>ISO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5A2B36D1" w14:textId="77777777" w:rsidR="000E0B90" w:rsidRPr="00CB3AA3" w:rsidRDefault="000E0B90" w:rsidP="000E0B90">
      <w:pPr>
        <w:pStyle w:val="Heading1"/>
        <w:rPr>
          <w:rFonts w:ascii="Arial" w:hAnsi="Arial" w:cs="Arial"/>
        </w:rPr>
      </w:pPr>
      <w:r w:rsidRPr="00CB3AA3">
        <w:rPr>
          <w:rFonts w:ascii="Arial" w:hAnsi="Arial" w:cs="Arial"/>
        </w:rPr>
        <w:t xml:space="preserve">Initiative </w:t>
      </w:r>
      <w:r>
        <w:rPr>
          <w:rFonts w:ascii="Arial" w:hAnsi="Arial" w:cs="Arial"/>
        </w:rPr>
        <w:t>2</w:t>
      </w:r>
      <w:r w:rsidRPr="00CB3AA3">
        <w:rPr>
          <w:rFonts w:ascii="Arial" w:hAnsi="Arial" w:cs="Arial"/>
        </w:rPr>
        <w:t>:_______________________________________________</w:t>
      </w:r>
      <w:r w:rsidRPr="00CB3AA3">
        <w:rPr>
          <w:rFonts w:ascii="Calibri" w:eastAsia="Calibri" w:hAnsi="Calibri"/>
          <w:b w:val="0"/>
          <w:bCs w:val="0"/>
          <w:noProof/>
          <w:color w:val="auto"/>
        </w:rPr>
        <w:t xml:space="preserve"> </w:t>
      </w:r>
    </w:p>
    <w:p w14:paraId="46E2CD49" w14:textId="77777777" w:rsidR="000E0B90" w:rsidRDefault="000E0B90" w:rsidP="000E0B90">
      <w:pPr>
        <w:spacing w:after="0"/>
        <w:jc w:val="center"/>
        <w:rPr>
          <w:rFonts w:ascii="Arial" w:hAnsi="Arial" w:cs="Arial"/>
          <w:b/>
        </w:rPr>
      </w:pPr>
    </w:p>
    <w:p w14:paraId="05EA4FCD" w14:textId="77777777" w:rsidR="000E0B90" w:rsidRPr="007305ED" w:rsidRDefault="000E0B90" w:rsidP="000E0B90">
      <w:pPr>
        <w:spacing w:after="0"/>
        <w:jc w:val="center"/>
        <w:rPr>
          <w:rFonts w:ascii="Arial" w:hAnsi="Arial" w:cs="Arial"/>
          <w:b/>
        </w:rPr>
      </w:pPr>
      <w:r w:rsidRPr="007305ED">
        <w:rPr>
          <w:rFonts w:ascii="Arial" w:hAnsi="Arial" w:cs="Arial"/>
          <w:b/>
        </w:rPr>
        <w:t>High Level Prioritization Criteria</w:t>
      </w:r>
      <w:r>
        <w:rPr>
          <w:rFonts w:ascii="Arial" w:hAnsi="Arial" w:cs="Arial"/>
          <w:b/>
        </w:rPr>
        <w:t xml:space="preserve"> Matrix</w:t>
      </w:r>
    </w:p>
    <w:tbl>
      <w:tblPr>
        <w:tblpPr w:leftFromText="180" w:rightFromText="180" w:vertAnchor="text" w:horzAnchor="margin" w:tblpXSpec="center" w:tblpY="180"/>
        <w:tblW w:w="5000" w:type="pct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73"/>
        <w:gridCol w:w="438"/>
        <w:gridCol w:w="1897"/>
        <w:gridCol w:w="1645"/>
        <w:gridCol w:w="1254"/>
        <w:gridCol w:w="1380"/>
        <w:gridCol w:w="1254"/>
        <w:gridCol w:w="1199"/>
      </w:tblGrid>
      <w:tr w:rsidR="000E0B90" w:rsidRPr="007474BC" w14:paraId="43F4A07B" w14:textId="77777777" w:rsidTr="007E5A4E">
        <w:trPr>
          <w:trHeight w:val="288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09041CA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7DCB05F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70B06E0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Criteria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3B7AF83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HIGH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7791037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MEDIUM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66699"/>
            <w:vAlign w:val="center"/>
          </w:tcPr>
          <w:p w14:paraId="113EA98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LOW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  <w:vAlign w:val="center"/>
          </w:tcPr>
          <w:p w14:paraId="2BFA43A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NONE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</w:tcPr>
          <w:p w14:paraId="3B01826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Your Score</w:t>
            </w:r>
          </w:p>
        </w:tc>
      </w:tr>
      <w:tr w:rsidR="000E0B90" w:rsidRPr="007474BC" w14:paraId="0A0E7A7F" w14:textId="77777777" w:rsidTr="007E5A4E">
        <w:trPr>
          <w:trHeight w:val="253"/>
        </w:trPr>
        <w:tc>
          <w:tcPr>
            <w:tcW w:w="14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ABD5A3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6D3AA70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78AF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4E0B1FA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1BC99E7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666699"/>
            <w:vAlign w:val="center"/>
          </w:tcPr>
          <w:p w14:paraId="20CFE99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666699"/>
            <w:vAlign w:val="center"/>
          </w:tcPr>
          <w:p w14:paraId="6340CA2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666699"/>
          </w:tcPr>
          <w:p w14:paraId="4797150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Use 0, 3, 7, or 10</w:t>
            </w:r>
          </w:p>
        </w:tc>
      </w:tr>
      <w:tr w:rsidR="000E0B90" w:rsidRPr="007474BC" w14:paraId="4CA13DC2" w14:textId="77777777" w:rsidTr="007E5A4E">
        <w:trPr>
          <w:trHeight w:val="673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87E228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99"/>
            <w:noWrap/>
            <w:textDirection w:val="btLr"/>
            <w:vAlign w:val="center"/>
          </w:tcPr>
          <w:p w14:paraId="49FF0DA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Benefit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BA8DA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Grid Reliability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D8903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A224ED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36C64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1D6057A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Improvement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141033D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4120F478" w14:textId="77777777" w:rsidTr="007E5A4E">
        <w:trPr>
          <w:trHeight w:val="53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0CB0AF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870E7F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7F018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Improving Overall  Market Efficiency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96BB23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3A033E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23F41BF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6E237B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F801E8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4FE0787D" w14:textId="77777777" w:rsidTr="007E5A4E">
        <w:trPr>
          <w:trHeight w:val="806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84F72F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AFB341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620B456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Stakeholders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6573615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Universally desired by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1669C19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majority of stakeholders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72346AC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a small subset of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99"/>
            <w:vAlign w:val="center"/>
          </w:tcPr>
          <w:p w14:paraId="5FF286C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apparent desire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FFFFFF" w:fill="BFBFBF"/>
          </w:tcPr>
          <w:p w14:paraId="762A4D3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4F3304D0" w14:textId="77777777" w:rsidTr="007E5A4E">
        <w:trPr>
          <w:trHeight w:val="60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17B410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14:paraId="207A9FC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B50876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Market Participant Implementation Impact ($ and resources)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B67931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F83ED2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32D790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2892AE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733EE70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2727570C" w14:textId="77777777" w:rsidTr="007E5A4E">
        <w:trPr>
          <w:trHeight w:val="518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734C7BC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631F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3227266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ISO Implementation Impact ($ and resources)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2F8D8D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FA39C6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2B2FAC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74B46F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92D050"/>
          </w:tcPr>
          <w:p w14:paraId="0DEF0F3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0F91CE2C" w14:textId="77777777" w:rsidTr="007E5A4E">
        <w:trPr>
          <w:trHeight w:val="518"/>
        </w:trPr>
        <w:tc>
          <w:tcPr>
            <w:tcW w:w="3692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255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BC34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64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5A80859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9F1911" w14:textId="77777777" w:rsidR="000E0B90" w:rsidRDefault="000E0B90" w:rsidP="000E0B90">
      <w:pPr>
        <w:rPr>
          <w:rFonts w:ascii="Arial" w:hAnsi="Arial" w:cs="Arial"/>
        </w:rPr>
      </w:pPr>
    </w:p>
    <w:p w14:paraId="5D918C06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Grid Reliability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33B59CC5" w14:textId="77777777" w:rsidR="000E0B90" w:rsidRDefault="000E0B90" w:rsidP="000E0B90">
      <w:pPr>
        <w:rPr>
          <w:rFonts w:ascii="Arial" w:hAnsi="Arial" w:cs="Arial"/>
        </w:rPr>
      </w:pPr>
    </w:p>
    <w:p w14:paraId="594BFC32" w14:textId="77777777" w:rsidR="000E0B90" w:rsidRDefault="000E0B90" w:rsidP="000E0B90">
      <w:pPr>
        <w:rPr>
          <w:rFonts w:ascii="Arial" w:hAnsi="Arial" w:cs="Arial"/>
        </w:rPr>
      </w:pPr>
      <w:r>
        <w:rPr>
          <w:rFonts w:ascii="Arial" w:hAnsi="Arial" w:cs="Arial"/>
          <w:b/>
        </w:rPr>
        <w:t>Improving Overall Market Efficiency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5316E0B5" w14:textId="77777777" w:rsidR="000E0B90" w:rsidRDefault="000E0B90" w:rsidP="000E0B90">
      <w:pPr>
        <w:rPr>
          <w:rFonts w:ascii="Arial" w:hAnsi="Arial" w:cs="Arial"/>
        </w:rPr>
      </w:pPr>
    </w:p>
    <w:p w14:paraId="2FB751BA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Market Participant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26C71B79" w14:textId="77777777" w:rsidR="000E0B90" w:rsidRDefault="000E0B90" w:rsidP="000E0B90">
      <w:pPr>
        <w:rPr>
          <w:rFonts w:ascii="Arial" w:hAnsi="Arial" w:cs="Arial"/>
        </w:rPr>
      </w:pPr>
    </w:p>
    <w:p w14:paraId="3F75AEB3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lastRenderedPageBreak/>
        <w:t>ISO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20BBD648" w14:textId="77777777" w:rsidR="000E0B90" w:rsidRPr="00CB3AA3" w:rsidRDefault="000E0B90" w:rsidP="000E0B90">
      <w:pPr>
        <w:pStyle w:val="Heading1"/>
        <w:rPr>
          <w:rFonts w:ascii="Arial" w:hAnsi="Arial" w:cs="Arial"/>
        </w:rPr>
      </w:pPr>
      <w:r w:rsidRPr="00CB3AA3">
        <w:rPr>
          <w:rFonts w:ascii="Arial" w:hAnsi="Arial" w:cs="Arial"/>
        </w:rPr>
        <w:t xml:space="preserve">Initiative </w:t>
      </w:r>
      <w:r>
        <w:rPr>
          <w:rFonts w:ascii="Arial" w:hAnsi="Arial" w:cs="Arial"/>
        </w:rPr>
        <w:t>3</w:t>
      </w:r>
      <w:r w:rsidRPr="00CB3AA3">
        <w:rPr>
          <w:rFonts w:ascii="Arial" w:hAnsi="Arial" w:cs="Arial"/>
        </w:rPr>
        <w:t>:_______________________________________________</w:t>
      </w:r>
      <w:r w:rsidRPr="00CB3AA3">
        <w:rPr>
          <w:rFonts w:ascii="Calibri" w:eastAsia="Calibri" w:hAnsi="Calibri"/>
          <w:b w:val="0"/>
          <w:bCs w:val="0"/>
          <w:noProof/>
          <w:color w:val="auto"/>
        </w:rPr>
        <w:t xml:space="preserve"> </w:t>
      </w:r>
    </w:p>
    <w:p w14:paraId="6118460C" w14:textId="77777777" w:rsidR="000E0B90" w:rsidRDefault="000E0B90" w:rsidP="000E0B90">
      <w:pPr>
        <w:spacing w:after="0"/>
        <w:jc w:val="center"/>
        <w:rPr>
          <w:rFonts w:ascii="Arial" w:hAnsi="Arial" w:cs="Arial"/>
          <w:b/>
        </w:rPr>
      </w:pPr>
    </w:p>
    <w:p w14:paraId="7B44158B" w14:textId="77777777" w:rsidR="000E0B90" w:rsidRPr="007305ED" w:rsidRDefault="000E0B90" w:rsidP="000E0B90">
      <w:pPr>
        <w:spacing w:after="0"/>
        <w:jc w:val="center"/>
        <w:rPr>
          <w:rFonts w:ascii="Arial" w:hAnsi="Arial" w:cs="Arial"/>
          <w:b/>
        </w:rPr>
      </w:pPr>
      <w:r w:rsidRPr="007305ED">
        <w:rPr>
          <w:rFonts w:ascii="Arial" w:hAnsi="Arial" w:cs="Arial"/>
          <w:b/>
        </w:rPr>
        <w:t>High Level Prioritization Criteria</w:t>
      </w:r>
      <w:r>
        <w:rPr>
          <w:rFonts w:ascii="Arial" w:hAnsi="Arial" w:cs="Arial"/>
          <w:b/>
        </w:rPr>
        <w:t xml:space="preserve"> Matrix</w:t>
      </w:r>
    </w:p>
    <w:tbl>
      <w:tblPr>
        <w:tblpPr w:leftFromText="180" w:rightFromText="180" w:vertAnchor="text" w:horzAnchor="margin" w:tblpXSpec="center" w:tblpY="180"/>
        <w:tblW w:w="5000" w:type="pct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73"/>
        <w:gridCol w:w="438"/>
        <w:gridCol w:w="1897"/>
        <w:gridCol w:w="1645"/>
        <w:gridCol w:w="1254"/>
        <w:gridCol w:w="1380"/>
        <w:gridCol w:w="1254"/>
        <w:gridCol w:w="1199"/>
      </w:tblGrid>
      <w:tr w:rsidR="000E0B90" w:rsidRPr="007474BC" w14:paraId="2A549A4B" w14:textId="77777777" w:rsidTr="007E5A4E">
        <w:trPr>
          <w:trHeight w:val="288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7DFB77D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333281F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33B01C5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Criteria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063B55D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HIGH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2D593A6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MEDIUM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66699"/>
            <w:vAlign w:val="center"/>
          </w:tcPr>
          <w:p w14:paraId="5323443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LOW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  <w:vAlign w:val="center"/>
          </w:tcPr>
          <w:p w14:paraId="0AFC929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NONE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</w:tcPr>
          <w:p w14:paraId="168FEBC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Your Score</w:t>
            </w:r>
          </w:p>
        </w:tc>
      </w:tr>
      <w:tr w:rsidR="000E0B90" w:rsidRPr="007474BC" w14:paraId="51CEE7D4" w14:textId="77777777" w:rsidTr="007E5A4E">
        <w:trPr>
          <w:trHeight w:val="253"/>
        </w:trPr>
        <w:tc>
          <w:tcPr>
            <w:tcW w:w="14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AAFEBC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19F5753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F31E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0E4A19C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4BCAA27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666699"/>
            <w:vAlign w:val="center"/>
          </w:tcPr>
          <w:p w14:paraId="37C735D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666699"/>
            <w:vAlign w:val="center"/>
          </w:tcPr>
          <w:p w14:paraId="7068B8E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666699"/>
          </w:tcPr>
          <w:p w14:paraId="7C89E97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Use 0, 3, 7, or 10</w:t>
            </w:r>
          </w:p>
        </w:tc>
      </w:tr>
      <w:tr w:rsidR="000E0B90" w:rsidRPr="007474BC" w14:paraId="67F453AD" w14:textId="77777777" w:rsidTr="007E5A4E">
        <w:trPr>
          <w:trHeight w:val="673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09A0894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99"/>
            <w:noWrap/>
            <w:textDirection w:val="btLr"/>
            <w:vAlign w:val="center"/>
          </w:tcPr>
          <w:p w14:paraId="6EBE694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Benefit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D929B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Grid Reliability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21835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B81C6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26BB6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59EFBD9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Improvement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D49815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64F05E64" w14:textId="77777777" w:rsidTr="007E5A4E">
        <w:trPr>
          <w:trHeight w:val="53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33B08F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2AD39B8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02AC4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Improving Overall  Market Efficiency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9769D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3C465B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707E62E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3BA476A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F68DCE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37366046" w14:textId="77777777" w:rsidTr="007E5A4E">
        <w:trPr>
          <w:trHeight w:val="806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4620A8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03BB67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3DD3B4C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Stakeholders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7DCBA72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Universally desired by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08D9B54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majority of stakeholders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230D354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a small subset of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99"/>
            <w:vAlign w:val="center"/>
          </w:tcPr>
          <w:p w14:paraId="4CC274C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apparent desire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FFFFFF" w:fill="BFBFBF"/>
          </w:tcPr>
          <w:p w14:paraId="5B07042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7E1C7F50" w14:textId="77777777" w:rsidTr="007E5A4E">
        <w:trPr>
          <w:trHeight w:val="60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C1821B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14:paraId="04D148F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BE9C28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Market Participant Implementation Impact ($ and resources)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1D8FD8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C83E6C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B3886D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299689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24DCF7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70C33F00" w14:textId="77777777" w:rsidTr="007E5A4E">
        <w:trPr>
          <w:trHeight w:val="518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264D08A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2423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12C222E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ISO Implementation Impact ($ and resources)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CC0B38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7B43F2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8E861D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35FF1DD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92D050"/>
          </w:tcPr>
          <w:p w14:paraId="1727E68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4E9A3239" w14:textId="77777777" w:rsidTr="007E5A4E">
        <w:trPr>
          <w:trHeight w:val="518"/>
        </w:trPr>
        <w:tc>
          <w:tcPr>
            <w:tcW w:w="3692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D62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A8EA2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64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0D2B3B9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85A627" w14:textId="77777777" w:rsidR="000E0B90" w:rsidRDefault="000E0B90" w:rsidP="000E0B90">
      <w:pPr>
        <w:rPr>
          <w:rFonts w:ascii="Arial" w:hAnsi="Arial" w:cs="Arial"/>
        </w:rPr>
      </w:pPr>
    </w:p>
    <w:p w14:paraId="7E43D9CA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Grid Reliability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0C07205C" w14:textId="77777777" w:rsidR="000E0B90" w:rsidRDefault="000E0B90" w:rsidP="000E0B90">
      <w:pPr>
        <w:rPr>
          <w:rFonts w:ascii="Arial" w:hAnsi="Arial" w:cs="Arial"/>
        </w:rPr>
      </w:pPr>
    </w:p>
    <w:p w14:paraId="08711436" w14:textId="77777777" w:rsidR="000E0B90" w:rsidRDefault="000E0B90" w:rsidP="000E0B90">
      <w:pPr>
        <w:rPr>
          <w:rFonts w:ascii="Arial" w:hAnsi="Arial" w:cs="Arial"/>
        </w:rPr>
      </w:pPr>
      <w:r>
        <w:rPr>
          <w:rFonts w:ascii="Arial" w:hAnsi="Arial" w:cs="Arial"/>
          <w:b/>
        </w:rPr>
        <w:t>Improving Overall Market Efficiency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7521043A" w14:textId="77777777" w:rsidR="000E0B90" w:rsidRDefault="000E0B90" w:rsidP="000E0B90">
      <w:pPr>
        <w:rPr>
          <w:rFonts w:ascii="Arial" w:hAnsi="Arial" w:cs="Arial"/>
        </w:rPr>
      </w:pPr>
    </w:p>
    <w:p w14:paraId="0EAC1025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Market Participant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79F424A5" w14:textId="77777777" w:rsidR="000E0B90" w:rsidRDefault="000E0B90" w:rsidP="000E0B90">
      <w:pPr>
        <w:rPr>
          <w:rFonts w:ascii="Arial" w:hAnsi="Arial" w:cs="Arial"/>
        </w:rPr>
      </w:pPr>
    </w:p>
    <w:p w14:paraId="262EB98A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lastRenderedPageBreak/>
        <w:t>ISO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br w:type="page"/>
      </w:r>
    </w:p>
    <w:p w14:paraId="6990B6AD" w14:textId="77777777" w:rsidR="000E0B90" w:rsidRPr="00CB3AA3" w:rsidRDefault="000E0B90" w:rsidP="000E0B90">
      <w:pPr>
        <w:pStyle w:val="Heading1"/>
        <w:rPr>
          <w:rFonts w:ascii="Arial" w:hAnsi="Arial" w:cs="Arial"/>
        </w:rPr>
      </w:pPr>
      <w:r w:rsidRPr="00CB3AA3">
        <w:rPr>
          <w:rFonts w:ascii="Arial" w:hAnsi="Arial" w:cs="Arial"/>
        </w:rPr>
        <w:t xml:space="preserve">Initiative </w:t>
      </w:r>
      <w:r>
        <w:rPr>
          <w:rFonts w:ascii="Arial" w:hAnsi="Arial" w:cs="Arial"/>
        </w:rPr>
        <w:t>4</w:t>
      </w:r>
      <w:r w:rsidRPr="00CB3AA3">
        <w:rPr>
          <w:rFonts w:ascii="Arial" w:hAnsi="Arial" w:cs="Arial"/>
        </w:rPr>
        <w:t>:_______________________________________________</w:t>
      </w:r>
      <w:r w:rsidRPr="00CB3AA3">
        <w:rPr>
          <w:rFonts w:ascii="Calibri" w:eastAsia="Calibri" w:hAnsi="Calibri"/>
          <w:b w:val="0"/>
          <w:bCs w:val="0"/>
          <w:noProof/>
          <w:color w:val="auto"/>
        </w:rPr>
        <w:t xml:space="preserve"> </w:t>
      </w:r>
    </w:p>
    <w:p w14:paraId="6FBCF8FD" w14:textId="77777777" w:rsidR="000E0B90" w:rsidRDefault="000E0B90" w:rsidP="000E0B90">
      <w:pPr>
        <w:spacing w:after="0"/>
        <w:jc w:val="center"/>
        <w:rPr>
          <w:rFonts w:ascii="Arial" w:hAnsi="Arial" w:cs="Arial"/>
          <w:b/>
        </w:rPr>
      </w:pPr>
    </w:p>
    <w:p w14:paraId="3FA90290" w14:textId="77777777" w:rsidR="000E0B90" w:rsidRPr="007305ED" w:rsidRDefault="000E0B90" w:rsidP="000E0B90">
      <w:pPr>
        <w:spacing w:after="0"/>
        <w:jc w:val="center"/>
        <w:rPr>
          <w:rFonts w:ascii="Arial" w:hAnsi="Arial" w:cs="Arial"/>
          <w:b/>
        </w:rPr>
      </w:pPr>
      <w:r w:rsidRPr="007305ED">
        <w:rPr>
          <w:rFonts w:ascii="Arial" w:hAnsi="Arial" w:cs="Arial"/>
          <w:b/>
        </w:rPr>
        <w:t>High Level Prioritization Criteria</w:t>
      </w:r>
      <w:r>
        <w:rPr>
          <w:rFonts w:ascii="Arial" w:hAnsi="Arial" w:cs="Arial"/>
          <w:b/>
        </w:rPr>
        <w:t xml:space="preserve"> Matrix</w:t>
      </w:r>
    </w:p>
    <w:tbl>
      <w:tblPr>
        <w:tblpPr w:leftFromText="180" w:rightFromText="180" w:vertAnchor="text" w:horzAnchor="margin" w:tblpXSpec="center" w:tblpY="180"/>
        <w:tblW w:w="5000" w:type="pct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73"/>
        <w:gridCol w:w="438"/>
        <w:gridCol w:w="1897"/>
        <w:gridCol w:w="1645"/>
        <w:gridCol w:w="1254"/>
        <w:gridCol w:w="1380"/>
        <w:gridCol w:w="1254"/>
        <w:gridCol w:w="1199"/>
      </w:tblGrid>
      <w:tr w:rsidR="000E0B90" w:rsidRPr="007474BC" w14:paraId="2E68457D" w14:textId="77777777" w:rsidTr="007E5A4E">
        <w:trPr>
          <w:trHeight w:val="288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51D4238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5262F9D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3A18394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Criteria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4E5A0FC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HIGH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701C9EA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MEDIUM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66699"/>
            <w:vAlign w:val="center"/>
          </w:tcPr>
          <w:p w14:paraId="14FF90E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LOW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  <w:vAlign w:val="center"/>
          </w:tcPr>
          <w:p w14:paraId="2B671A7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NONE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</w:tcPr>
          <w:p w14:paraId="2D6FA06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Your Score</w:t>
            </w:r>
          </w:p>
        </w:tc>
      </w:tr>
      <w:tr w:rsidR="000E0B90" w:rsidRPr="007474BC" w14:paraId="212B46AE" w14:textId="77777777" w:rsidTr="007E5A4E">
        <w:trPr>
          <w:trHeight w:val="253"/>
        </w:trPr>
        <w:tc>
          <w:tcPr>
            <w:tcW w:w="14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13E923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087D397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11E46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1473B49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35E3935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666699"/>
            <w:vAlign w:val="center"/>
          </w:tcPr>
          <w:p w14:paraId="7697666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666699"/>
            <w:vAlign w:val="center"/>
          </w:tcPr>
          <w:p w14:paraId="2941B2A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666699"/>
          </w:tcPr>
          <w:p w14:paraId="586E792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Use 0, 3, 7, or 10</w:t>
            </w:r>
          </w:p>
        </w:tc>
      </w:tr>
      <w:tr w:rsidR="000E0B90" w:rsidRPr="007474BC" w14:paraId="14FF13DA" w14:textId="77777777" w:rsidTr="007E5A4E">
        <w:trPr>
          <w:trHeight w:val="673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4355C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99"/>
            <w:noWrap/>
            <w:textDirection w:val="btLr"/>
            <w:vAlign w:val="center"/>
          </w:tcPr>
          <w:p w14:paraId="763F9C7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Benefit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61AEB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Grid Reliability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793CB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51BDB5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8BAF5F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677B7E0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Improvement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079FB56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1EF9C3C2" w14:textId="77777777" w:rsidTr="007E5A4E">
        <w:trPr>
          <w:trHeight w:val="53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8A9471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11946B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1BA18D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Improving Overall  Market Efficiency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B57EBD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6FE602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67BABC7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1DCD8F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107CCE0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3E8F5FAF" w14:textId="77777777" w:rsidTr="007E5A4E">
        <w:trPr>
          <w:trHeight w:val="806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ED7BDB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659535C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283DAEC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Stakeholders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6165B4D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Universally desired by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15D7AC0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majority of stakeholders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0DEFF93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a small subset of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99"/>
            <w:vAlign w:val="center"/>
          </w:tcPr>
          <w:p w14:paraId="4A3876F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apparent desire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FFFFFF" w:fill="BFBFBF"/>
          </w:tcPr>
          <w:p w14:paraId="7337CBB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3582C7CD" w14:textId="77777777" w:rsidTr="007E5A4E">
        <w:trPr>
          <w:trHeight w:val="60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D569092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14:paraId="1CF4FC4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D7EA4A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Market Participant Implementation Impact ($ and resources)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E7E8BD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7C8229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3E46A4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5CCD003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3F8D946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39F7546A" w14:textId="77777777" w:rsidTr="007E5A4E">
        <w:trPr>
          <w:trHeight w:val="518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7537C68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83F0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5827A21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ISO Implementation Impact ($ and resources)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381905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C8B207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06A2EC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2492750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92D050"/>
          </w:tcPr>
          <w:p w14:paraId="21A1098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71D13457" w14:textId="77777777" w:rsidTr="007E5A4E">
        <w:trPr>
          <w:trHeight w:val="518"/>
        </w:trPr>
        <w:tc>
          <w:tcPr>
            <w:tcW w:w="3692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2E3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EFC74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64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72BDAE3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D1EF03" w14:textId="77777777" w:rsidR="000E0B90" w:rsidRDefault="000E0B90" w:rsidP="000E0B90">
      <w:pPr>
        <w:rPr>
          <w:rFonts w:ascii="Arial" w:hAnsi="Arial" w:cs="Arial"/>
        </w:rPr>
      </w:pPr>
    </w:p>
    <w:p w14:paraId="6DCAEDE0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Grid Reliability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1D149587" w14:textId="77777777" w:rsidR="000E0B90" w:rsidRDefault="000E0B90" w:rsidP="000E0B90">
      <w:pPr>
        <w:rPr>
          <w:rFonts w:ascii="Arial" w:hAnsi="Arial" w:cs="Arial"/>
        </w:rPr>
      </w:pPr>
    </w:p>
    <w:p w14:paraId="39B91CDB" w14:textId="77777777" w:rsidR="000E0B90" w:rsidRDefault="000E0B90" w:rsidP="000E0B90">
      <w:pPr>
        <w:rPr>
          <w:rFonts w:ascii="Arial" w:hAnsi="Arial" w:cs="Arial"/>
        </w:rPr>
      </w:pPr>
      <w:r>
        <w:rPr>
          <w:rFonts w:ascii="Arial" w:hAnsi="Arial" w:cs="Arial"/>
          <w:b/>
        </w:rPr>
        <w:t>Improving Overall Market Efficiency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0D94DBF9" w14:textId="77777777" w:rsidR="000E0B90" w:rsidRDefault="000E0B90" w:rsidP="000E0B90">
      <w:pPr>
        <w:rPr>
          <w:rFonts w:ascii="Arial" w:hAnsi="Arial" w:cs="Arial"/>
        </w:rPr>
      </w:pPr>
    </w:p>
    <w:p w14:paraId="22C78DD7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Market Participant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5C99354A" w14:textId="77777777" w:rsidR="000E0B90" w:rsidRDefault="000E0B90" w:rsidP="000E0B90">
      <w:pPr>
        <w:rPr>
          <w:rFonts w:ascii="Arial" w:hAnsi="Arial" w:cs="Arial"/>
        </w:rPr>
      </w:pPr>
    </w:p>
    <w:p w14:paraId="7C9E3CF5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lastRenderedPageBreak/>
        <w:t>ISO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</w:t>
      </w:r>
    </w:p>
    <w:p w14:paraId="5D95847A" w14:textId="77777777" w:rsidR="000E0B90" w:rsidRPr="00CB3AA3" w:rsidRDefault="000E0B90" w:rsidP="000E0B90">
      <w:pPr>
        <w:pStyle w:val="Heading1"/>
        <w:rPr>
          <w:rFonts w:ascii="Arial" w:hAnsi="Arial" w:cs="Arial"/>
        </w:rPr>
      </w:pPr>
      <w:r w:rsidRPr="00CB3AA3">
        <w:rPr>
          <w:rFonts w:ascii="Arial" w:hAnsi="Arial" w:cs="Arial"/>
        </w:rPr>
        <w:t xml:space="preserve">Initiative </w:t>
      </w:r>
      <w:r>
        <w:rPr>
          <w:rFonts w:ascii="Arial" w:hAnsi="Arial" w:cs="Arial"/>
        </w:rPr>
        <w:t>5</w:t>
      </w:r>
      <w:r w:rsidRPr="00CB3AA3">
        <w:rPr>
          <w:rFonts w:ascii="Arial" w:hAnsi="Arial" w:cs="Arial"/>
        </w:rPr>
        <w:t>:_______________________________________________</w:t>
      </w:r>
      <w:r w:rsidRPr="00CB3AA3">
        <w:rPr>
          <w:rFonts w:ascii="Calibri" w:eastAsia="Calibri" w:hAnsi="Calibri"/>
          <w:b w:val="0"/>
          <w:bCs w:val="0"/>
          <w:noProof/>
          <w:color w:val="auto"/>
        </w:rPr>
        <w:t xml:space="preserve"> </w:t>
      </w:r>
    </w:p>
    <w:p w14:paraId="4C0837BA" w14:textId="77777777" w:rsidR="000E0B90" w:rsidRDefault="000E0B90" w:rsidP="000E0B90">
      <w:pPr>
        <w:spacing w:after="0"/>
        <w:jc w:val="center"/>
        <w:rPr>
          <w:rFonts w:ascii="Arial" w:hAnsi="Arial" w:cs="Arial"/>
          <w:b/>
        </w:rPr>
      </w:pPr>
    </w:p>
    <w:p w14:paraId="724EBAA0" w14:textId="77777777" w:rsidR="000E0B90" w:rsidRPr="007305ED" w:rsidRDefault="000E0B90" w:rsidP="000E0B90">
      <w:pPr>
        <w:spacing w:after="0"/>
        <w:jc w:val="center"/>
        <w:rPr>
          <w:rFonts w:ascii="Arial" w:hAnsi="Arial" w:cs="Arial"/>
          <w:b/>
        </w:rPr>
      </w:pPr>
      <w:r w:rsidRPr="007305ED">
        <w:rPr>
          <w:rFonts w:ascii="Arial" w:hAnsi="Arial" w:cs="Arial"/>
          <w:b/>
        </w:rPr>
        <w:t>High Level Prioritization Criteria</w:t>
      </w:r>
      <w:r>
        <w:rPr>
          <w:rFonts w:ascii="Arial" w:hAnsi="Arial" w:cs="Arial"/>
          <w:b/>
        </w:rPr>
        <w:t xml:space="preserve"> Matrix</w:t>
      </w:r>
    </w:p>
    <w:tbl>
      <w:tblPr>
        <w:tblpPr w:leftFromText="180" w:rightFromText="180" w:vertAnchor="text" w:horzAnchor="margin" w:tblpXSpec="center" w:tblpY="180"/>
        <w:tblW w:w="5000" w:type="pct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73"/>
        <w:gridCol w:w="438"/>
        <w:gridCol w:w="1897"/>
        <w:gridCol w:w="1645"/>
        <w:gridCol w:w="1254"/>
        <w:gridCol w:w="1380"/>
        <w:gridCol w:w="1254"/>
        <w:gridCol w:w="1199"/>
      </w:tblGrid>
      <w:tr w:rsidR="000E0B90" w:rsidRPr="007474BC" w14:paraId="1540BC55" w14:textId="77777777" w:rsidTr="007E5A4E">
        <w:trPr>
          <w:trHeight w:val="288"/>
        </w:trPr>
        <w:tc>
          <w:tcPr>
            <w:tcW w:w="149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515A871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18FD0D5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3EF4AA5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Criteria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4B3814F0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HIGH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6699"/>
            <w:vAlign w:val="center"/>
          </w:tcPr>
          <w:p w14:paraId="418817A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MEDIUM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666699"/>
            <w:vAlign w:val="center"/>
          </w:tcPr>
          <w:p w14:paraId="1D001AB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LOW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  <w:vAlign w:val="center"/>
          </w:tcPr>
          <w:p w14:paraId="280CB48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NONE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666699"/>
          </w:tcPr>
          <w:p w14:paraId="0A7713D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Your Score</w:t>
            </w:r>
          </w:p>
        </w:tc>
      </w:tr>
      <w:tr w:rsidR="000E0B90" w:rsidRPr="007474BC" w14:paraId="69F3498B" w14:textId="77777777" w:rsidTr="007E5A4E">
        <w:trPr>
          <w:trHeight w:val="253"/>
        </w:trPr>
        <w:tc>
          <w:tcPr>
            <w:tcW w:w="149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F85B63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noWrap/>
            <w:vAlign w:val="center"/>
          </w:tcPr>
          <w:p w14:paraId="77AC0B5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101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BB44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738050D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10</w:t>
            </w: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666699"/>
            <w:vAlign w:val="center"/>
          </w:tcPr>
          <w:p w14:paraId="1CA9959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7</w:t>
            </w: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666699"/>
            <w:vAlign w:val="center"/>
          </w:tcPr>
          <w:p w14:paraId="30DD24F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3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666699"/>
            <w:vAlign w:val="center"/>
          </w:tcPr>
          <w:p w14:paraId="2EDFE06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0</w:t>
            </w:r>
          </w:p>
        </w:tc>
        <w:tc>
          <w:tcPr>
            <w:tcW w:w="644" w:type="pc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666699"/>
          </w:tcPr>
          <w:p w14:paraId="5DB0FD5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 w:rsidRPr="007474BC">
              <w:rPr>
                <w:rFonts w:ascii="Arial" w:hAnsi="Arial" w:cs="Arial"/>
                <w:b/>
                <w:bCs/>
                <w:color w:val="FFFFFF"/>
                <w:sz w:val="20"/>
              </w:rPr>
              <w:t>Use 0, 3, 7, or 10</w:t>
            </w:r>
          </w:p>
        </w:tc>
      </w:tr>
      <w:tr w:rsidR="000E0B90" w:rsidRPr="007474BC" w14:paraId="7A4AC5FF" w14:textId="77777777" w:rsidTr="007E5A4E">
        <w:trPr>
          <w:trHeight w:val="673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559450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99"/>
            <w:noWrap/>
            <w:textDirection w:val="btLr"/>
            <w:vAlign w:val="center"/>
          </w:tcPr>
          <w:p w14:paraId="3CB99D6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Benefit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D7F79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Grid Reliability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425C2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3D55CF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5D519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0610EFF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Improvement</w:t>
            </w:r>
          </w:p>
        </w:tc>
        <w:tc>
          <w:tcPr>
            <w:tcW w:w="6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2D2C13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50F4E8BF" w14:textId="77777777" w:rsidTr="007E5A4E">
        <w:trPr>
          <w:trHeight w:val="53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19ACD3C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4AC04B8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1ED7A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Improving Overall  Market Efficiency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045134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improvement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501D8F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improvement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72EE83A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improvement</w:t>
            </w:r>
          </w:p>
        </w:tc>
        <w:tc>
          <w:tcPr>
            <w:tcW w:w="6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14:paraId="433E8A4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514B4DC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5FA32FC7" w14:textId="77777777" w:rsidTr="007E5A4E">
        <w:trPr>
          <w:trHeight w:val="806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E91CC7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A5DCC5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1B75210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Stakeholders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7780502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Universally desired by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108F9667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majority of stakeholders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FFFF" w:fill="FFFF99"/>
            <w:vAlign w:val="center"/>
          </w:tcPr>
          <w:p w14:paraId="6F89A3B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Desired by a small subset of stakeholders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FF" w:fill="FFFF99"/>
            <w:vAlign w:val="center"/>
          </w:tcPr>
          <w:p w14:paraId="0E5B7DF4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apparent desire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8" w:space="0" w:color="auto"/>
              <w:tr2bl w:val="single" w:sz="8" w:space="0" w:color="auto"/>
            </w:tcBorders>
            <w:shd w:val="clear" w:color="FFFFFF" w:fill="BFBFBF"/>
          </w:tcPr>
          <w:p w14:paraId="66FBA985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180CC2A5" w14:textId="77777777" w:rsidTr="007E5A4E">
        <w:trPr>
          <w:trHeight w:val="608"/>
        </w:trPr>
        <w:tc>
          <w:tcPr>
            <w:tcW w:w="1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26CC4AE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3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14:paraId="71C2037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bCs/>
                <w:sz w:val="20"/>
                <w:szCs w:val="20"/>
              </w:rPr>
              <w:t>Feasibility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B0B547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Market Participant Implementation Impact ($ and resources)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CB4B65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BC428A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F57A07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4FB32E46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</w:tcPr>
          <w:p w14:paraId="28030CB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4D0CCC2B" w14:textId="77777777" w:rsidTr="007E5A4E">
        <w:trPr>
          <w:trHeight w:val="518"/>
        </w:trPr>
        <w:tc>
          <w:tcPr>
            <w:tcW w:w="14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3C9403D1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474BC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3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3348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center"/>
          </w:tcPr>
          <w:p w14:paraId="19E30373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ISO Implementation Impact ($ and resources)</w:t>
            </w:r>
          </w:p>
        </w:tc>
        <w:tc>
          <w:tcPr>
            <w:tcW w:w="8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508158A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No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22F22E8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Minimal Impact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55AD49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Moderate Impact</w:t>
            </w:r>
          </w:p>
        </w:tc>
        <w:tc>
          <w:tcPr>
            <w:tcW w:w="66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CCFFFF"/>
            <w:vAlign w:val="center"/>
          </w:tcPr>
          <w:p w14:paraId="789B0C3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74BC">
              <w:rPr>
                <w:rFonts w:ascii="Arial" w:hAnsi="Arial" w:cs="Arial"/>
                <w:sz w:val="20"/>
                <w:szCs w:val="20"/>
              </w:rPr>
              <w:t>Significant impact</w:t>
            </w:r>
          </w:p>
        </w:tc>
        <w:tc>
          <w:tcPr>
            <w:tcW w:w="644" w:type="pct"/>
            <w:tcBorders>
              <w:top w:val="single" w:sz="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92D050"/>
          </w:tcPr>
          <w:p w14:paraId="6F313009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0B90" w:rsidRPr="007474BC" w14:paraId="6264D2C9" w14:textId="77777777" w:rsidTr="007E5A4E">
        <w:trPr>
          <w:trHeight w:val="518"/>
        </w:trPr>
        <w:tc>
          <w:tcPr>
            <w:tcW w:w="3692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740B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CDD5CF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74B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644" w:type="pct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</w:tcPr>
          <w:p w14:paraId="7490644D" w14:textId="77777777" w:rsidR="000E0B90" w:rsidRPr="007474BC" w:rsidRDefault="000E0B90" w:rsidP="007E5A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F749C0" w14:textId="77777777" w:rsidR="000E0B90" w:rsidRDefault="000E0B90" w:rsidP="000E0B90">
      <w:pPr>
        <w:rPr>
          <w:rFonts w:ascii="Arial" w:hAnsi="Arial" w:cs="Arial"/>
        </w:rPr>
      </w:pPr>
    </w:p>
    <w:p w14:paraId="39D537B2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Grid Reliability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43C6858D" w14:textId="77777777" w:rsidR="000E0B90" w:rsidRDefault="000E0B90" w:rsidP="000E0B90">
      <w:pPr>
        <w:rPr>
          <w:rFonts w:ascii="Arial" w:hAnsi="Arial" w:cs="Arial"/>
        </w:rPr>
      </w:pPr>
    </w:p>
    <w:p w14:paraId="31FE3C8D" w14:textId="77777777" w:rsidR="000E0B90" w:rsidRDefault="000E0B90" w:rsidP="000E0B90">
      <w:pPr>
        <w:rPr>
          <w:rFonts w:ascii="Arial" w:hAnsi="Arial" w:cs="Arial"/>
        </w:rPr>
      </w:pPr>
      <w:r>
        <w:rPr>
          <w:rFonts w:ascii="Arial" w:hAnsi="Arial" w:cs="Arial"/>
          <w:b/>
        </w:rPr>
        <w:t>Improving Overall Market Efficiency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>(provide a detailed explanation of how and why this initiative provides an improvement in grid reliability)</w:t>
      </w:r>
      <w:r>
        <w:rPr>
          <w:rFonts w:ascii="Arial" w:hAnsi="Arial" w:cs="Arial"/>
        </w:rPr>
        <w:t xml:space="preserve"> – </w:t>
      </w:r>
    </w:p>
    <w:p w14:paraId="0165CE42" w14:textId="77777777" w:rsidR="000E0B90" w:rsidRDefault="000E0B90" w:rsidP="000E0B90">
      <w:pPr>
        <w:rPr>
          <w:rFonts w:ascii="Arial" w:hAnsi="Arial" w:cs="Arial"/>
        </w:rPr>
      </w:pPr>
    </w:p>
    <w:p w14:paraId="39A67612" w14:textId="77777777" w:rsidR="000E0B90" w:rsidRDefault="000E0B90" w:rsidP="000E0B90">
      <w:pPr>
        <w:rPr>
          <w:rFonts w:ascii="Arial" w:hAnsi="Arial" w:cs="Arial"/>
        </w:rPr>
      </w:pPr>
      <w:r w:rsidRPr="00CB3AA3">
        <w:rPr>
          <w:rFonts w:ascii="Arial" w:hAnsi="Arial" w:cs="Arial"/>
          <w:b/>
        </w:rPr>
        <w:t>Market Participant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 </w:t>
      </w:r>
    </w:p>
    <w:p w14:paraId="420C5DF1" w14:textId="77777777" w:rsidR="000E0B90" w:rsidRDefault="000E0B90" w:rsidP="000E0B90">
      <w:pPr>
        <w:rPr>
          <w:rFonts w:ascii="Arial" w:hAnsi="Arial" w:cs="Arial"/>
        </w:rPr>
      </w:pPr>
    </w:p>
    <w:p w14:paraId="6F7CBDD7" w14:textId="77777777" w:rsidR="00FC5FAD" w:rsidRPr="00FC5FAD" w:rsidRDefault="000E0B90">
      <w:pPr>
        <w:rPr>
          <w:rFonts w:ascii="Arial" w:hAnsi="Arial" w:cs="Arial"/>
          <w:b/>
          <w:sz w:val="28"/>
          <w:szCs w:val="28"/>
        </w:rPr>
      </w:pPr>
      <w:r w:rsidRPr="00CB3AA3">
        <w:rPr>
          <w:rFonts w:ascii="Arial" w:hAnsi="Arial" w:cs="Arial"/>
          <w:b/>
        </w:rPr>
        <w:lastRenderedPageBreak/>
        <w:t>ISO Implementation Impact ($ and resources)</w:t>
      </w:r>
      <w:r>
        <w:rPr>
          <w:rFonts w:ascii="Arial" w:hAnsi="Arial" w:cs="Arial"/>
        </w:rPr>
        <w:t xml:space="preserve"> </w:t>
      </w:r>
      <w:r w:rsidRPr="00CB3AA3">
        <w:rPr>
          <w:rFonts w:ascii="Arial" w:hAnsi="Arial" w:cs="Arial"/>
          <w:i/>
        </w:rPr>
        <w:t xml:space="preserve">(provide a detailed explanation of </w:t>
      </w:r>
      <w:r>
        <w:rPr>
          <w:rFonts w:ascii="Arial" w:hAnsi="Arial" w:cs="Arial"/>
          <w:i/>
        </w:rPr>
        <w:t>what you expect the impact to be in terms of $ and resources</w:t>
      </w:r>
      <w:r w:rsidRPr="00CB3AA3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 –</w:t>
      </w:r>
    </w:p>
    <w:sectPr w:rsidR="00FC5FAD" w:rsidRPr="00FC5FAD" w:rsidSect="000735D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DA39" w14:textId="77777777" w:rsidR="007E5A4E" w:rsidRDefault="007E5A4E" w:rsidP="00FC5FAD">
      <w:pPr>
        <w:spacing w:after="0" w:line="240" w:lineRule="auto"/>
      </w:pPr>
      <w:r>
        <w:separator/>
      </w:r>
    </w:p>
  </w:endnote>
  <w:endnote w:type="continuationSeparator" w:id="0">
    <w:p w14:paraId="405E7D57" w14:textId="77777777" w:rsidR="007E5A4E" w:rsidRDefault="007E5A4E" w:rsidP="00FC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5A10D" w14:textId="77777777" w:rsidR="00FC5FAD" w:rsidRDefault="00FC5FAD" w:rsidP="00FC5FAD">
    <w:pPr>
      <w:pStyle w:val="Footer"/>
      <w:jc w:val="center"/>
      <w:rPr>
        <w:rFonts w:ascii="Arial" w:hAnsi="Arial" w:cs="Arial"/>
        <w:noProof/>
      </w:rPr>
    </w:pPr>
    <w:r w:rsidRPr="002243A5">
      <w:rPr>
        <w:rFonts w:ascii="Arial" w:hAnsi="Arial" w:cs="Arial"/>
        <w:sz w:val="16"/>
        <w:szCs w:val="16"/>
      </w:rPr>
      <w:t>CAISO/M&amp;ID</w:t>
    </w:r>
    <w:r w:rsidRPr="002243A5">
      <w:rPr>
        <w:rFonts w:ascii="Arial" w:hAnsi="Arial" w:cs="Arial"/>
      </w:rPr>
      <w:t xml:space="preserve"> </w:t>
    </w:r>
    <w:r>
      <w:rPr>
        <w:rFonts w:ascii="Arial" w:hAnsi="Arial" w:cs="Arial"/>
      </w:rPr>
      <w:tab/>
    </w:r>
    <w:r w:rsidRPr="002243A5">
      <w:rPr>
        <w:rFonts w:ascii="Arial" w:hAnsi="Arial" w:cs="Arial"/>
      </w:rPr>
      <w:tab/>
    </w:r>
    <w:r w:rsidR="000735D1" w:rsidRPr="002243A5">
      <w:rPr>
        <w:rFonts w:ascii="Arial" w:hAnsi="Arial" w:cs="Arial"/>
      </w:rPr>
      <w:fldChar w:fldCharType="begin"/>
    </w:r>
    <w:r w:rsidRPr="002243A5">
      <w:rPr>
        <w:rFonts w:ascii="Arial" w:hAnsi="Arial" w:cs="Arial"/>
      </w:rPr>
      <w:instrText xml:space="preserve"> PAGE   \* MERGEFORMAT </w:instrText>
    </w:r>
    <w:r w:rsidR="000735D1" w:rsidRPr="002243A5">
      <w:rPr>
        <w:rFonts w:ascii="Arial" w:hAnsi="Arial" w:cs="Arial"/>
      </w:rPr>
      <w:fldChar w:fldCharType="separate"/>
    </w:r>
    <w:r w:rsidR="007474BC">
      <w:rPr>
        <w:rFonts w:ascii="Arial" w:hAnsi="Arial" w:cs="Arial"/>
        <w:noProof/>
      </w:rPr>
      <w:t>6</w:t>
    </w:r>
    <w:r w:rsidR="000735D1" w:rsidRPr="002243A5">
      <w:rPr>
        <w:rFonts w:ascii="Arial" w:hAnsi="Arial" w:cs="Arial"/>
        <w:noProof/>
      </w:rPr>
      <w:fldChar w:fldCharType="end"/>
    </w:r>
  </w:p>
  <w:p w14:paraId="7E0021D9" w14:textId="77777777" w:rsidR="00FC5FAD" w:rsidRDefault="00FC5F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76A9" w14:textId="77777777" w:rsidR="007E5A4E" w:rsidRDefault="007E5A4E" w:rsidP="00FC5FAD">
      <w:pPr>
        <w:spacing w:after="0" w:line="240" w:lineRule="auto"/>
      </w:pPr>
      <w:r>
        <w:separator/>
      </w:r>
    </w:p>
  </w:footnote>
  <w:footnote w:type="continuationSeparator" w:id="0">
    <w:p w14:paraId="3B869EC4" w14:textId="77777777" w:rsidR="007E5A4E" w:rsidRDefault="007E5A4E" w:rsidP="00FC5FAD">
      <w:pPr>
        <w:spacing w:after="0" w:line="240" w:lineRule="auto"/>
      </w:pPr>
      <w:r>
        <w:continuationSeparator/>
      </w:r>
    </w:p>
  </w:footnote>
  <w:footnote w:id="1">
    <w:p w14:paraId="13591FF3" w14:textId="77777777" w:rsidR="00E743AF" w:rsidRPr="00E743AF" w:rsidRDefault="00E743AF">
      <w:pPr>
        <w:pStyle w:val="FootnoteText"/>
        <w:rPr>
          <w:rFonts w:ascii="Arial" w:hAnsi="Arial" w:cs="Arial"/>
        </w:rPr>
      </w:pPr>
      <w:r w:rsidRPr="00E743AF">
        <w:rPr>
          <w:rStyle w:val="FootnoteReference"/>
          <w:rFonts w:ascii="Arial" w:hAnsi="Arial" w:cs="Arial"/>
        </w:rPr>
        <w:footnoteRef/>
      </w:r>
      <w:r w:rsidRPr="00E743AF">
        <w:rPr>
          <w:rFonts w:ascii="Arial" w:hAnsi="Arial" w:cs="Arial"/>
        </w:rPr>
        <w:t xml:space="preserve"> Infrastructure and planning initiatives will not be ranked as they are considered separately and there are only two discretionary initiatives.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8104" w14:textId="77777777" w:rsidR="00FC5FAD" w:rsidRDefault="00FC5FAD" w:rsidP="00FC5FAD">
    <w:pPr>
      <w:pStyle w:val="Header"/>
      <w:tabs>
        <w:tab w:val="clear" w:pos="4680"/>
        <w:tab w:val="center" w:pos="2880"/>
      </w:tabs>
      <w:jc w:val="right"/>
      <w:rPr>
        <w:rFonts w:ascii="Arial" w:hAnsi="Arial" w:cs="Arial"/>
        <w:b/>
      </w:rPr>
    </w:pPr>
    <w:r w:rsidRPr="00FC5FAD">
      <w:rPr>
        <w:rFonts w:ascii="Arial" w:hAnsi="Arial" w:cs="Arial"/>
        <w:b/>
      </w:rPr>
      <w:t>California ISO</w:t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 w:rsidRPr="00FC5FAD">
      <w:rPr>
        <w:rFonts w:ascii="Arial" w:hAnsi="Arial" w:cs="Arial"/>
        <w:b/>
      </w:rPr>
      <w:t>DRAFT 2012 Stakeholder Initiatives Catalog</w:t>
    </w:r>
    <w:r>
      <w:rPr>
        <w:rFonts w:ascii="Arial" w:hAnsi="Arial" w:cs="Arial"/>
        <w:b/>
      </w:rPr>
      <w:t xml:space="preserve"> </w:t>
    </w:r>
    <w:r w:rsidRPr="00FC5FAD">
      <w:rPr>
        <w:rFonts w:ascii="Arial" w:hAnsi="Arial" w:cs="Arial"/>
        <w:b/>
      </w:rPr>
      <w:t>October 17, 2012</w:t>
    </w:r>
  </w:p>
  <w:p w14:paraId="25085AA2" w14:textId="77777777" w:rsidR="00FC5FAD" w:rsidRDefault="00FC5FAD" w:rsidP="00FC5FAD">
    <w:pPr>
      <w:pStyle w:val="Header"/>
      <w:tabs>
        <w:tab w:val="clear" w:pos="4680"/>
        <w:tab w:val="center" w:pos="2880"/>
      </w:tabs>
      <w:jc w:val="right"/>
      <w:rPr>
        <w:rFonts w:ascii="Arial" w:hAnsi="Arial" w:cs="Arial"/>
        <w:b/>
      </w:rPr>
    </w:pPr>
  </w:p>
  <w:p w14:paraId="4C89CD12" w14:textId="77777777" w:rsidR="00FC5FAD" w:rsidRPr="00FC5FAD" w:rsidRDefault="00FC5FAD" w:rsidP="00FC5FAD">
    <w:pPr>
      <w:rPr>
        <w:rFonts w:ascii="Arial" w:hAnsi="Arial" w:cs="Arial"/>
        <w:b/>
        <w:sz w:val="28"/>
        <w:szCs w:val="28"/>
      </w:rPr>
    </w:pPr>
    <w:r w:rsidRPr="00FC5FAD">
      <w:rPr>
        <w:rFonts w:ascii="Arial" w:hAnsi="Arial" w:cs="Arial"/>
        <w:b/>
        <w:sz w:val="28"/>
        <w:szCs w:val="28"/>
      </w:rPr>
      <w:t>Discretionary Initiatives High Level Ranking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0C5C52"/>
    <w:multiLevelType w:val="hybridMultilevel"/>
    <w:tmpl w:val="62666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855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FAD"/>
    <w:rsid w:val="000735D1"/>
    <w:rsid w:val="000E0B90"/>
    <w:rsid w:val="001E08D0"/>
    <w:rsid w:val="00431B2B"/>
    <w:rsid w:val="007474BC"/>
    <w:rsid w:val="00792D16"/>
    <w:rsid w:val="007B4672"/>
    <w:rsid w:val="007E5A4E"/>
    <w:rsid w:val="008754D5"/>
    <w:rsid w:val="00A7557B"/>
    <w:rsid w:val="00CB3AA3"/>
    <w:rsid w:val="00E743AF"/>
    <w:rsid w:val="00F34A22"/>
    <w:rsid w:val="00FC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D06C722"/>
  <w15:chartTrackingRefBased/>
  <w15:docId w15:val="{8DA89212-3C1F-4C2F-B947-8D0955CB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5D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FA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FAD"/>
  </w:style>
  <w:style w:type="paragraph" w:styleId="Footer">
    <w:name w:val="footer"/>
    <w:basedOn w:val="Normal"/>
    <w:link w:val="FooterChar"/>
    <w:uiPriority w:val="99"/>
    <w:unhideWhenUsed/>
    <w:rsid w:val="00FC5F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FAD"/>
  </w:style>
  <w:style w:type="character" w:styleId="PageNumber">
    <w:name w:val="page number"/>
    <w:basedOn w:val="DefaultParagraphFont"/>
    <w:rsid w:val="00FC5FAD"/>
  </w:style>
  <w:style w:type="character" w:customStyle="1" w:styleId="Heading1Char">
    <w:name w:val="Heading 1 Char"/>
    <w:basedOn w:val="DefaultParagraphFont"/>
    <w:link w:val="Heading1"/>
    <w:uiPriority w:val="9"/>
    <w:rsid w:val="00FC5FA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F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FA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743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43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743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f85f54304d83be0e0a0a7c50401539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573df0eeabf3db2078929eed011e84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BAD43-5745-4CE3-AA1E-E16FDAAF6BEC}"/>
</file>

<file path=customXml/itemProps2.xml><?xml version="1.0" encoding="utf-8"?>
<ds:datastoreItem xmlns:ds="http://schemas.openxmlformats.org/officeDocument/2006/customXml" ds:itemID="{639CA017-45CA-460C-AB22-31906787446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26E618-51DF-4928-9DCB-88613CB574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571A34-31E5-4CB5-8367-258DE7E0F5D3}"/>
</file>

<file path=customXml/itemProps5.xml><?xml version="1.0" encoding="utf-8"?>
<ds:datastoreItem xmlns:ds="http://schemas.openxmlformats.org/officeDocument/2006/customXml" ds:itemID="{7FCDA96C-A259-4A75-A1BA-19B071CC0B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CAISO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Hou, Delphine</dc:creator>
  <cp:keywords/>
  <cp:lastModifiedBy>Valladares, Angela</cp:lastModifiedBy>
  <cp:revision>2</cp:revision>
  <dcterms:created xsi:type="dcterms:W3CDTF">2025-10-22T16:59:00Z</dcterms:created>
  <dcterms:modified xsi:type="dcterms:W3CDTF">2025-10-22T16:59:00Z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OTopic">
    <vt:lpwstr>5;#Stakeholder processes|71659ab1-dac7-419e-9529-abc47c232b66</vt:lpwstr>
  </property>
  <property fmtid="{D5CDD505-2E9C-101B-9397-08002B2CF9AE}" pid="3" name="ISOKeywords">
    <vt:lpwstr>26;#stakeholder initiative|eed0ce1e-bb47-425b-8cdd-84244efe7e65</vt:lpwstr>
  </property>
  <property fmtid="{D5CDD505-2E9C-101B-9397-08002B2CF9AE}" pid="4" name="ISOGroup">
    <vt:lpwstr>9067;#2012 Ranking template|74b74b17-dc93-40cb-8823-60851dc10865</vt:lpwstr>
  </property>
  <property fmtid="{D5CDD505-2E9C-101B-9397-08002B2CF9AE}" pid="5" name="ISOArchive">
    <vt:lpwstr/>
  </property>
  <property fmtid="{D5CDD505-2E9C-101B-9397-08002B2CF9AE}" pid="6" name="ContentTypeId">
    <vt:lpwstr>0x010100776092249CC62C48AA17033F357BFB4B</vt:lpwstr>
  </property>
</Properties>
</file>